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E4380">
        <w:rPr>
          <w:rFonts w:ascii="Times New Roman" w:hAnsi="Times New Roman" w:cs="Times New Roman"/>
          <w:bCs/>
          <w:sz w:val="26"/>
          <w:szCs w:val="26"/>
        </w:rPr>
        <w:t>Приложение № 2</w:t>
      </w:r>
    </w:p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E4380">
        <w:rPr>
          <w:rFonts w:ascii="Times New Roman" w:hAnsi="Times New Roman" w:cs="Times New Roman"/>
          <w:bCs/>
          <w:sz w:val="26"/>
          <w:szCs w:val="26"/>
        </w:rPr>
        <w:t xml:space="preserve">к Порядку проведения оценки эффективности реализации </w:t>
      </w:r>
      <w:proofErr w:type="gramStart"/>
      <w:r w:rsidRPr="009E4380">
        <w:rPr>
          <w:rFonts w:ascii="Times New Roman" w:hAnsi="Times New Roman" w:cs="Times New Roman"/>
          <w:bCs/>
          <w:sz w:val="26"/>
          <w:szCs w:val="26"/>
        </w:rPr>
        <w:t>государственных</w:t>
      </w:r>
      <w:proofErr w:type="gramEnd"/>
    </w:p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E4380">
        <w:rPr>
          <w:rFonts w:ascii="Times New Roman" w:hAnsi="Times New Roman" w:cs="Times New Roman"/>
          <w:bCs/>
          <w:sz w:val="26"/>
          <w:szCs w:val="26"/>
        </w:rPr>
        <w:t>программ Курской области</w:t>
      </w:r>
    </w:p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ind w:firstLine="737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ind w:firstLine="73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3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24C1E" w:rsidRPr="009E4380" w:rsidTr="006762B4">
        <w:tc>
          <w:tcPr>
            <w:tcW w:w="9070" w:type="dxa"/>
          </w:tcPr>
          <w:p w:rsidR="00D24C1E" w:rsidRPr="009E4380" w:rsidRDefault="00D24C1E" w:rsidP="009E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"/>
            <w:bookmarkEnd w:id="0"/>
            <w:r w:rsidRPr="009E4380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государственной программы</w:t>
            </w:r>
          </w:p>
          <w:p w:rsidR="002128DB" w:rsidRPr="009E4380" w:rsidRDefault="002128DB" w:rsidP="009E4380">
            <w:pPr>
              <w:pStyle w:val="a7"/>
              <w:jc w:val="center"/>
              <w:rPr>
                <w:spacing w:val="-6"/>
                <w:sz w:val="28"/>
                <w:szCs w:val="28"/>
                <w:u w:val="single"/>
              </w:rPr>
            </w:pPr>
            <w:r w:rsidRPr="009E4380">
              <w:rPr>
                <w:sz w:val="28"/>
                <w:szCs w:val="28"/>
                <w:u w:val="single"/>
              </w:rPr>
              <w:t>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  <w:p w:rsidR="00D24C1E" w:rsidRPr="009E4380" w:rsidRDefault="00D24C1E" w:rsidP="009E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351"/>
      </w:tblGrid>
      <w:tr w:rsidR="00D24C1E" w:rsidRPr="009E4380" w:rsidTr="00915B5A">
        <w:tc>
          <w:tcPr>
            <w:tcW w:w="9134" w:type="dxa"/>
            <w:gridSpan w:val="2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 Оценка эффективности реализации проектной части государственной программы</w:t>
            </w:r>
            <w:r w:rsidR="00610B66"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1.1. Уровень достижения реализации мероприятий (результатов) проекта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УДмп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Мв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</w:t>
            </w:r>
          </w:p>
        </w:tc>
        <w:tc>
          <w:tcPr>
            <w:tcW w:w="3351" w:type="dxa"/>
          </w:tcPr>
          <w:p w:rsidR="00D24C1E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10B66" w:rsidRPr="009E4380" w:rsidTr="00915B5A">
        <w:tc>
          <w:tcPr>
            <w:tcW w:w="5783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0B66" w:rsidRPr="009E4380" w:rsidTr="00915B5A">
        <w:tc>
          <w:tcPr>
            <w:tcW w:w="5783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</w:tc>
        <w:tc>
          <w:tcPr>
            <w:tcW w:w="3351" w:type="dxa"/>
          </w:tcPr>
          <w:p w:rsidR="00610B66" w:rsidRPr="009E4380" w:rsidRDefault="007E6BE0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0B66" w:rsidRPr="009E4380" w:rsidTr="00915B5A">
        <w:tc>
          <w:tcPr>
            <w:tcW w:w="5783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0B66" w:rsidRPr="009E4380" w:rsidTr="00915B5A">
        <w:tc>
          <w:tcPr>
            <w:tcW w:w="5783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</w:tc>
        <w:tc>
          <w:tcPr>
            <w:tcW w:w="3351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1D02" w:rsidRPr="009E4380" w:rsidTr="00915B5A">
        <w:tc>
          <w:tcPr>
            <w:tcW w:w="5783" w:type="dxa"/>
          </w:tcPr>
          <w:p w:rsidR="00161D02" w:rsidRPr="009E4380" w:rsidRDefault="00161D02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 (РП ФП)</w:t>
            </w:r>
          </w:p>
          <w:p w:rsidR="00161D02" w:rsidRPr="009E4380" w:rsidRDefault="00161D02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161D02" w:rsidRPr="009E4380" w:rsidRDefault="00F61DA5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 ИРП</w:t>
            </w:r>
          </w:p>
        </w:tc>
      </w:tr>
      <w:tr w:rsidR="00915B5A" w:rsidRPr="009E4380" w:rsidTr="00915B5A">
        <w:trPr>
          <w:trHeight w:val="1095"/>
        </w:trPr>
        <w:tc>
          <w:tcPr>
            <w:tcW w:w="5783" w:type="dxa"/>
          </w:tcPr>
          <w:p w:rsidR="00915B5A" w:rsidRPr="009E4380" w:rsidRDefault="00915B5A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«Акселерация субъектов малого и среднего предпринимательства» (РП НП)</w:t>
            </w:r>
          </w:p>
        </w:tc>
        <w:tc>
          <w:tcPr>
            <w:tcW w:w="3351" w:type="dxa"/>
          </w:tcPr>
          <w:p w:rsidR="00915B5A" w:rsidRPr="009E4380" w:rsidRDefault="00F351E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0B66" w:rsidRPr="009E4380" w:rsidTr="00915B5A">
        <w:tc>
          <w:tcPr>
            <w:tcW w:w="5783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продукции АПК» (НП ФП)</w:t>
            </w:r>
          </w:p>
        </w:tc>
        <w:tc>
          <w:tcPr>
            <w:tcW w:w="3351" w:type="dxa"/>
          </w:tcPr>
          <w:p w:rsidR="00610B66" w:rsidRPr="009E4380" w:rsidRDefault="00F351E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УСзп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Зфп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Зпп</w:t>
            </w:r>
            <w:proofErr w:type="spellEnd"/>
          </w:p>
        </w:tc>
        <w:tc>
          <w:tcPr>
            <w:tcW w:w="3351" w:type="dxa"/>
          </w:tcPr>
          <w:p w:rsidR="00D24C1E" w:rsidRPr="009E4380" w:rsidRDefault="00F61DA5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571069" w:rsidRPr="009E4380" w:rsidRDefault="00571069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0,999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</w:tc>
        <w:tc>
          <w:tcPr>
            <w:tcW w:w="3351" w:type="dxa"/>
          </w:tcPr>
          <w:p w:rsidR="00571069" w:rsidRPr="009E4380" w:rsidRDefault="00571069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571069" w:rsidRPr="009E4380" w:rsidRDefault="00571069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</w:tc>
        <w:tc>
          <w:tcPr>
            <w:tcW w:w="3351" w:type="dxa"/>
          </w:tcPr>
          <w:p w:rsidR="00571069" w:rsidRPr="009E4380" w:rsidRDefault="00571069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 (РП ФП)</w:t>
            </w:r>
          </w:p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571069" w:rsidRPr="009E4380" w:rsidRDefault="00571069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предпринимательства» (РП НП)</w:t>
            </w:r>
          </w:p>
        </w:tc>
        <w:tc>
          <w:tcPr>
            <w:tcW w:w="3351" w:type="dxa"/>
          </w:tcPr>
          <w:p w:rsidR="00571069" w:rsidRPr="009E4380" w:rsidRDefault="00571069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0,974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продукции АПК» (НП ФП)</w:t>
            </w:r>
          </w:p>
        </w:tc>
        <w:tc>
          <w:tcPr>
            <w:tcW w:w="3351" w:type="dxa"/>
          </w:tcPr>
          <w:p w:rsidR="00571069" w:rsidRPr="009E4380" w:rsidRDefault="00571069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0,990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1.3. Эффективность использования средств областного бюджета (с учетом межбюджетных </w:t>
            </w: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трансфертов из федерального бюджета)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Эисп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УДмп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УСзп</w:t>
            </w:r>
            <w:proofErr w:type="spellEnd"/>
          </w:p>
        </w:tc>
        <w:tc>
          <w:tcPr>
            <w:tcW w:w="3351" w:type="dxa"/>
          </w:tcPr>
          <w:p w:rsidR="00D24C1E" w:rsidRPr="009E4380" w:rsidRDefault="003A3965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50230F" w:rsidRPr="009E4380" w:rsidRDefault="0050230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1,001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0230F" w:rsidRPr="009E4380" w:rsidRDefault="0050230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1,026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50230F" w:rsidRPr="009E4380" w:rsidRDefault="0050230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0230F" w:rsidRPr="009E4380" w:rsidRDefault="0050230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предпринимательства» (РП НП)</w:t>
            </w:r>
          </w:p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0230F" w:rsidRPr="009E4380" w:rsidRDefault="0050230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1,027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продукции АПК» (НП ФП)</w:t>
            </w:r>
          </w:p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0230F" w:rsidRPr="009E4380" w:rsidRDefault="0050230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1,011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1.4. Уровень достижения планового значения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 проекта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УДпп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ЗПф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ЗПп</w:t>
            </w:r>
            <w:proofErr w:type="spellEnd"/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(или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УДпп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ЗПп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ЗПф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D24C1E" w:rsidRPr="009E4380" w:rsidRDefault="009B0433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«Развитие отраслей и техническая модернизация агропромышленного комплекса» (РП ФП)</w:t>
            </w:r>
          </w:p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1,0+1,0+0,373+0+0,394+1,0+1,0=4,767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1,0+0+0=1,0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1,0+1,0+1,0+1,0+1,0=5,0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 (РП ФП)</w:t>
            </w:r>
          </w:p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1,0+1,0+1,0+1,0=4,0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предпринимательства» (РП НП)</w:t>
            </w:r>
          </w:p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продукции АПК» (НП ФП)</w:t>
            </w:r>
          </w:p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1.5. Уровень достижения показателей проекта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УДпп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ƩУДпп</w:t>
            </w:r>
            <w:proofErr w:type="gram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proofErr w:type="gram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N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i=1</w:t>
            </w:r>
          </w:p>
        </w:tc>
        <w:tc>
          <w:tcPr>
            <w:tcW w:w="3351" w:type="dxa"/>
          </w:tcPr>
          <w:p w:rsidR="00D24C1E" w:rsidRPr="009E4380" w:rsidRDefault="00EF5AE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отраслей и техническая модернизация агропромышленного 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комплекса» (РП ФП)</w:t>
            </w:r>
          </w:p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0,681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0,334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 (РП ФП)</w:t>
            </w:r>
          </w:p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предпринимательства» (РП НП)</w:t>
            </w:r>
          </w:p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продукции АПК» (НП ФП)</w:t>
            </w:r>
          </w:p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1.6. Уровень достижения реализации проекта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УДпп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Эисп</w:t>
            </w:r>
            <w:proofErr w:type="spellEnd"/>
          </w:p>
        </w:tc>
        <w:tc>
          <w:tcPr>
            <w:tcW w:w="3351" w:type="dxa"/>
          </w:tcPr>
          <w:p w:rsidR="00D24C1E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3C1971" w:rsidRPr="009E4380" w:rsidRDefault="003C1971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1,001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C1971" w:rsidRPr="009E4380" w:rsidRDefault="003C1971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0,699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3C1971" w:rsidRPr="009E4380" w:rsidRDefault="003C1971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0,334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C1971" w:rsidRPr="009E4380" w:rsidRDefault="003C1971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 (РП ФП)</w:t>
            </w:r>
          </w:p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3C1971" w:rsidRPr="009E4380" w:rsidRDefault="003C1971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«Акселерация субъектов малого и среднего предпринимательства» (РП НП)</w:t>
            </w:r>
          </w:p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C1971" w:rsidRPr="009E4380" w:rsidRDefault="003C1971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продукции АПК» (НП ФП)</w:t>
            </w:r>
          </w:p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C1971" w:rsidRPr="009E4380" w:rsidRDefault="003C1971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1,027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1.7. Коэффициент значимости проекта в проектной части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ki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Фп</w:t>
            </w:r>
            <w:proofErr w:type="gram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proofErr w:type="gram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Фпч</w:t>
            </w:r>
            <w:proofErr w:type="spellEnd"/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24C1E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44475C" w:rsidRPr="009E4380" w:rsidRDefault="00796F63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0,337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44475C" w:rsidRPr="009E4380" w:rsidRDefault="0044475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0,580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44475C" w:rsidRPr="009E4380" w:rsidRDefault="0044475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44475C" w:rsidRPr="009E4380" w:rsidRDefault="0044475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0,024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«Акселерация субъектов малого и среднего предпринимательства» (РП НП)</w:t>
            </w:r>
          </w:p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44475C" w:rsidRPr="009E4380" w:rsidRDefault="0044475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продукции АПК» (НП ФП)</w:t>
            </w:r>
          </w:p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44475C" w:rsidRPr="009E4380" w:rsidRDefault="00796F63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1.8. Уровень достижения реализации проектной части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Ʃ(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i=1</w:t>
            </w:r>
          </w:p>
        </w:tc>
        <w:tc>
          <w:tcPr>
            <w:tcW w:w="3351" w:type="dxa"/>
          </w:tcPr>
          <w:p w:rsidR="00796F63" w:rsidRPr="009E4380" w:rsidRDefault="00F43BD8" w:rsidP="009E4380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8"/>
                <w:szCs w:val="28"/>
              </w:rPr>
              <w:t>УДпч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6F63" w:rsidRPr="009E4380">
              <w:rPr>
                <w:rFonts w:ascii="Times New Roman" w:hAnsi="Times New Roman" w:cs="Times New Roman"/>
                <w:b/>
                <w:sz w:val="28"/>
                <w:szCs w:val="28"/>
              </w:rPr>
              <w:t>0,337х</w:t>
            </w:r>
            <w:proofErr w:type="gramStart"/>
            <w:r w:rsidR="00796F63" w:rsidRPr="009E43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796F63" w:rsidRPr="009E4380">
              <w:rPr>
                <w:rFonts w:ascii="Times New Roman" w:hAnsi="Times New Roman" w:cs="Times New Roman"/>
                <w:b/>
                <w:sz w:val="28"/>
                <w:szCs w:val="28"/>
              </w:rPr>
              <w:t>,001+0,580х0,699+0,005х0,334+0,024х1,0+0,025х1,0+0,029х1,027</w:t>
            </w:r>
          </w:p>
          <w:p w:rsidR="00796F63" w:rsidRPr="009E4380" w:rsidRDefault="00796F63" w:rsidP="009E4380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380">
              <w:rPr>
                <w:rFonts w:ascii="Times New Roman" w:hAnsi="Times New Roman" w:cs="Times New Roman"/>
                <w:b/>
                <w:sz w:val="28"/>
                <w:szCs w:val="28"/>
              </w:rPr>
              <w:t>==0,824</w:t>
            </w:r>
          </w:p>
          <w:p w:rsidR="00796F63" w:rsidRPr="009E4380" w:rsidRDefault="00796F63" w:rsidP="009E4380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E" w:rsidRPr="009E4380" w:rsidTr="00915B5A">
        <w:tc>
          <w:tcPr>
            <w:tcW w:w="9134" w:type="dxa"/>
            <w:gridSpan w:val="2"/>
          </w:tcPr>
          <w:p w:rsidR="00D24C1E" w:rsidRPr="009E4380" w:rsidRDefault="00D24C1E" w:rsidP="009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2. Оценка эффективности реализации процессной части государственной программы</w:t>
            </w:r>
          </w:p>
        </w:tc>
      </w:tr>
      <w:tr w:rsidR="006C7EB4" w:rsidRPr="009E4380" w:rsidTr="00E73D56">
        <w:tc>
          <w:tcPr>
            <w:tcW w:w="9134" w:type="dxa"/>
            <w:gridSpan w:val="2"/>
          </w:tcPr>
          <w:p w:rsidR="006C7EB4" w:rsidRPr="009E4380" w:rsidRDefault="006C7EB4" w:rsidP="009E43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Курской области от 14.02.2025 № 106-пп «Об утверждении Порядка проведения оценки эффективности реализации государственных программ Курской области» (пункт 2.2.1</w:t>
            </w:r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достижения реализации мероприятий (результатов) комплекса процессных мероприятий оценивается для каждого комплекса процессных мероприятий (</w:t>
            </w: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за исключением комплекса процессных мероприятий, предусматривающего финансовое обеспечение деятельности ответственного исполнителя государственной программы, комплекса процессных мероприятий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C7EB4" w:rsidRPr="009E4380" w:rsidRDefault="006C7EB4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E" w:rsidRPr="009E4380" w:rsidTr="00915B5A">
        <w:tc>
          <w:tcPr>
            <w:tcW w:w="9134" w:type="dxa"/>
            <w:gridSpan w:val="2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3. Оценка эффективности реализации государственной программы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3.1. Уровень достижения планового значения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показателя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D24C1E" w:rsidRPr="009E4380" w:rsidRDefault="004B4A20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1,0+1,0+1,0+1,0=4,0</w:t>
            </w:r>
          </w:p>
        </w:tc>
      </w:tr>
      <w:tr w:rsidR="00D24C1E" w:rsidRPr="009E4380" w:rsidTr="00CC2C3B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3.2. Уровень достижения показателей государственной 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ƩУДпгп</w:t>
            </w:r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 / М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i=1</w:t>
            </w:r>
          </w:p>
        </w:tc>
        <w:tc>
          <w:tcPr>
            <w:tcW w:w="3351" w:type="dxa"/>
          </w:tcPr>
          <w:p w:rsidR="00CC2C3B" w:rsidRPr="009E4380" w:rsidRDefault="00CC2C3B" w:rsidP="009E4380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1,0+1,0+1,0+1,0/4 = 1,00</w:t>
            </w:r>
          </w:p>
          <w:p w:rsidR="00D24C1E" w:rsidRPr="009E4380" w:rsidRDefault="00D24C1E" w:rsidP="009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Коэффициент значимости проектной части для достижения целей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пч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Фпч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3351" w:type="dxa"/>
          </w:tcPr>
          <w:p w:rsidR="00D24C1E" w:rsidRPr="009E4380" w:rsidRDefault="00492AB7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прцч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Фпрцч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3351" w:type="dxa"/>
          </w:tcPr>
          <w:p w:rsidR="00492AB7" w:rsidRPr="009E4380" w:rsidRDefault="00492AB7" w:rsidP="009E4380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9E4380">
              <w:rPr>
                <w:rFonts w:ascii="Times New Roman" w:hAnsi="Times New Roman" w:cs="Times New Roman"/>
                <w:sz w:val="20"/>
                <w:szCs w:val="20"/>
              </w:rPr>
              <w:t xml:space="preserve"> Коэффициент значимости процессной части для достижения целей государственной программы не рассчитывался.</w:t>
            </w:r>
          </w:p>
          <w:p w:rsidR="00D24C1E" w:rsidRPr="009E4380" w:rsidRDefault="00492AB7" w:rsidP="009E4380">
            <w:pPr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Постановлением Правительства Курской области от 14.02.2025 № 106-пп «Об утверждении </w:t>
            </w:r>
            <w:proofErr w:type="gramStart"/>
            <w:r w:rsidRPr="009E4380">
              <w:rPr>
                <w:rFonts w:ascii="Times New Roman" w:hAnsi="Times New Roman" w:cs="Times New Roman"/>
                <w:sz w:val="20"/>
                <w:szCs w:val="20"/>
              </w:rPr>
              <w:t>Порядка проведения оценки эффективности реализации государственных программ</w:t>
            </w:r>
            <w:proofErr w:type="gramEnd"/>
            <w:r w:rsidRPr="009E4380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области» (пункт 2.2.)  для комплекса процессных мероприятий, предусматривающего финансовое обеспечение деятельности ответственного исполнителя государственной программы, комплекса процессных мероприятий, не осуществляется оценка</w:t>
            </w:r>
          </w:p>
        </w:tc>
      </w:tr>
      <w:tr w:rsidR="00D24C1E" w:rsidRPr="00C83237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4. Уровень достижения реализации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УДгп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0,5 x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+ 0,5</w:t>
            </w:r>
            <w:r w:rsidR="002579B4"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пч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УДпрцч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kпрцч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3103D0" w:rsidRPr="003103D0" w:rsidRDefault="00323202" w:rsidP="009E4380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0,5х</w:t>
            </w:r>
            <w:proofErr w:type="gram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,00 + 0,5х (0,824</w:t>
            </w:r>
            <w:r w:rsidR="003103D0"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х1</w:t>
            </w:r>
            <w:r w:rsidR="009C7CB1"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,00)= 0,912</w:t>
            </w:r>
          </w:p>
          <w:p w:rsidR="00D24C1E" w:rsidRPr="00C83237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C1E" w:rsidRPr="00CF167B" w:rsidRDefault="00D24C1E" w:rsidP="009E4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191E" w:rsidRDefault="0051191E" w:rsidP="009E4380">
      <w:bookmarkStart w:id="1" w:name="_GoBack"/>
      <w:bookmarkEnd w:id="1"/>
    </w:p>
    <w:sectPr w:rsidR="0051191E" w:rsidSect="00252D94">
      <w:headerReference w:type="default" r:id="rId7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B4" w:rsidRDefault="006762B4" w:rsidP="00D24C1E">
      <w:pPr>
        <w:spacing w:after="0" w:line="240" w:lineRule="auto"/>
      </w:pPr>
      <w:r>
        <w:separator/>
      </w:r>
    </w:p>
  </w:endnote>
  <w:end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B4" w:rsidRDefault="006762B4" w:rsidP="00D24C1E">
      <w:pPr>
        <w:spacing w:after="0" w:line="240" w:lineRule="auto"/>
      </w:pPr>
      <w:r>
        <w:separator/>
      </w:r>
    </w:p>
  </w:footnote>
  <w:foot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B4" w:rsidRDefault="006762B4">
    <w:pPr>
      <w:pStyle w:val="a3"/>
      <w:jc w:val="center"/>
    </w:pPr>
  </w:p>
  <w:p w:rsidR="006762B4" w:rsidRDefault="009E4380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EndPr/>
      <w:sdtContent>
        <w:r w:rsidR="00F95C5F">
          <w:fldChar w:fldCharType="begin"/>
        </w:r>
        <w:r w:rsidR="00F95C5F">
          <w:instrText xml:space="preserve"> PAGE   \* MERGEFORMAT </w:instrText>
        </w:r>
        <w:r w:rsidR="00F95C5F">
          <w:fldChar w:fldCharType="separate"/>
        </w:r>
        <w:r>
          <w:rPr>
            <w:noProof/>
          </w:rPr>
          <w:t>8</w:t>
        </w:r>
        <w:r w:rsidR="00F95C5F">
          <w:rPr>
            <w:noProof/>
          </w:rPr>
          <w:fldChar w:fldCharType="end"/>
        </w:r>
      </w:sdtContent>
    </w:sdt>
  </w:p>
  <w:p w:rsidR="006762B4" w:rsidRDefault="00676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C1E"/>
    <w:rsid w:val="000657DF"/>
    <w:rsid w:val="00065A65"/>
    <w:rsid w:val="00093419"/>
    <w:rsid w:val="00161D02"/>
    <w:rsid w:val="00194A01"/>
    <w:rsid w:val="001D1851"/>
    <w:rsid w:val="002128DB"/>
    <w:rsid w:val="0023044A"/>
    <w:rsid w:val="00252D94"/>
    <w:rsid w:val="002579B4"/>
    <w:rsid w:val="002B0EDC"/>
    <w:rsid w:val="002D117B"/>
    <w:rsid w:val="003103D0"/>
    <w:rsid w:val="00323202"/>
    <w:rsid w:val="00360BD8"/>
    <w:rsid w:val="003A2067"/>
    <w:rsid w:val="003A3965"/>
    <w:rsid w:val="003C1971"/>
    <w:rsid w:val="0044475C"/>
    <w:rsid w:val="00492AB7"/>
    <w:rsid w:val="004B4A20"/>
    <w:rsid w:val="004E08FD"/>
    <w:rsid w:val="004F23AD"/>
    <w:rsid w:val="0050230F"/>
    <w:rsid w:val="0051191E"/>
    <w:rsid w:val="00512CFA"/>
    <w:rsid w:val="00571069"/>
    <w:rsid w:val="00610B66"/>
    <w:rsid w:val="00626254"/>
    <w:rsid w:val="006549D3"/>
    <w:rsid w:val="00666EF5"/>
    <w:rsid w:val="00667BF2"/>
    <w:rsid w:val="006762B4"/>
    <w:rsid w:val="006C7EB4"/>
    <w:rsid w:val="00796F63"/>
    <w:rsid w:val="007E6BE0"/>
    <w:rsid w:val="008403CA"/>
    <w:rsid w:val="00852F28"/>
    <w:rsid w:val="008D2B8B"/>
    <w:rsid w:val="00915B5A"/>
    <w:rsid w:val="009B0433"/>
    <w:rsid w:val="009C5AC6"/>
    <w:rsid w:val="009C64A2"/>
    <w:rsid w:val="009C79E4"/>
    <w:rsid w:val="009C7CB1"/>
    <w:rsid w:val="009E4380"/>
    <w:rsid w:val="00AE2945"/>
    <w:rsid w:val="00AE2DBC"/>
    <w:rsid w:val="00B948EB"/>
    <w:rsid w:val="00C45735"/>
    <w:rsid w:val="00C83237"/>
    <w:rsid w:val="00CC2C3B"/>
    <w:rsid w:val="00D24C1E"/>
    <w:rsid w:val="00D30A5C"/>
    <w:rsid w:val="00D42C2E"/>
    <w:rsid w:val="00DF794B"/>
    <w:rsid w:val="00EF5AED"/>
    <w:rsid w:val="00F351EE"/>
    <w:rsid w:val="00F43BD8"/>
    <w:rsid w:val="00F61DA5"/>
    <w:rsid w:val="00F95C5F"/>
    <w:rsid w:val="00FB3480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styleId="a7">
    <w:name w:val="Body Text"/>
    <w:basedOn w:val="a"/>
    <w:link w:val="a8"/>
    <w:uiPriority w:val="1"/>
    <w:qFormat/>
    <w:rsid w:val="00212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2128DB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Меркушенкова</cp:lastModifiedBy>
  <cp:revision>51</cp:revision>
  <cp:lastPrinted>2025-02-14T11:06:00Z</cp:lastPrinted>
  <dcterms:created xsi:type="dcterms:W3CDTF">2025-02-11T09:39:00Z</dcterms:created>
  <dcterms:modified xsi:type="dcterms:W3CDTF">2025-03-25T11:04:00Z</dcterms:modified>
</cp:coreProperties>
</file>