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F79" w:rsidRDefault="0007277B" w:rsidP="000727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77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17751E" w:rsidRDefault="0007277B" w:rsidP="00177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7277B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0727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17751E">
        <w:rPr>
          <w:rFonts w:ascii="Times New Roman" w:hAnsi="Times New Roman" w:cs="Times New Roman"/>
          <w:b/>
          <w:sz w:val="28"/>
          <w:szCs w:val="28"/>
        </w:rPr>
        <w:t>постановления</w:t>
      </w:r>
      <w:proofErr w:type="gramEnd"/>
      <w:r w:rsidR="0017751E">
        <w:rPr>
          <w:rFonts w:ascii="Times New Roman" w:hAnsi="Times New Roman" w:cs="Times New Roman"/>
          <w:b/>
          <w:sz w:val="28"/>
          <w:szCs w:val="28"/>
        </w:rPr>
        <w:t xml:space="preserve"> Администрации Курской </w:t>
      </w:r>
    </w:p>
    <w:p w:rsidR="0017751E" w:rsidRPr="0017751E" w:rsidRDefault="0017751E" w:rsidP="00177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17751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Курской области от 27.12.2011 № 719-па «Об утверждении Порядка осуществления </w:t>
      </w:r>
      <w:proofErr w:type="gramStart"/>
      <w:r w:rsidRPr="0017751E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17751E">
        <w:rPr>
          <w:rFonts w:ascii="Times New Roman" w:hAnsi="Times New Roman" w:cs="Times New Roman"/>
          <w:b/>
          <w:sz w:val="28"/>
          <w:szCs w:val="28"/>
        </w:rPr>
        <w:t xml:space="preserve"> деятельностью областных бюджетных, казенных и автономных учреждений» </w:t>
      </w:r>
    </w:p>
    <w:p w:rsidR="0007277B" w:rsidRDefault="0007277B" w:rsidP="000727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751E" w:rsidRDefault="0017751E" w:rsidP="000727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0D3D" w:rsidRDefault="00467B5E" w:rsidP="00177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r w:rsidR="0007277B">
        <w:rPr>
          <w:rFonts w:ascii="Times New Roman" w:hAnsi="Times New Roman" w:cs="Times New Roman"/>
          <w:sz w:val="28"/>
          <w:szCs w:val="28"/>
        </w:rPr>
        <w:t xml:space="preserve">оект </w:t>
      </w:r>
      <w:r w:rsidR="0017751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07277B" w:rsidRPr="0007277B">
        <w:rPr>
          <w:rFonts w:ascii="Times New Roman" w:hAnsi="Times New Roman" w:cs="Times New Roman"/>
          <w:sz w:val="28"/>
          <w:szCs w:val="28"/>
        </w:rPr>
        <w:t xml:space="preserve">Администрации Курской области </w:t>
      </w:r>
      <w:r w:rsidR="0017751E">
        <w:rPr>
          <w:rFonts w:ascii="Times New Roman" w:hAnsi="Times New Roman" w:cs="Times New Roman"/>
          <w:sz w:val="28"/>
          <w:szCs w:val="28"/>
        </w:rPr>
        <w:t>«</w:t>
      </w:r>
      <w:r w:rsidR="0017751E" w:rsidRPr="0017751E">
        <w:rPr>
          <w:rFonts w:ascii="Times New Roman" w:hAnsi="Times New Roman" w:cs="Times New Roman"/>
          <w:sz w:val="28"/>
          <w:szCs w:val="28"/>
        </w:rPr>
        <w:t>О</w:t>
      </w:r>
      <w:r w:rsidR="0017751E">
        <w:rPr>
          <w:rFonts w:ascii="Times New Roman" w:hAnsi="Times New Roman" w:cs="Times New Roman"/>
          <w:sz w:val="28"/>
          <w:szCs w:val="28"/>
        </w:rPr>
        <w:t> </w:t>
      </w:r>
      <w:r w:rsidR="0017751E" w:rsidRPr="0017751E">
        <w:rPr>
          <w:rFonts w:ascii="Times New Roman" w:hAnsi="Times New Roman" w:cs="Times New Roman"/>
          <w:sz w:val="28"/>
          <w:szCs w:val="28"/>
        </w:rPr>
        <w:t>внесении изменений в постановление Администрации Курской области от</w:t>
      </w:r>
      <w:r w:rsidR="0017751E">
        <w:rPr>
          <w:rFonts w:ascii="Times New Roman" w:hAnsi="Times New Roman" w:cs="Times New Roman"/>
          <w:sz w:val="28"/>
          <w:szCs w:val="28"/>
        </w:rPr>
        <w:t> </w:t>
      </w:r>
      <w:r w:rsidR="0017751E" w:rsidRPr="0017751E">
        <w:rPr>
          <w:rFonts w:ascii="Times New Roman" w:hAnsi="Times New Roman" w:cs="Times New Roman"/>
          <w:sz w:val="28"/>
          <w:szCs w:val="28"/>
        </w:rPr>
        <w:t>27.12.2011 № 719-па «Об утверждении Порядка осуществления контроля за деятельностью областных бюджетных, казенных и</w:t>
      </w:r>
      <w:r w:rsidR="0017751E">
        <w:rPr>
          <w:rFonts w:ascii="Times New Roman" w:hAnsi="Times New Roman" w:cs="Times New Roman"/>
          <w:sz w:val="28"/>
          <w:szCs w:val="28"/>
        </w:rPr>
        <w:t> </w:t>
      </w:r>
      <w:r w:rsidR="0017751E" w:rsidRPr="0017751E">
        <w:rPr>
          <w:rFonts w:ascii="Times New Roman" w:hAnsi="Times New Roman" w:cs="Times New Roman"/>
          <w:sz w:val="28"/>
          <w:szCs w:val="28"/>
        </w:rPr>
        <w:t xml:space="preserve">автономных учреждений» </w:t>
      </w:r>
      <w:r>
        <w:rPr>
          <w:rFonts w:ascii="Times New Roman" w:hAnsi="Times New Roman" w:cs="Times New Roman"/>
          <w:sz w:val="28"/>
          <w:szCs w:val="28"/>
        </w:rPr>
        <w:t xml:space="preserve">подготовлен </w:t>
      </w:r>
      <w:r w:rsidR="0017751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="0017751E" w:rsidRPr="0017751E">
          <w:rPr>
            <w:rFonts w:ascii="Times New Roman" w:hAnsi="Times New Roman" w:cs="Times New Roman"/>
            <w:sz w:val="28"/>
            <w:szCs w:val="28"/>
          </w:rPr>
          <w:t>Федеральн</w:t>
        </w:r>
        <w:r w:rsidR="0017751E">
          <w:rPr>
            <w:rFonts w:ascii="Times New Roman" w:hAnsi="Times New Roman" w:cs="Times New Roman"/>
            <w:sz w:val="28"/>
            <w:szCs w:val="28"/>
          </w:rPr>
          <w:t>ым</w:t>
        </w:r>
        <w:r w:rsidR="0017751E" w:rsidRPr="0017751E">
          <w:rPr>
            <w:rFonts w:ascii="Times New Roman" w:hAnsi="Times New Roman" w:cs="Times New Roman"/>
            <w:sz w:val="28"/>
            <w:szCs w:val="28"/>
          </w:rPr>
          <w:t xml:space="preserve"> закон</w:t>
        </w:r>
        <w:r w:rsidR="0017751E">
          <w:rPr>
            <w:rFonts w:ascii="Times New Roman" w:hAnsi="Times New Roman" w:cs="Times New Roman"/>
            <w:sz w:val="28"/>
            <w:szCs w:val="28"/>
          </w:rPr>
          <w:t>ом</w:t>
        </w:r>
        <w:r w:rsidR="0017751E" w:rsidRPr="0017751E">
          <w:rPr>
            <w:rFonts w:ascii="Times New Roman" w:hAnsi="Times New Roman" w:cs="Times New Roman"/>
            <w:sz w:val="28"/>
            <w:szCs w:val="28"/>
          </w:rPr>
          <w:t xml:space="preserve"> «О некоммерческих организациях»</w:t>
        </w:r>
      </w:hyperlink>
      <w:r w:rsidR="0017751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5" w:history="1">
        <w:r w:rsidR="0017751E" w:rsidRPr="0017751E">
          <w:rPr>
            <w:rFonts w:ascii="Times New Roman" w:hAnsi="Times New Roman" w:cs="Times New Roman"/>
            <w:sz w:val="28"/>
            <w:szCs w:val="28"/>
          </w:rPr>
          <w:t>Федеральн</w:t>
        </w:r>
        <w:r w:rsidR="0017751E">
          <w:rPr>
            <w:rFonts w:ascii="Times New Roman" w:hAnsi="Times New Roman" w:cs="Times New Roman"/>
            <w:sz w:val="28"/>
            <w:szCs w:val="28"/>
          </w:rPr>
          <w:t>ым</w:t>
        </w:r>
        <w:r w:rsidR="0017751E" w:rsidRPr="0017751E">
          <w:rPr>
            <w:rFonts w:ascii="Times New Roman" w:hAnsi="Times New Roman" w:cs="Times New Roman"/>
            <w:sz w:val="28"/>
            <w:szCs w:val="28"/>
          </w:rPr>
          <w:t xml:space="preserve"> закон</w:t>
        </w:r>
        <w:r w:rsidR="0017751E">
          <w:rPr>
            <w:rFonts w:ascii="Times New Roman" w:hAnsi="Times New Roman" w:cs="Times New Roman"/>
            <w:sz w:val="28"/>
            <w:szCs w:val="28"/>
          </w:rPr>
          <w:t>ом «</w:t>
        </w:r>
        <w:r w:rsidR="0017751E" w:rsidRPr="0017751E">
          <w:rPr>
            <w:rFonts w:ascii="Times New Roman" w:hAnsi="Times New Roman" w:cs="Times New Roman"/>
            <w:sz w:val="28"/>
            <w:szCs w:val="28"/>
          </w:rPr>
          <w:t>Об</w:t>
        </w:r>
        <w:r w:rsidR="0017751E">
          <w:rPr>
            <w:rFonts w:ascii="Times New Roman" w:hAnsi="Times New Roman" w:cs="Times New Roman"/>
            <w:sz w:val="28"/>
            <w:szCs w:val="28"/>
          </w:rPr>
          <w:t> </w:t>
        </w:r>
        <w:r w:rsidR="0017751E" w:rsidRPr="0017751E">
          <w:rPr>
            <w:rFonts w:ascii="Times New Roman" w:hAnsi="Times New Roman" w:cs="Times New Roman"/>
            <w:sz w:val="28"/>
            <w:szCs w:val="28"/>
          </w:rPr>
          <w:t>автономных учреждениях»</w:t>
        </w:r>
      </w:hyperlink>
      <w:r>
        <w:rPr>
          <w:rFonts w:ascii="Times New Roman" w:hAnsi="Times New Roman" w:cs="Times New Roman"/>
          <w:sz w:val="28"/>
          <w:szCs w:val="28"/>
        </w:rPr>
        <w:t>в целях совершенствования</w:t>
      </w:r>
      <w:r w:rsidR="0017751E">
        <w:rPr>
          <w:rFonts w:ascii="Times New Roman" w:hAnsi="Times New Roman" w:cs="Times New Roman"/>
          <w:sz w:val="28"/>
          <w:szCs w:val="28"/>
        </w:rPr>
        <w:t xml:space="preserve"> контроля за деятельностью областных государственных учреждений.</w:t>
      </w:r>
      <w:proofErr w:type="gramEnd"/>
    </w:p>
    <w:p w:rsidR="0099294F" w:rsidRDefault="0099294F" w:rsidP="00866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94F">
        <w:rPr>
          <w:rFonts w:ascii="Times New Roman" w:hAnsi="Times New Roman" w:cs="Times New Roman"/>
          <w:sz w:val="28"/>
          <w:szCs w:val="28"/>
        </w:rPr>
        <w:t xml:space="preserve">Принятие и реализация </w:t>
      </w:r>
      <w:r w:rsidR="00467B5E">
        <w:rPr>
          <w:rFonts w:ascii="Times New Roman" w:hAnsi="Times New Roman" w:cs="Times New Roman"/>
          <w:sz w:val="28"/>
          <w:szCs w:val="28"/>
        </w:rPr>
        <w:t>п</w:t>
      </w:r>
      <w:r w:rsidRPr="0099294F">
        <w:rPr>
          <w:rFonts w:ascii="Times New Roman" w:hAnsi="Times New Roman" w:cs="Times New Roman"/>
          <w:sz w:val="28"/>
          <w:szCs w:val="28"/>
        </w:rPr>
        <w:t xml:space="preserve">роекта </w:t>
      </w:r>
      <w:r w:rsidR="0017751E">
        <w:rPr>
          <w:rFonts w:ascii="Times New Roman" w:hAnsi="Times New Roman" w:cs="Times New Roman"/>
          <w:sz w:val="28"/>
          <w:szCs w:val="28"/>
        </w:rPr>
        <w:t>постановления</w:t>
      </w:r>
      <w:r w:rsidRPr="0099294F">
        <w:rPr>
          <w:rFonts w:ascii="Times New Roman" w:hAnsi="Times New Roman" w:cs="Times New Roman"/>
          <w:sz w:val="28"/>
          <w:szCs w:val="28"/>
        </w:rPr>
        <w:t xml:space="preserve"> не потребует дополнительных расходов </w:t>
      </w:r>
      <w:r w:rsidR="00481EC0">
        <w:rPr>
          <w:rFonts w:ascii="Times New Roman" w:hAnsi="Times New Roman" w:cs="Times New Roman"/>
          <w:sz w:val="28"/>
          <w:szCs w:val="28"/>
        </w:rPr>
        <w:t>областн</w:t>
      </w:r>
      <w:r w:rsidRPr="0099294F">
        <w:rPr>
          <w:rFonts w:ascii="Times New Roman" w:hAnsi="Times New Roman" w:cs="Times New Roman"/>
          <w:sz w:val="28"/>
          <w:szCs w:val="28"/>
        </w:rPr>
        <w:t>ого бюджета.</w:t>
      </w:r>
    </w:p>
    <w:p w:rsidR="00EE01B4" w:rsidRPr="00EE01B4" w:rsidRDefault="00EE01B4" w:rsidP="00EE0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1B4">
        <w:rPr>
          <w:rFonts w:ascii="Times New Roman" w:hAnsi="Times New Roman" w:cs="Times New Roman"/>
          <w:sz w:val="28"/>
          <w:szCs w:val="28"/>
        </w:rPr>
        <w:t xml:space="preserve">Данный </w:t>
      </w:r>
      <w:r w:rsidR="00467B5E">
        <w:rPr>
          <w:rFonts w:ascii="Times New Roman" w:hAnsi="Times New Roman" w:cs="Times New Roman"/>
          <w:sz w:val="28"/>
          <w:szCs w:val="28"/>
        </w:rPr>
        <w:t>п</w:t>
      </w:r>
      <w:r w:rsidRPr="00EE01B4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751E">
        <w:rPr>
          <w:rFonts w:ascii="Times New Roman" w:hAnsi="Times New Roman" w:cs="Times New Roman"/>
          <w:sz w:val="28"/>
          <w:szCs w:val="28"/>
        </w:rPr>
        <w:t>постановления</w:t>
      </w:r>
      <w:bookmarkStart w:id="0" w:name="_GoBack"/>
      <w:bookmarkEnd w:id="0"/>
      <w:r w:rsidRPr="00EE01B4">
        <w:rPr>
          <w:rFonts w:ascii="Times New Roman" w:hAnsi="Times New Roman" w:cs="Times New Roman"/>
          <w:sz w:val="28"/>
          <w:szCs w:val="28"/>
        </w:rPr>
        <w:t xml:space="preserve"> не содержит норм регулирования, затрагивающих вопросы инвестиционной и предпринимательской деятельности. Оценка регулирующего воздействия в отношении настоящего проекта </w:t>
      </w:r>
      <w:r w:rsidR="0017751E">
        <w:rPr>
          <w:rFonts w:ascii="Times New Roman" w:hAnsi="Times New Roman" w:cs="Times New Roman"/>
          <w:sz w:val="28"/>
          <w:szCs w:val="28"/>
        </w:rPr>
        <w:t>постановления</w:t>
      </w:r>
      <w:r w:rsidRPr="00EE01B4">
        <w:rPr>
          <w:rFonts w:ascii="Times New Roman" w:hAnsi="Times New Roman" w:cs="Times New Roman"/>
          <w:sz w:val="28"/>
          <w:szCs w:val="28"/>
        </w:rPr>
        <w:t xml:space="preserve"> Администрации Курской области не</w:t>
      </w:r>
      <w:r w:rsidR="00467B5E">
        <w:rPr>
          <w:rFonts w:ascii="Times New Roman" w:hAnsi="Times New Roman" w:cs="Times New Roman"/>
          <w:sz w:val="28"/>
          <w:szCs w:val="28"/>
        </w:rPr>
        <w:t> </w:t>
      </w:r>
      <w:r w:rsidRPr="00EE01B4">
        <w:rPr>
          <w:rFonts w:ascii="Times New Roman" w:hAnsi="Times New Roman" w:cs="Times New Roman"/>
          <w:sz w:val="28"/>
          <w:szCs w:val="28"/>
        </w:rPr>
        <w:t>требуется.</w:t>
      </w:r>
    </w:p>
    <w:p w:rsidR="00F228DA" w:rsidRPr="00F228DA" w:rsidRDefault="00EE01B4" w:rsidP="00F22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01B4">
        <w:rPr>
          <w:rFonts w:ascii="Times New Roman" w:hAnsi="Times New Roman" w:cs="Times New Roman"/>
          <w:sz w:val="28"/>
          <w:szCs w:val="28"/>
        </w:rPr>
        <w:t xml:space="preserve">В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 проект </w:t>
      </w:r>
      <w:r w:rsidR="0017751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EE01B4">
        <w:rPr>
          <w:rFonts w:ascii="Times New Roman" w:hAnsi="Times New Roman" w:cs="Times New Roman"/>
          <w:sz w:val="28"/>
          <w:szCs w:val="28"/>
        </w:rPr>
        <w:t>Администрации Курской области</w:t>
      </w:r>
      <w:r w:rsidR="0017751E">
        <w:rPr>
          <w:rFonts w:ascii="Times New Roman" w:hAnsi="Times New Roman" w:cs="Times New Roman"/>
          <w:sz w:val="28"/>
          <w:szCs w:val="28"/>
        </w:rPr>
        <w:t xml:space="preserve"> размещен для общественного обсуждения на официальном сайте Администрации Курской области</w:t>
      </w:r>
      <w:r w:rsidR="00F228DA" w:rsidRPr="00F228DA">
        <w:rPr>
          <w:rFonts w:ascii="Times New Roman" w:hAnsi="Times New Roman" w:cs="Times New Roman"/>
          <w:sz w:val="28"/>
          <w:szCs w:val="28"/>
        </w:rPr>
        <w:t xml:space="preserve"> в информационно-телекоммуникационной сети «Интернет» (О регионе</w:t>
      </w:r>
      <w:r w:rsidR="00F228DA">
        <w:rPr>
          <w:rFonts w:ascii="Times New Roman" w:hAnsi="Times New Roman" w:cs="Times New Roman"/>
          <w:sz w:val="28"/>
          <w:szCs w:val="28"/>
        </w:rPr>
        <w:t>&gt; Власть&gt; Документы&gt; Проекты нормативных правовых актов (общественное обсуждение, независимая экспертиза)&gt;Проекты нормативных правовых актов).</w:t>
      </w:r>
      <w:proofErr w:type="gramEnd"/>
    </w:p>
    <w:p w:rsidR="0099294F" w:rsidRDefault="00EE01B4" w:rsidP="00EE0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1B4">
        <w:rPr>
          <w:rFonts w:ascii="Times New Roman" w:hAnsi="Times New Roman" w:cs="Times New Roman"/>
          <w:sz w:val="28"/>
          <w:szCs w:val="28"/>
        </w:rPr>
        <w:t>При принятии данного нормативного правового акта прогнозируются нейтральные последствия в социально-экономических, финансовых и общественных сферах деятельности.</w:t>
      </w:r>
    </w:p>
    <w:p w:rsidR="00467B5E" w:rsidRDefault="00467B5E" w:rsidP="00467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B5E" w:rsidRDefault="00467B5E" w:rsidP="00467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B5E" w:rsidRDefault="00467B5E" w:rsidP="00467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B5E" w:rsidRDefault="00467B5E" w:rsidP="00467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председателя комитета финансов </w:t>
      </w:r>
    </w:p>
    <w:p w:rsidR="00467B5E" w:rsidRPr="0007277B" w:rsidRDefault="00467B5E" w:rsidP="00467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Курской области                                                                                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Мещук</w:t>
      </w:r>
      <w:proofErr w:type="spellEnd"/>
    </w:p>
    <w:sectPr w:rsidR="00467B5E" w:rsidRPr="0007277B" w:rsidSect="0007277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56C61"/>
    <w:rsid w:val="0007277B"/>
    <w:rsid w:val="0017751E"/>
    <w:rsid w:val="00467B5E"/>
    <w:rsid w:val="00481EC0"/>
    <w:rsid w:val="0086655E"/>
    <w:rsid w:val="00890D3D"/>
    <w:rsid w:val="00957E16"/>
    <w:rsid w:val="0099294F"/>
    <w:rsid w:val="00AB5F02"/>
    <w:rsid w:val="00BB093F"/>
    <w:rsid w:val="00C14D07"/>
    <w:rsid w:val="00E56C61"/>
    <w:rsid w:val="00EE01B4"/>
    <w:rsid w:val="00EF2F79"/>
    <w:rsid w:val="00F22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D07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unhideWhenUsed/>
    <w:rsid w:val="0017751E"/>
    <w:rPr>
      <w:color w:val="0000FF"/>
      <w:u w:val="single"/>
    </w:rPr>
  </w:style>
  <w:style w:type="paragraph" w:customStyle="1" w:styleId="ConsPlusTitle">
    <w:name w:val="ConsPlusTitle"/>
    <w:rsid w:val="00F228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902012568" TargetMode="External"/><Relationship Id="rId4" Type="http://schemas.openxmlformats.org/officeDocument/2006/relationships/hyperlink" Target="https://docs.cntd.ru/document/90152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307</Words>
  <Characters>1750</Characters>
  <Application>Microsoft Office Word</Application>
  <DocSecurity>0</DocSecurity>
  <Lines>14</Lines>
  <Paragraphs>4</Paragraphs>
  <ScaleCrop>false</ScaleCrop>
  <Company>Microsoft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Рыбаченко Анжелика</dc:creator>
  <cp:lastModifiedBy>Наталия Петровна Красникова</cp:lastModifiedBy>
  <cp:revision>6</cp:revision>
  <cp:lastPrinted>2022-05-04T14:41:00Z</cp:lastPrinted>
  <dcterms:created xsi:type="dcterms:W3CDTF">2022-05-04T14:37:00Z</dcterms:created>
  <dcterms:modified xsi:type="dcterms:W3CDTF">2022-05-05T08:15:00Z</dcterms:modified>
</cp:coreProperties>
</file>