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9" w:type="dxa"/>
        <w:tblLook w:val="04A0" w:firstRow="1" w:lastRow="0" w:firstColumn="1" w:lastColumn="0" w:noHBand="0" w:noVBand="1"/>
      </w:tblPr>
      <w:tblGrid>
        <w:gridCol w:w="1860"/>
        <w:gridCol w:w="1855"/>
        <w:gridCol w:w="4400"/>
        <w:gridCol w:w="1422"/>
        <w:gridCol w:w="1812"/>
        <w:gridCol w:w="1640"/>
      </w:tblGrid>
      <w:tr w:rsidR="00A63545" w:rsidRPr="00A63545" w:rsidTr="00722381">
        <w:trPr>
          <w:trHeight w:val="375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722381">
        <w:trPr>
          <w:trHeight w:val="270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 установленных розничных ценах на сжиженный газ,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360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реализуемый населению Курской области для бытовых нужд  </w:t>
            </w:r>
            <w:r w:rsidR="000B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2024 год</w:t>
            </w: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2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2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C61E7B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ата,</w:t>
            </w:r>
            <w:r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постановления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A63545" w:rsidP="00C6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озничные цены на сжиженный газ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C61E7B" w:rsidP="00C6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55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</w:p>
        </w:tc>
      </w:tr>
      <w:tr w:rsidR="00A63545" w:rsidRPr="00A63545" w:rsidTr="000B3136">
        <w:trPr>
          <w:trHeight w:val="130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A63545" w:rsidRDefault="00EF437E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1 </w:t>
            </w:r>
            <w:r w:rsidR="000B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января 2024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A63545" w:rsidRDefault="00EF437E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1 </w:t>
            </w:r>
            <w:r w:rsidR="000B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июля 2024 г.</w:t>
            </w:r>
          </w:p>
        </w:tc>
      </w:tr>
      <w:tr w:rsidR="000B3136" w:rsidRPr="00A63545" w:rsidTr="000B3136">
        <w:trPr>
          <w:trHeight w:val="64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«ГЭС Белгород»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КТЦ </w:t>
            </w:r>
          </w:p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16.11.2023 № 63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Сжиженный газ в баллонах без доставки до потребителя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руб./кг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36" w:rsidRPr="007E5B29" w:rsidRDefault="000B3136" w:rsidP="000B3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47,74*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54,61*</w:t>
            </w:r>
          </w:p>
        </w:tc>
      </w:tr>
      <w:tr w:rsidR="000B3136" w:rsidRPr="00A63545" w:rsidTr="000B3136">
        <w:trPr>
          <w:trHeight w:val="6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баллона без доставки 19 кг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29">
              <w:rPr>
                <w:rFonts w:ascii="Times New Roman" w:hAnsi="Times New Roman" w:cs="Times New Roman"/>
                <w:sz w:val="24"/>
                <w:szCs w:val="24"/>
              </w:rPr>
              <w:t>руб./баллон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907,06*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1037,59*</w:t>
            </w:r>
          </w:p>
        </w:tc>
      </w:tr>
      <w:tr w:rsidR="000B3136" w:rsidRPr="00A63545" w:rsidTr="00C442C6">
        <w:trPr>
          <w:trHeight w:val="79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Сжиженный газ в баллонах с доставкой до потребителя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136" w:rsidRPr="007E5B29" w:rsidRDefault="000B3136" w:rsidP="000B3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49,13*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56,20*</w:t>
            </w:r>
          </w:p>
        </w:tc>
      </w:tr>
      <w:tr w:rsidR="000B3136" w:rsidRPr="00A63545" w:rsidTr="00C442C6">
        <w:trPr>
          <w:trHeight w:val="795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136" w:rsidRPr="007E5B29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баллона с доставкой 19 кг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136" w:rsidRPr="007E5B29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руб./баллон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933,47*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36" w:rsidRPr="007E5B29" w:rsidRDefault="000B3136" w:rsidP="000B3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1067,80*</w:t>
            </w:r>
          </w:p>
        </w:tc>
      </w:tr>
      <w:tr w:rsidR="000B3136" w:rsidRPr="00A63545" w:rsidTr="003060B5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136" w:rsidRPr="00A63545" w:rsidTr="003060B5">
        <w:trPr>
          <w:trHeight w:val="660"/>
        </w:trPr>
        <w:tc>
          <w:tcPr>
            <w:tcW w:w="12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Цены установлены с учетом предоставления субсидий газоснабжающей организации на возмещение части недополученных</w:t>
            </w:r>
            <w:bookmarkStart w:id="0" w:name="_GoBack"/>
            <w:bookmarkEnd w:id="0"/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доходов, в связи с применением государственных регулируемых тарифов для населения.</w:t>
            </w:r>
          </w:p>
        </w:tc>
      </w:tr>
      <w:tr w:rsidR="000B3136" w:rsidRPr="00A63545" w:rsidTr="003060B5">
        <w:trPr>
          <w:trHeight w:val="1305"/>
        </w:trPr>
        <w:tc>
          <w:tcPr>
            <w:tcW w:w="12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136" w:rsidRPr="00A63545" w:rsidRDefault="000B3136" w:rsidP="000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</w:t>
            </w:r>
            <w:r w:rsidRPr="00544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субсидий юридическим лицам, индивидуальным предпринимателям,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отходами, на возмещение части недополученных доходов в связи с применением государственных регулируемых цен (тарифов) при оказании услуг населению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 постановлением Администрации Курской области от </w:t>
            </w:r>
            <w:r w:rsidRPr="00C24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18.02.2021 № 147-па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редакции с последующими изменениями и дополнениями.</w:t>
            </w:r>
          </w:p>
        </w:tc>
      </w:tr>
      <w:tr w:rsidR="000B3136" w:rsidRPr="00A63545" w:rsidTr="0072238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136" w:rsidRPr="00A63545" w:rsidTr="0072238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136" w:rsidRPr="00A63545" w:rsidRDefault="000B3136" w:rsidP="000B3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FB3" w:rsidRDefault="00FE5FB3"/>
    <w:sectPr w:rsidR="00FE5FB3" w:rsidSect="00722381">
      <w:pgSz w:w="16838" w:h="11906" w:orient="landscape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45"/>
    <w:rsid w:val="000317E2"/>
    <w:rsid w:val="000B3136"/>
    <w:rsid w:val="003060B5"/>
    <w:rsid w:val="00355B59"/>
    <w:rsid w:val="004910FD"/>
    <w:rsid w:val="005443FE"/>
    <w:rsid w:val="00553F68"/>
    <w:rsid w:val="00722381"/>
    <w:rsid w:val="007E5B29"/>
    <w:rsid w:val="00A63545"/>
    <w:rsid w:val="00A8741A"/>
    <w:rsid w:val="00AB7A44"/>
    <w:rsid w:val="00B034C1"/>
    <w:rsid w:val="00B60840"/>
    <w:rsid w:val="00C24248"/>
    <w:rsid w:val="00C61E7B"/>
    <w:rsid w:val="00D92550"/>
    <w:rsid w:val="00EB4A47"/>
    <w:rsid w:val="00EF437E"/>
    <w:rsid w:val="00F8162D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DF66-A468-4E19-953D-EE52A6A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</dc:creator>
  <cp:keywords/>
  <dc:description/>
  <cp:lastModifiedBy>teplo1</cp:lastModifiedBy>
  <cp:revision>19</cp:revision>
  <cp:lastPrinted>2021-06-24T12:15:00Z</cp:lastPrinted>
  <dcterms:created xsi:type="dcterms:W3CDTF">2021-01-18T06:17:00Z</dcterms:created>
  <dcterms:modified xsi:type="dcterms:W3CDTF">2024-01-10T07:41:00Z</dcterms:modified>
</cp:coreProperties>
</file>