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15"/>
        <w:gridCol w:w="1275"/>
        <w:gridCol w:w="1268"/>
        <w:gridCol w:w="1441"/>
        <w:gridCol w:w="3116"/>
        <w:gridCol w:w="1561"/>
        <w:gridCol w:w="6"/>
        <w:gridCol w:w="1127"/>
        <w:gridCol w:w="76"/>
        <w:gridCol w:w="919"/>
        <w:gridCol w:w="76"/>
        <w:gridCol w:w="1221"/>
        <w:gridCol w:w="969"/>
      </w:tblGrid>
      <w:tr w:rsidR="00BE6C12" w:rsidRPr="00EA7F80" w14:paraId="21D1E7CA" w14:textId="77777777" w:rsidTr="00D931A8">
        <w:trPr>
          <w:tblHeader/>
        </w:trPr>
        <w:tc>
          <w:tcPr>
            <w:tcW w:w="180" w:type="pct"/>
            <w:vMerge w:val="restart"/>
            <w:tcBorders>
              <w:top w:val="single" w:sz="4" w:space="0" w:color="auto"/>
              <w:left w:val="single" w:sz="4" w:space="0" w:color="auto"/>
              <w:right w:val="single" w:sz="4" w:space="0" w:color="auto"/>
            </w:tcBorders>
            <w:shd w:val="clear" w:color="auto" w:fill="auto"/>
          </w:tcPr>
          <w:p w14:paraId="78EB761D" w14:textId="77777777" w:rsidR="00BE6C12" w:rsidRPr="00EA7F80" w:rsidRDefault="00BE6C12" w:rsidP="00D52E7E">
            <w:pPr>
              <w:widowControl w:val="0"/>
              <w:spacing w:after="0" w:line="240" w:lineRule="auto"/>
              <w:ind w:right="-108"/>
              <w:jc w:val="center"/>
              <w:rPr>
                <w:rFonts w:ascii="Times New Roman" w:hAnsi="Times New Roman" w:cs="Times New Roman"/>
                <w:sz w:val="18"/>
                <w:szCs w:val="18"/>
              </w:rPr>
            </w:pPr>
            <w:r w:rsidRPr="00EA7F80">
              <w:rPr>
                <w:rFonts w:ascii="Times New Roman" w:hAnsi="Times New Roman" w:cs="Times New Roman"/>
                <w:sz w:val="18"/>
                <w:szCs w:val="18"/>
              </w:rPr>
              <w:t xml:space="preserve">№ </w:t>
            </w:r>
          </w:p>
          <w:p w14:paraId="7C1F23C7" w14:textId="77777777" w:rsidR="00BE6C12" w:rsidRPr="00EA7F80" w:rsidRDefault="00BE6C12" w:rsidP="00D52E7E">
            <w:pPr>
              <w:widowControl w:val="0"/>
              <w:spacing w:after="0" w:line="240" w:lineRule="auto"/>
              <w:ind w:right="-108"/>
              <w:jc w:val="center"/>
              <w:rPr>
                <w:rFonts w:ascii="Times New Roman" w:hAnsi="Times New Roman" w:cs="Times New Roman"/>
                <w:sz w:val="18"/>
                <w:szCs w:val="18"/>
              </w:rPr>
            </w:pPr>
            <w:r w:rsidRPr="00EA7F80">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51AC8333"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Наименование мероприятия,</w:t>
            </w:r>
          </w:p>
          <w:p w14:paraId="623229BF"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397865A5"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5AE03BF0"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 xml:space="preserve">Срок </w:t>
            </w:r>
          </w:p>
          <w:p w14:paraId="67684D96"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 xml:space="preserve">реализации </w:t>
            </w:r>
          </w:p>
          <w:p w14:paraId="277566CF"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 xml:space="preserve">мероприятия, </w:t>
            </w:r>
          </w:p>
          <w:p w14:paraId="5DF5DB94"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 xml:space="preserve">ключевого </w:t>
            </w:r>
          </w:p>
          <w:p w14:paraId="3BF5A870"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5A4BAB33"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 xml:space="preserve">Ответственный </w:t>
            </w:r>
          </w:p>
          <w:p w14:paraId="23F3AD8E"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5655D4E3"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Отчет о выполнении мероприятия</w:t>
            </w:r>
          </w:p>
        </w:tc>
        <w:tc>
          <w:tcPr>
            <w:tcW w:w="1584" w:type="pct"/>
            <w:gridSpan w:val="7"/>
            <w:tcBorders>
              <w:top w:val="single" w:sz="4" w:space="0" w:color="auto"/>
              <w:left w:val="single" w:sz="4" w:space="0" w:color="auto"/>
              <w:bottom w:val="single" w:sz="4" w:space="0" w:color="auto"/>
              <w:right w:val="single" w:sz="4" w:space="0" w:color="auto"/>
            </w:tcBorders>
            <w:shd w:val="clear" w:color="auto" w:fill="auto"/>
          </w:tcPr>
          <w:p w14:paraId="35D4DA10"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 xml:space="preserve">Ожидаемый результат </w:t>
            </w:r>
          </w:p>
          <w:p w14:paraId="41BE6A3C"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реализации мероприятия, ключевого события</w:t>
            </w:r>
          </w:p>
        </w:tc>
        <w:tc>
          <w:tcPr>
            <w:tcW w:w="308" w:type="pct"/>
            <w:vMerge w:val="restart"/>
            <w:tcBorders>
              <w:top w:val="single" w:sz="4" w:space="0" w:color="auto"/>
              <w:left w:val="single" w:sz="4" w:space="0" w:color="auto"/>
              <w:right w:val="single" w:sz="4" w:space="0" w:color="auto"/>
            </w:tcBorders>
          </w:tcPr>
          <w:p w14:paraId="40FE5225" w14:textId="77777777" w:rsidR="00B81AD9" w:rsidRPr="00EA7F80" w:rsidRDefault="00BE6C12" w:rsidP="00BE6C12">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 xml:space="preserve">Причины </w:t>
            </w:r>
          </w:p>
          <w:p w14:paraId="77A220D1" w14:textId="77777777" w:rsidR="00BE6C12" w:rsidRPr="00EA7F80" w:rsidRDefault="00D03AB2" w:rsidP="00D03AB2">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н</w:t>
            </w:r>
            <w:r w:rsidR="00B81AD9" w:rsidRPr="00EA7F80">
              <w:rPr>
                <w:rFonts w:ascii="Times New Roman" w:hAnsi="Times New Roman" w:cs="Times New Roman"/>
                <w:sz w:val="18"/>
                <w:szCs w:val="18"/>
              </w:rPr>
              <w:t>евыпол</w:t>
            </w:r>
            <w:r w:rsidRPr="00EA7F80">
              <w:rPr>
                <w:rFonts w:ascii="Times New Roman" w:hAnsi="Times New Roman" w:cs="Times New Roman"/>
                <w:sz w:val="18"/>
                <w:szCs w:val="18"/>
              </w:rPr>
              <w:t>-</w:t>
            </w:r>
            <w:r w:rsidR="00BE6C12" w:rsidRPr="00EA7F80">
              <w:rPr>
                <w:rFonts w:ascii="Times New Roman" w:hAnsi="Times New Roman" w:cs="Times New Roman"/>
                <w:sz w:val="18"/>
                <w:szCs w:val="18"/>
              </w:rPr>
              <w:t>нениямеро</w:t>
            </w:r>
            <w:r w:rsidR="00E074B0" w:rsidRPr="00EA7F80">
              <w:rPr>
                <w:rFonts w:ascii="Times New Roman" w:hAnsi="Times New Roman" w:cs="Times New Roman"/>
                <w:sz w:val="18"/>
                <w:szCs w:val="18"/>
              </w:rPr>
              <w:t>-</w:t>
            </w:r>
            <w:r w:rsidR="00BE6C12" w:rsidRPr="00EA7F80">
              <w:rPr>
                <w:rFonts w:ascii="Times New Roman" w:hAnsi="Times New Roman" w:cs="Times New Roman"/>
                <w:sz w:val="18"/>
                <w:szCs w:val="18"/>
              </w:rPr>
              <w:t>приятия, недости</w:t>
            </w:r>
            <w:r w:rsidRPr="00EA7F80">
              <w:rPr>
                <w:rFonts w:ascii="Times New Roman" w:hAnsi="Times New Roman" w:cs="Times New Roman"/>
                <w:sz w:val="18"/>
                <w:szCs w:val="18"/>
              </w:rPr>
              <w:t>-</w:t>
            </w:r>
            <w:r w:rsidR="00BE6C12" w:rsidRPr="00EA7F80">
              <w:rPr>
                <w:rFonts w:ascii="Times New Roman" w:hAnsi="Times New Roman" w:cs="Times New Roman"/>
                <w:sz w:val="18"/>
                <w:szCs w:val="18"/>
              </w:rPr>
              <w:t>жения плано</w:t>
            </w:r>
            <w:r w:rsidR="00E074B0" w:rsidRPr="00EA7F80">
              <w:rPr>
                <w:rFonts w:ascii="Times New Roman" w:hAnsi="Times New Roman" w:cs="Times New Roman"/>
                <w:sz w:val="18"/>
                <w:szCs w:val="18"/>
              </w:rPr>
              <w:t>-</w:t>
            </w:r>
            <w:r w:rsidR="00BE6C12" w:rsidRPr="00EA7F80">
              <w:rPr>
                <w:rFonts w:ascii="Times New Roman" w:hAnsi="Times New Roman" w:cs="Times New Roman"/>
                <w:sz w:val="18"/>
                <w:szCs w:val="18"/>
              </w:rPr>
              <w:t>вого значения показа</w:t>
            </w:r>
            <w:r w:rsidR="0017527F" w:rsidRPr="00EA7F80">
              <w:rPr>
                <w:rFonts w:ascii="Times New Roman" w:hAnsi="Times New Roman" w:cs="Times New Roman"/>
                <w:sz w:val="18"/>
                <w:szCs w:val="18"/>
              </w:rPr>
              <w:t>-</w:t>
            </w:r>
            <w:r w:rsidR="00BE6C12" w:rsidRPr="00EA7F80">
              <w:rPr>
                <w:rFonts w:ascii="Times New Roman" w:hAnsi="Times New Roman" w:cs="Times New Roman"/>
                <w:sz w:val="18"/>
                <w:szCs w:val="18"/>
              </w:rPr>
              <w:t>теля</w:t>
            </w:r>
          </w:p>
        </w:tc>
      </w:tr>
      <w:tr w:rsidR="00B81AD9" w:rsidRPr="00EA7F80" w14:paraId="615ABEFF" w14:textId="77777777" w:rsidTr="00D931A8">
        <w:trPr>
          <w:tblHeader/>
        </w:trPr>
        <w:tc>
          <w:tcPr>
            <w:tcW w:w="180" w:type="pct"/>
            <w:vMerge/>
            <w:tcBorders>
              <w:left w:val="single" w:sz="4" w:space="0" w:color="auto"/>
              <w:right w:val="single" w:sz="4" w:space="0" w:color="auto"/>
            </w:tcBorders>
            <w:shd w:val="clear" w:color="auto" w:fill="auto"/>
            <w:vAlign w:val="center"/>
          </w:tcPr>
          <w:p w14:paraId="0CB5FF96" w14:textId="77777777" w:rsidR="00BE6C12" w:rsidRPr="00EA7F80" w:rsidRDefault="00BE6C12" w:rsidP="00D52E7E">
            <w:pPr>
              <w:widowControl w:val="0"/>
              <w:spacing w:after="0" w:line="240" w:lineRule="auto"/>
              <w:ind w:right="-108"/>
              <w:jc w:val="center"/>
              <w:rPr>
                <w:rFonts w:ascii="Times New Roman" w:hAnsi="Times New Roman" w:cs="Times New Roman"/>
                <w:sz w:val="18"/>
                <w:szCs w:val="18"/>
                <w:highlight w:val="yellow"/>
              </w:rPr>
            </w:pPr>
          </w:p>
        </w:tc>
        <w:tc>
          <w:tcPr>
            <w:tcW w:w="672" w:type="pct"/>
            <w:vMerge/>
            <w:tcBorders>
              <w:left w:val="single" w:sz="4" w:space="0" w:color="auto"/>
              <w:right w:val="single" w:sz="4" w:space="0" w:color="auto"/>
            </w:tcBorders>
            <w:shd w:val="clear" w:color="auto" w:fill="auto"/>
            <w:vAlign w:val="center"/>
          </w:tcPr>
          <w:p w14:paraId="3D1AD0BE" w14:textId="77777777" w:rsidR="00BE6C12" w:rsidRPr="00EA7F80" w:rsidRDefault="00BE6C12" w:rsidP="00D52E7E">
            <w:pPr>
              <w:widowControl w:val="0"/>
              <w:spacing w:after="0" w:line="240" w:lineRule="auto"/>
              <w:jc w:val="center"/>
              <w:rPr>
                <w:rFonts w:ascii="Times New Roman" w:hAnsi="Times New Roman" w:cs="Times New Roman"/>
                <w:sz w:val="18"/>
                <w:szCs w:val="18"/>
                <w:highlight w:val="yellow"/>
              </w:rPr>
            </w:pPr>
          </w:p>
        </w:tc>
        <w:tc>
          <w:tcPr>
            <w:tcW w:w="405" w:type="pct"/>
            <w:vMerge/>
            <w:tcBorders>
              <w:left w:val="single" w:sz="4" w:space="0" w:color="auto"/>
              <w:right w:val="single" w:sz="4" w:space="0" w:color="auto"/>
            </w:tcBorders>
          </w:tcPr>
          <w:p w14:paraId="48C6EC27" w14:textId="77777777" w:rsidR="00BE6C12" w:rsidRPr="00EA7F80" w:rsidRDefault="00BE6C12" w:rsidP="00D52E7E">
            <w:pPr>
              <w:widowControl w:val="0"/>
              <w:spacing w:after="0" w:line="240" w:lineRule="auto"/>
              <w:jc w:val="center"/>
              <w:rPr>
                <w:rFonts w:ascii="Times New Roman" w:hAnsi="Times New Roman" w:cs="Times New Roman"/>
                <w:sz w:val="18"/>
                <w:szCs w:val="18"/>
                <w:highlight w:val="yellow"/>
              </w:rPr>
            </w:pPr>
          </w:p>
        </w:tc>
        <w:tc>
          <w:tcPr>
            <w:tcW w:w="403" w:type="pct"/>
            <w:vMerge/>
            <w:tcBorders>
              <w:left w:val="single" w:sz="4" w:space="0" w:color="auto"/>
              <w:right w:val="single" w:sz="4" w:space="0" w:color="auto"/>
            </w:tcBorders>
            <w:shd w:val="clear" w:color="auto" w:fill="auto"/>
            <w:vAlign w:val="center"/>
          </w:tcPr>
          <w:p w14:paraId="125E79EC" w14:textId="77777777" w:rsidR="00BE6C12" w:rsidRPr="00EA7F80" w:rsidRDefault="00BE6C12" w:rsidP="00D52E7E">
            <w:pPr>
              <w:widowControl w:val="0"/>
              <w:spacing w:after="0" w:line="240" w:lineRule="auto"/>
              <w:jc w:val="center"/>
              <w:rPr>
                <w:rFonts w:ascii="Times New Roman" w:hAnsi="Times New Roman" w:cs="Times New Roman"/>
                <w:sz w:val="18"/>
                <w:szCs w:val="18"/>
                <w:highlight w:val="yellow"/>
              </w:rPr>
            </w:pPr>
          </w:p>
        </w:tc>
        <w:tc>
          <w:tcPr>
            <w:tcW w:w="458" w:type="pct"/>
            <w:vMerge/>
            <w:tcBorders>
              <w:left w:val="single" w:sz="4" w:space="0" w:color="auto"/>
              <w:right w:val="single" w:sz="4" w:space="0" w:color="auto"/>
            </w:tcBorders>
            <w:vAlign w:val="center"/>
          </w:tcPr>
          <w:p w14:paraId="4D781FD6" w14:textId="77777777" w:rsidR="00BE6C12" w:rsidRPr="00EA7F80" w:rsidRDefault="00BE6C12" w:rsidP="00D52E7E">
            <w:pPr>
              <w:widowControl w:val="0"/>
              <w:spacing w:after="0" w:line="240" w:lineRule="auto"/>
              <w:jc w:val="center"/>
              <w:rPr>
                <w:rFonts w:ascii="Times New Roman" w:hAnsi="Times New Roman" w:cs="Times New Roman"/>
                <w:sz w:val="18"/>
                <w:szCs w:val="18"/>
                <w:highlight w:val="yellow"/>
              </w:rPr>
            </w:pPr>
          </w:p>
        </w:tc>
        <w:tc>
          <w:tcPr>
            <w:tcW w:w="990" w:type="pct"/>
            <w:vMerge/>
            <w:tcBorders>
              <w:left w:val="single" w:sz="4" w:space="0" w:color="auto"/>
              <w:right w:val="single" w:sz="4" w:space="0" w:color="auto"/>
            </w:tcBorders>
          </w:tcPr>
          <w:p w14:paraId="146A2B10" w14:textId="77777777" w:rsidR="00BE6C12" w:rsidRPr="00EA7F80" w:rsidRDefault="00BE6C12" w:rsidP="00D52E7E">
            <w:pPr>
              <w:widowControl w:val="0"/>
              <w:spacing w:after="0" w:line="240" w:lineRule="auto"/>
              <w:jc w:val="center"/>
              <w:rPr>
                <w:rFonts w:ascii="Times New Roman" w:hAnsi="Times New Roman" w:cs="Times New Roman"/>
                <w:sz w:val="18"/>
                <w:szCs w:val="18"/>
                <w:highlight w:val="yellow"/>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4802C1E1" w14:textId="77777777" w:rsidR="00BE6C12" w:rsidRPr="00EA7F80" w:rsidRDefault="00BE6C12" w:rsidP="00BE6C12">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Наименование показателя, единица измерения</w:t>
            </w:r>
          </w:p>
        </w:tc>
        <w:tc>
          <w:tcPr>
            <w:tcW w:w="108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D4B001" w14:textId="77777777" w:rsidR="00BE6C12" w:rsidRPr="00EA7F80" w:rsidRDefault="00BE6C12" w:rsidP="00D52E7E">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20"/>
                <w:szCs w:val="20"/>
              </w:rPr>
              <w:t>Значение показателя, ед.</w:t>
            </w:r>
          </w:p>
        </w:tc>
        <w:tc>
          <w:tcPr>
            <w:tcW w:w="308" w:type="pct"/>
            <w:vMerge/>
            <w:tcBorders>
              <w:left w:val="single" w:sz="4" w:space="0" w:color="auto"/>
              <w:right w:val="single" w:sz="4" w:space="0" w:color="auto"/>
            </w:tcBorders>
          </w:tcPr>
          <w:p w14:paraId="7670D2FA" w14:textId="77777777" w:rsidR="00BE6C12" w:rsidRPr="00EA7F80" w:rsidRDefault="00BE6C12" w:rsidP="00D52E7E">
            <w:pPr>
              <w:widowControl w:val="0"/>
              <w:spacing w:after="0" w:line="240" w:lineRule="auto"/>
              <w:jc w:val="center"/>
              <w:rPr>
                <w:rFonts w:ascii="Times New Roman" w:hAnsi="Times New Roman" w:cs="Times New Roman"/>
                <w:sz w:val="18"/>
                <w:szCs w:val="18"/>
                <w:highlight w:val="yellow"/>
              </w:rPr>
            </w:pPr>
          </w:p>
        </w:tc>
      </w:tr>
      <w:tr w:rsidR="00D968B0" w:rsidRPr="00EA7F80" w14:paraId="7EB04DBE" w14:textId="77777777" w:rsidTr="00D931A8">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715E3857" w14:textId="77777777" w:rsidR="00BE6C12" w:rsidRPr="00EA7F80" w:rsidRDefault="00BE6C12" w:rsidP="00BE6C12">
            <w:pPr>
              <w:widowControl w:val="0"/>
              <w:spacing w:after="0" w:line="240" w:lineRule="auto"/>
              <w:ind w:right="-108"/>
              <w:jc w:val="center"/>
              <w:rPr>
                <w:rFonts w:ascii="Times New Roman" w:hAnsi="Times New Roman" w:cs="Times New Roman"/>
                <w:sz w:val="18"/>
                <w:szCs w:val="18"/>
                <w:highlight w:val="yellow"/>
              </w:rPr>
            </w:pPr>
          </w:p>
        </w:tc>
        <w:tc>
          <w:tcPr>
            <w:tcW w:w="672" w:type="pct"/>
            <w:vMerge/>
            <w:tcBorders>
              <w:left w:val="single" w:sz="4" w:space="0" w:color="auto"/>
              <w:bottom w:val="single" w:sz="4" w:space="0" w:color="auto"/>
              <w:right w:val="single" w:sz="4" w:space="0" w:color="auto"/>
            </w:tcBorders>
            <w:shd w:val="clear" w:color="auto" w:fill="auto"/>
            <w:vAlign w:val="center"/>
          </w:tcPr>
          <w:p w14:paraId="46A45D89" w14:textId="77777777" w:rsidR="00BE6C12" w:rsidRPr="00EA7F80" w:rsidRDefault="00BE6C12" w:rsidP="00BE6C12">
            <w:pPr>
              <w:widowControl w:val="0"/>
              <w:spacing w:after="0" w:line="240" w:lineRule="auto"/>
              <w:jc w:val="center"/>
              <w:rPr>
                <w:rFonts w:ascii="Times New Roman" w:hAnsi="Times New Roman" w:cs="Times New Roman"/>
                <w:sz w:val="18"/>
                <w:szCs w:val="18"/>
                <w:highlight w:val="yellow"/>
              </w:rPr>
            </w:pPr>
          </w:p>
        </w:tc>
        <w:tc>
          <w:tcPr>
            <w:tcW w:w="405" w:type="pct"/>
            <w:vMerge/>
            <w:tcBorders>
              <w:left w:val="single" w:sz="4" w:space="0" w:color="auto"/>
              <w:bottom w:val="single" w:sz="4" w:space="0" w:color="auto"/>
              <w:right w:val="single" w:sz="4" w:space="0" w:color="auto"/>
            </w:tcBorders>
          </w:tcPr>
          <w:p w14:paraId="2AA53B65" w14:textId="77777777" w:rsidR="00BE6C12" w:rsidRPr="00EA7F80" w:rsidRDefault="00BE6C12" w:rsidP="00BE6C12">
            <w:pPr>
              <w:widowControl w:val="0"/>
              <w:spacing w:after="0" w:line="240" w:lineRule="auto"/>
              <w:jc w:val="center"/>
              <w:rPr>
                <w:rFonts w:ascii="Times New Roman" w:hAnsi="Times New Roman" w:cs="Times New Roman"/>
                <w:sz w:val="18"/>
                <w:szCs w:val="18"/>
                <w:highlight w:val="yellow"/>
              </w:rPr>
            </w:pPr>
          </w:p>
        </w:tc>
        <w:tc>
          <w:tcPr>
            <w:tcW w:w="403" w:type="pct"/>
            <w:vMerge/>
            <w:tcBorders>
              <w:left w:val="single" w:sz="4" w:space="0" w:color="auto"/>
              <w:bottom w:val="single" w:sz="4" w:space="0" w:color="auto"/>
              <w:right w:val="single" w:sz="4" w:space="0" w:color="auto"/>
            </w:tcBorders>
            <w:shd w:val="clear" w:color="auto" w:fill="auto"/>
            <w:vAlign w:val="center"/>
          </w:tcPr>
          <w:p w14:paraId="1FE45761" w14:textId="77777777" w:rsidR="00BE6C12" w:rsidRPr="00EA7F80" w:rsidRDefault="00BE6C12" w:rsidP="00BE6C12">
            <w:pPr>
              <w:widowControl w:val="0"/>
              <w:spacing w:after="0" w:line="240" w:lineRule="auto"/>
              <w:jc w:val="center"/>
              <w:rPr>
                <w:rFonts w:ascii="Times New Roman" w:hAnsi="Times New Roman" w:cs="Times New Roman"/>
                <w:sz w:val="18"/>
                <w:szCs w:val="18"/>
                <w:highlight w:val="yellow"/>
              </w:rPr>
            </w:pPr>
          </w:p>
        </w:tc>
        <w:tc>
          <w:tcPr>
            <w:tcW w:w="458" w:type="pct"/>
            <w:vMerge/>
            <w:tcBorders>
              <w:left w:val="single" w:sz="4" w:space="0" w:color="auto"/>
              <w:bottom w:val="single" w:sz="4" w:space="0" w:color="auto"/>
              <w:right w:val="single" w:sz="4" w:space="0" w:color="auto"/>
            </w:tcBorders>
            <w:vAlign w:val="center"/>
          </w:tcPr>
          <w:p w14:paraId="15F8D4DF" w14:textId="77777777" w:rsidR="00BE6C12" w:rsidRPr="00EA7F80" w:rsidRDefault="00BE6C12" w:rsidP="00BE6C12">
            <w:pPr>
              <w:widowControl w:val="0"/>
              <w:spacing w:after="0" w:line="240" w:lineRule="auto"/>
              <w:jc w:val="center"/>
              <w:rPr>
                <w:rFonts w:ascii="Times New Roman" w:hAnsi="Times New Roman" w:cs="Times New Roman"/>
                <w:sz w:val="18"/>
                <w:szCs w:val="18"/>
                <w:highlight w:val="yellow"/>
              </w:rPr>
            </w:pPr>
          </w:p>
        </w:tc>
        <w:tc>
          <w:tcPr>
            <w:tcW w:w="990" w:type="pct"/>
            <w:vMerge/>
            <w:tcBorders>
              <w:left w:val="single" w:sz="4" w:space="0" w:color="auto"/>
              <w:bottom w:val="single" w:sz="4" w:space="0" w:color="auto"/>
              <w:right w:val="single" w:sz="4" w:space="0" w:color="auto"/>
            </w:tcBorders>
          </w:tcPr>
          <w:p w14:paraId="060B1E12" w14:textId="77777777" w:rsidR="00BE6C12" w:rsidRPr="00EA7F80" w:rsidRDefault="00BE6C12" w:rsidP="00BE6C12">
            <w:pPr>
              <w:widowControl w:val="0"/>
              <w:spacing w:after="0" w:line="240" w:lineRule="auto"/>
              <w:jc w:val="center"/>
              <w:rPr>
                <w:rFonts w:ascii="Times New Roman" w:hAnsi="Times New Roman" w:cs="Times New Roman"/>
                <w:sz w:val="18"/>
                <w:szCs w:val="18"/>
                <w:highlight w:val="yellow"/>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738D4EB6" w14:textId="77777777" w:rsidR="00BE6C12" w:rsidRPr="00EA7F80" w:rsidRDefault="00BE6C12" w:rsidP="00BE6C12">
            <w:pPr>
              <w:widowControl w:val="0"/>
              <w:spacing w:after="0" w:line="240" w:lineRule="auto"/>
              <w:jc w:val="center"/>
              <w:rPr>
                <w:rFonts w:ascii="Times New Roman" w:hAnsi="Times New Roman" w:cs="Times New Roman"/>
                <w:sz w:val="18"/>
                <w:szCs w:val="18"/>
              </w:rPr>
            </w:pP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tcPr>
          <w:p w14:paraId="0F118279" w14:textId="77777777" w:rsidR="00BE6C12" w:rsidRPr="00EA7F80" w:rsidRDefault="00BE6C12" w:rsidP="00BE6C12">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14:paraId="2DC7143B" w14:textId="77777777" w:rsidR="00BE6C12" w:rsidRPr="00EA7F80" w:rsidRDefault="004843FC" w:rsidP="004843FC">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ф</w:t>
            </w:r>
            <w:r w:rsidR="00BE6C12" w:rsidRPr="00EA7F80">
              <w:rPr>
                <w:rFonts w:ascii="Times New Roman" w:hAnsi="Times New Roman" w:cs="Times New Roman"/>
                <w:sz w:val="18"/>
                <w:szCs w:val="18"/>
              </w:rPr>
              <w:t>акти</w:t>
            </w:r>
            <w:r w:rsidRPr="00EA7F80">
              <w:rPr>
                <w:rFonts w:ascii="Times New Roman" w:hAnsi="Times New Roman" w:cs="Times New Roman"/>
                <w:sz w:val="18"/>
                <w:szCs w:val="18"/>
              </w:rPr>
              <w:t>-</w:t>
            </w:r>
            <w:r w:rsidR="00BE6C12" w:rsidRPr="00EA7F80">
              <w:rPr>
                <w:rFonts w:ascii="Times New Roman" w:hAnsi="Times New Roman" w:cs="Times New Roman"/>
                <w:sz w:val="18"/>
                <w:szCs w:val="18"/>
              </w:rPr>
              <w:t>ческое значение показа</w:t>
            </w:r>
            <w:r w:rsidRPr="00EA7F80">
              <w:rPr>
                <w:rFonts w:ascii="Times New Roman" w:hAnsi="Times New Roman" w:cs="Times New Roman"/>
                <w:sz w:val="18"/>
                <w:szCs w:val="18"/>
              </w:rPr>
              <w:t>-</w:t>
            </w:r>
            <w:r w:rsidR="00BE6C12" w:rsidRPr="00EA7F80">
              <w:rPr>
                <w:rFonts w:ascii="Times New Roman" w:hAnsi="Times New Roman" w:cs="Times New Roman"/>
                <w:sz w:val="18"/>
                <w:szCs w:val="18"/>
              </w:rPr>
              <w:t>теля</w:t>
            </w:r>
          </w:p>
        </w:tc>
        <w:tc>
          <w:tcPr>
            <w:tcW w:w="388" w:type="pct"/>
            <w:tcBorders>
              <w:top w:val="single" w:sz="4" w:space="0" w:color="auto"/>
              <w:left w:val="single" w:sz="4" w:space="0" w:color="auto"/>
              <w:bottom w:val="single" w:sz="4" w:space="0" w:color="auto"/>
              <w:right w:val="single" w:sz="4" w:space="0" w:color="auto"/>
            </w:tcBorders>
          </w:tcPr>
          <w:p w14:paraId="495FDEB8" w14:textId="77777777" w:rsidR="00BE6C12" w:rsidRPr="00EA7F80" w:rsidRDefault="004843FC" w:rsidP="004843FC">
            <w:pPr>
              <w:widowControl w:val="0"/>
              <w:spacing w:after="0" w:line="240" w:lineRule="auto"/>
              <w:jc w:val="center"/>
              <w:rPr>
                <w:rFonts w:ascii="Times New Roman" w:hAnsi="Times New Roman" w:cs="Times New Roman"/>
                <w:sz w:val="18"/>
                <w:szCs w:val="18"/>
              </w:rPr>
            </w:pPr>
            <w:r w:rsidRPr="00EA7F80">
              <w:rPr>
                <w:rFonts w:ascii="Times New Roman" w:hAnsi="Times New Roman" w:cs="Times New Roman"/>
                <w:sz w:val="18"/>
                <w:szCs w:val="18"/>
              </w:rPr>
              <w:t>о</w:t>
            </w:r>
            <w:r w:rsidR="00BE6C12" w:rsidRPr="00EA7F80">
              <w:rPr>
                <w:rFonts w:ascii="Times New Roman" w:hAnsi="Times New Roman" w:cs="Times New Roman"/>
                <w:sz w:val="18"/>
                <w:szCs w:val="18"/>
              </w:rPr>
              <w:t>тклонение фактичес</w:t>
            </w:r>
            <w:r w:rsidR="007901CE" w:rsidRPr="00EA7F80">
              <w:rPr>
                <w:rFonts w:ascii="Times New Roman" w:hAnsi="Times New Roman" w:cs="Times New Roman"/>
                <w:sz w:val="18"/>
                <w:szCs w:val="18"/>
              </w:rPr>
              <w:t>-</w:t>
            </w:r>
            <w:r w:rsidR="00BE6C12" w:rsidRPr="00EA7F80">
              <w:rPr>
                <w:rFonts w:ascii="Times New Roman" w:hAnsi="Times New Roman" w:cs="Times New Roman"/>
                <w:sz w:val="18"/>
                <w:szCs w:val="18"/>
              </w:rPr>
              <w:t>кого значения от планового</w:t>
            </w:r>
          </w:p>
        </w:tc>
        <w:tc>
          <w:tcPr>
            <w:tcW w:w="308" w:type="pct"/>
            <w:vMerge/>
            <w:tcBorders>
              <w:left w:val="single" w:sz="4" w:space="0" w:color="auto"/>
              <w:bottom w:val="single" w:sz="4" w:space="0" w:color="auto"/>
              <w:right w:val="single" w:sz="4" w:space="0" w:color="auto"/>
            </w:tcBorders>
          </w:tcPr>
          <w:p w14:paraId="7DF01706" w14:textId="77777777" w:rsidR="00BE6C12" w:rsidRPr="00EA7F80" w:rsidRDefault="00BE6C12" w:rsidP="00BE6C12">
            <w:pPr>
              <w:widowControl w:val="0"/>
              <w:spacing w:after="0" w:line="240" w:lineRule="auto"/>
              <w:jc w:val="center"/>
              <w:rPr>
                <w:rFonts w:ascii="Times New Roman" w:hAnsi="Times New Roman" w:cs="Times New Roman"/>
                <w:sz w:val="18"/>
                <w:szCs w:val="18"/>
                <w:highlight w:val="yellow"/>
              </w:rPr>
            </w:pPr>
          </w:p>
        </w:tc>
      </w:tr>
      <w:tr w:rsidR="008F650A" w:rsidRPr="00EA7F80" w14:paraId="33FD7CDB" w14:textId="77777777" w:rsidTr="00D03AB2">
        <w:tc>
          <w:tcPr>
            <w:tcW w:w="5000" w:type="pct"/>
            <w:gridSpan w:val="14"/>
            <w:shd w:val="clear" w:color="auto" w:fill="auto"/>
            <w:vAlign w:val="center"/>
          </w:tcPr>
          <w:p w14:paraId="4CA368EF" w14:textId="77777777" w:rsidR="008F650A" w:rsidRPr="00EA7F80" w:rsidRDefault="008F650A" w:rsidP="004228F4">
            <w:pPr>
              <w:widowControl w:val="0"/>
              <w:spacing w:after="0" w:line="240" w:lineRule="auto"/>
              <w:rPr>
                <w:rFonts w:ascii="Times New Roman" w:hAnsi="Times New Roman"/>
                <w:sz w:val="18"/>
                <w:szCs w:val="18"/>
              </w:rPr>
            </w:pPr>
            <w:r w:rsidRPr="00EA7F80">
              <w:rPr>
                <w:rFonts w:ascii="Times New Roman" w:eastAsia="Calibri" w:hAnsi="Times New Roman"/>
                <w:b/>
                <w:sz w:val="18"/>
                <w:szCs w:val="18"/>
              </w:rPr>
              <w:t>Приоритетное направление 5. «Инфраструктура и пространственное развитие»</w:t>
            </w:r>
          </w:p>
        </w:tc>
      </w:tr>
      <w:tr w:rsidR="008F650A" w:rsidRPr="00EA7F80" w14:paraId="39B9577B" w14:textId="77777777" w:rsidTr="00D03AB2">
        <w:tc>
          <w:tcPr>
            <w:tcW w:w="5000" w:type="pct"/>
            <w:gridSpan w:val="14"/>
            <w:shd w:val="clear" w:color="auto" w:fill="auto"/>
            <w:vAlign w:val="center"/>
          </w:tcPr>
          <w:p w14:paraId="1EABA3D8" w14:textId="77777777" w:rsidR="008F650A" w:rsidRPr="00EA7F80" w:rsidRDefault="008F650A" w:rsidP="004228F4">
            <w:pPr>
              <w:widowControl w:val="0"/>
              <w:spacing w:after="0" w:line="240" w:lineRule="auto"/>
              <w:rPr>
                <w:rFonts w:ascii="Times New Roman" w:hAnsi="Times New Roman"/>
                <w:sz w:val="18"/>
                <w:szCs w:val="18"/>
              </w:rPr>
            </w:pPr>
            <w:r w:rsidRPr="00EA7F80">
              <w:rPr>
                <w:rFonts w:ascii="Times New Roman" w:eastAsia="Calibri" w:hAnsi="Times New Roman"/>
                <w:b/>
                <w:sz w:val="18"/>
                <w:szCs w:val="18"/>
              </w:rPr>
              <w:t>Стратегическая цель 5.</w:t>
            </w:r>
            <w:r w:rsidRPr="00EA7F80">
              <w:rPr>
                <w:rFonts w:ascii="Times New Roman" w:eastAsia="Calibri" w:hAnsi="Times New Roman"/>
                <w:sz w:val="18"/>
                <w:szCs w:val="18"/>
              </w:rPr>
              <w:t xml:space="preserve"> Эффективное пространственное развитие Курской области, включая развитие Курской агломерации, создание современного транспортного каркаса, поддержка геостратегических территорий, малых и средних населенных пунктов</w:t>
            </w:r>
          </w:p>
        </w:tc>
      </w:tr>
      <w:tr w:rsidR="008F650A" w:rsidRPr="00EA7F80" w14:paraId="2B13BBAC" w14:textId="77777777" w:rsidTr="00D03AB2">
        <w:tc>
          <w:tcPr>
            <w:tcW w:w="5000" w:type="pct"/>
            <w:gridSpan w:val="14"/>
            <w:shd w:val="clear" w:color="auto" w:fill="auto"/>
            <w:vAlign w:val="center"/>
          </w:tcPr>
          <w:p w14:paraId="165DE480" w14:textId="77777777" w:rsidR="008F650A" w:rsidRPr="00EA7F80" w:rsidRDefault="008F650A" w:rsidP="004228F4">
            <w:pPr>
              <w:widowControl w:val="0"/>
              <w:spacing w:after="0" w:line="240" w:lineRule="auto"/>
              <w:rPr>
                <w:rFonts w:ascii="Times New Roman" w:hAnsi="Times New Roman"/>
                <w:sz w:val="18"/>
                <w:szCs w:val="18"/>
              </w:rPr>
            </w:pPr>
            <w:r w:rsidRPr="00EA7F80">
              <w:rPr>
                <w:rFonts w:ascii="Times New Roman" w:hAnsi="Times New Roman"/>
                <w:b/>
                <w:sz w:val="18"/>
                <w:szCs w:val="18"/>
              </w:rPr>
              <w:t>Раздел «Транспортная связанность»</w:t>
            </w:r>
          </w:p>
        </w:tc>
      </w:tr>
      <w:tr w:rsidR="008F650A" w:rsidRPr="00EA7F80" w14:paraId="1A156FDB" w14:textId="77777777" w:rsidTr="00D03AB2">
        <w:tc>
          <w:tcPr>
            <w:tcW w:w="5000" w:type="pct"/>
            <w:gridSpan w:val="14"/>
            <w:shd w:val="clear" w:color="auto" w:fill="auto"/>
            <w:vAlign w:val="center"/>
          </w:tcPr>
          <w:p w14:paraId="2F137FAA" w14:textId="77777777" w:rsidR="008F650A" w:rsidRPr="00EA7F80" w:rsidRDefault="008F650A" w:rsidP="004228F4">
            <w:pPr>
              <w:widowControl w:val="0"/>
              <w:spacing w:after="0" w:line="240" w:lineRule="auto"/>
              <w:rPr>
                <w:rFonts w:ascii="Times New Roman" w:hAnsi="Times New Roman"/>
                <w:sz w:val="18"/>
                <w:szCs w:val="18"/>
              </w:rPr>
            </w:pPr>
            <w:r w:rsidRPr="00EA7F80">
              <w:rPr>
                <w:rFonts w:ascii="Times New Roman" w:hAnsi="Times New Roman"/>
                <w:b/>
                <w:sz w:val="18"/>
                <w:szCs w:val="18"/>
              </w:rPr>
              <w:t>Задача 5.1. Увеличение транспортной связанности Курской области</w:t>
            </w:r>
          </w:p>
        </w:tc>
      </w:tr>
      <w:tr w:rsidR="008F650A" w:rsidRPr="00E727FC" w14:paraId="38A62A6A" w14:textId="77777777" w:rsidTr="00D931A8">
        <w:tc>
          <w:tcPr>
            <w:tcW w:w="180" w:type="pct"/>
            <w:shd w:val="clear" w:color="auto" w:fill="auto"/>
            <w:vAlign w:val="center"/>
          </w:tcPr>
          <w:p w14:paraId="4370E8E5" w14:textId="77777777" w:rsidR="008F650A" w:rsidRPr="00E727FC" w:rsidRDefault="008F650A" w:rsidP="004228F4">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w:t>
            </w:r>
          </w:p>
        </w:tc>
        <w:tc>
          <w:tcPr>
            <w:tcW w:w="672" w:type="pct"/>
            <w:shd w:val="clear" w:color="auto" w:fill="auto"/>
          </w:tcPr>
          <w:p w14:paraId="5DA365D7" w14:textId="77777777" w:rsidR="008F650A" w:rsidRPr="00E727FC" w:rsidRDefault="008F650A" w:rsidP="004228F4">
            <w:pPr>
              <w:widowControl w:val="0"/>
              <w:spacing w:after="0" w:line="240" w:lineRule="auto"/>
              <w:rPr>
                <w:rFonts w:ascii="Times New Roman" w:hAnsi="Times New Roman"/>
                <w:sz w:val="18"/>
                <w:szCs w:val="18"/>
              </w:rPr>
            </w:pPr>
            <w:r w:rsidRPr="00E727FC">
              <w:rPr>
                <w:rFonts w:ascii="Times New Roman" w:hAnsi="Times New Roman"/>
                <w:sz w:val="18"/>
                <w:szCs w:val="18"/>
              </w:rPr>
              <w:t>Развитие федеральных автомобильных дорог на территории Курской области, снятие инфраструктурных ограничений вдоль ключевых зон роста Курской области, обеспечение качества транспортной инфраструктуры</w:t>
            </w:r>
          </w:p>
        </w:tc>
        <w:tc>
          <w:tcPr>
            <w:tcW w:w="405" w:type="pct"/>
          </w:tcPr>
          <w:p w14:paraId="6086E256" w14:textId="77777777" w:rsidR="008F650A" w:rsidRPr="00E727FC" w:rsidRDefault="008F650A" w:rsidP="004228F4">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31A5F966" w14:textId="77777777" w:rsidR="008F650A" w:rsidRPr="00E727FC" w:rsidRDefault="008F650A" w:rsidP="004228F4">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2021-2026 годы</w:t>
            </w:r>
          </w:p>
        </w:tc>
        <w:tc>
          <w:tcPr>
            <w:tcW w:w="458" w:type="pct"/>
          </w:tcPr>
          <w:p w14:paraId="475D9712" w14:textId="77777777" w:rsidR="008F650A" w:rsidRPr="00E727FC" w:rsidRDefault="008F650A" w:rsidP="004228F4">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6C795F49" w14:textId="77777777" w:rsidR="008F650A" w:rsidRPr="00E727FC" w:rsidRDefault="008F650A" w:rsidP="001E43A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74953E2" w14:textId="7AE45771" w:rsidR="003208CC" w:rsidRPr="00E727FC" w:rsidRDefault="003208CC" w:rsidP="001E43A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Через территорию Курской области проходит более </w:t>
            </w:r>
            <w:r w:rsidR="00E816DD" w:rsidRPr="00E727FC">
              <w:rPr>
                <w:rFonts w:ascii="Times New Roman" w:hAnsi="Times New Roman" w:cs="Times New Roman"/>
                <w:sz w:val="18"/>
                <w:szCs w:val="18"/>
              </w:rPr>
              <w:t>498,9</w:t>
            </w:r>
            <w:r w:rsidRPr="00E727FC">
              <w:rPr>
                <w:rFonts w:ascii="Times New Roman" w:hAnsi="Times New Roman" w:cs="Times New Roman"/>
                <w:sz w:val="18"/>
                <w:szCs w:val="18"/>
              </w:rPr>
              <w:t xml:space="preserve"> км федеральных дорог</w:t>
            </w:r>
            <w:r w:rsidR="00E816DD" w:rsidRPr="00E727FC">
              <w:rPr>
                <w:rFonts w:ascii="Times New Roman" w:hAnsi="Times New Roman" w:cs="Times New Roman"/>
                <w:sz w:val="18"/>
                <w:szCs w:val="18"/>
              </w:rPr>
              <w:t xml:space="preserve"> (данные с сайта Минтранса России)</w:t>
            </w:r>
            <w:r w:rsidRPr="00E727FC">
              <w:rPr>
                <w:rFonts w:ascii="Times New Roman" w:hAnsi="Times New Roman" w:cs="Times New Roman"/>
                <w:sz w:val="18"/>
                <w:szCs w:val="18"/>
              </w:rPr>
              <w:t xml:space="preserve">. </w:t>
            </w:r>
          </w:p>
          <w:p w14:paraId="516A48B1" w14:textId="41C1FA98" w:rsidR="001E43A1" w:rsidRPr="00E727FC" w:rsidRDefault="001E43A1" w:rsidP="001E43A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 информации Росавтодора (</w:t>
            </w:r>
            <w:hyperlink r:id="rId8" w:history="1">
              <w:r w:rsidRPr="00E727FC">
                <w:rPr>
                  <w:rStyle w:val="ab"/>
                  <w:rFonts w:ascii="Times New Roman" w:hAnsi="Times New Roman" w:cs="Times New Roman"/>
                  <w:color w:val="auto"/>
                  <w:sz w:val="18"/>
                  <w:szCs w:val="18"/>
                  <w:u w:val="none"/>
                </w:rPr>
                <w:t>https://rosavtodor.gov.ru/press-center/receptions/709652</w:t>
              </w:r>
            </w:hyperlink>
            <w:r w:rsidRPr="00E727FC">
              <w:rPr>
                <w:rFonts w:ascii="Times New Roman" w:hAnsi="Times New Roman" w:cs="Times New Roman"/>
                <w:sz w:val="18"/>
                <w:szCs w:val="18"/>
              </w:rPr>
              <w:t>) в 2024 году в регионе введено в эксплуатацию более 45 км федеральных автодорог.</w:t>
            </w:r>
          </w:p>
          <w:p w14:paraId="75738045" w14:textId="49B77275" w:rsidR="001E43A1" w:rsidRPr="00E727FC" w:rsidRDefault="001E43A1" w:rsidP="001E43A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том числе капитально отремонтированы с расширением проезжей части до 4-х полос участки общей протяженностью более 18 км.</w:t>
            </w:r>
          </w:p>
          <w:p w14:paraId="6B0CCC54" w14:textId="21CE9A7A" w:rsidR="001E43A1" w:rsidRPr="00E727FC" w:rsidRDefault="001E43A1" w:rsidP="001E43A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Завершены работы на трассе Р-298 Курск – Воронеж – автомобильная дорога Р-22 «Каспий» (участок км 144 – км 152) в Горшеченском районе. Капитальный ремонт 8,5 км данной трассы, проходящей до границы с Воронежской областью, начался в августе 2021 года. В результате проведенных работ пропускная способность данного участка трассы увеличилась вдвое.</w:t>
            </w:r>
          </w:p>
          <w:p w14:paraId="3C76856E" w14:textId="0E090733" w:rsidR="001E43A1" w:rsidRPr="00E727FC" w:rsidRDefault="001E43A1" w:rsidP="001E43A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Аналогичные работы по расширению завершены на автодороге М-2 «Крым» км 543 – км 553 в Курском и Медвенском районах. Здесь также </w:t>
            </w:r>
            <w:r w:rsidRPr="00E727FC">
              <w:rPr>
                <w:rFonts w:ascii="Times New Roman" w:hAnsi="Times New Roman" w:cs="Times New Roman"/>
                <w:sz w:val="18"/>
                <w:szCs w:val="18"/>
              </w:rPr>
              <w:lastRenderedPageBreak/>
              <w:t>устроили площадку для отдыха водителей, автобусные остановки, установили линии электроосвещения.</w:t>
            </w:r>
          </w:p>
          <w:p w14:paraId="520E4C51" w14:textId="3D42185F" w:rsidR="008F650A" w:rsidRPr="00E727FC" w:rsidRDefault="001E43A1" w:rsidP="001E43A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Кроме того, проведён ремонт на автодорогах А-142 Тросна – Калиновка и Р-298 Курск – Воронеж – Кшенский – М-4 «Дон». Общий объем работ составил 20 км</w:t>
            </w:r>
          </w:p>
        </w:tc>
        <w:tc>
          <w:tcPr>
            <w:tcW w:w="880" w:type="pct"/>
            <w:gridSpan w:val="4"/>
            <w:shd w:val="clear" w:color="auto" w:fill="auto"/>
          </w:tcPr>
          <w:p w14:paraId="09928EC7" w14:textId="77777777" w:rsidR="008F650A" w:rsidRPr="00E727FC" w:rsidRDefault="008F650A" w:rsidP="004228F4">
            <w:pPr>
              <w:widowControl w:val="0"/>
              <w:spacing w:after="0" w:line="240" w:lineRule="auto"/>
              <w:jc w:val="both"/>
              <w:rPr>
                <w:rFonts w:ascii="Times New Roman" w:hAnsi="Times New Roman"/>
                <w:sz w:val="18"/>
                <w:szCs w:val="18"/>
              </w:rPr>
            </w:pPr>
            <w:r w:rsidRPr="00E727FC">
              <w:rPr>
                <w:rFonts w:ascii="Times New Roman" w:hAnsi="Times New Roman"/>
                <w:sz w:val="18"/>
                <w:szCs w:val="18"/>
              </w:rPr>
              <w:lastRenderedPageBreak/>
              <w:t xml:space="preserve">Расширение федеральной автомобильной дороги М-2 «Крым» (Москва — Тула — Орел — Курск — Белгород — государственная граница с Украиной). </w:t>
            </w:r>
          </w:p>
          <w:p w14:paraId="567C297B" w14:textId="77777777" w:rsidR="008F650A" w:rsidRPr="00E727FC" w:rsidRDefault="008F650A" w:rsidP="004228F4">
            <w:pPr>
              <w:widowControl w:val="0"/>
              <w:spacing w:after="0" w:line="240" w:lineRule="auto"/>
              <w:jc w:val="both"/>
              <w:rPr>
                <w:rFonts w:ascii="Times New Roman" w:hAnsi="Times New Roman"/>
                <w:sz w:val="18"/>
                <w:szCs w:val="18"/>
              </w:rPr>
            </w:pPr>
            <w:r w:rsidRPr="00E727FC">
              <w:rPr>
                <w:rFonts w:ascii="Times New Roman" w:hAnsi="Times New Roman"/>
                <w:sz w:val="18"/>
                <w:szCs w:val="18"/>
              </w:rPr>
              <w:t>Расширение федеральной автомобильной дороги М-3 «Украина» (Москва — Калуга — Брянск — государственная граница с Украиной).</w:t>
            </w:r>
          </w:p>
          <w:p w14:paraId="74502E92" w14:textId="77777777" w:rsidR="008F650A" w:rsidRPr="00E727FC" w:rsidRDefault="008F650A" w:rsidP="004228F4">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t>Расширение и приведение в нормативное состояние автомобильной дороги Р-298 (автомобильная дорога федерального значения Курск — Воронеж — Р 22 «Каспий»)</w:t>
            </w:r>
          </w:p>
        </w:tc>
        <w:tc>
          <w:tcPr>
            <w:tcW w:w="316" w:type="pct"/>
            <w:gridSpan w:val="2"/>
          </w:tcPr>
          <w:p w14:paraId="43177D8B" w14:textId="77777777" w:rsidR="008F650A" w:rsidRPr="00E727FC" w:rsidRDefault="008F650A" w:rsidP="004228F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7738038D" w14:textId="77777777" w:rsidR="008F650A" w:rsidRPr="00E727FC" w:rsidRDefault="008F650A" w:rsidP="004228F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AED320F" w14:textId="77777777" w:rsidR="008F650A" w:rsidRPr="00E727FC" w:rsidRDefault="008F650A" w:rsidP="004228F4">
            <w:pPr>
              <w:widowControl w:val="0"/>
              <w:spacing w:after="0" w:line="240" w:lineRule="auto"/>
              <w:rPr>
                <w:rFonts w:ascii="Times New Roman" w:hAnsi="Times New Roman" w:cs="Times New Roman"/>
                <w:sz w:val="18"/>
                <w:szCs w:val="18"/>
              </w:rPr>
            </w:pPr>
          </w:p>
        </w:tc>
      </w:tr>
      <w:tr w:rsidR="008F650A" w:rsidRPr="00E727FC" w14:paraId="737CB5DD" w14:textId="77777777" w:rsidTr="00D931A8">
        <w:tc>
          <w:tcPr>
            <w:tcW w:w="180" w:type="pct"/>
            <w:shd w:val="clear" w:color="auto" w:fill="auto"/>
            <w:vAlign w:val="center"/>
          </w:tcPr>
          <w:p w14:paraId="59B5EA7D" w14:textId="77777777" w:rsidR="008F650A" w:rsidRPr="00E727FC" w:rsidRDefault="008F650A" w:rsidP="006F6B2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5.1.2.</w:t>
            </w:r>
          </w:p>
        </w:tc>
        <w:tc>
          <w:tcPr>
            <w:tcW w:w="672" w:type="pct"/>
            <w:shd w:val="clear" w:color="auto" w:fill="auto"/>
          </w:tcPr>
          <w:p w14:paraId="32F1B047" w14:textId="77777777" w:rsidR="008F650A" w:rsidRPr="00E727FC" w:rsidRDefault="008F650A" w:rsidP="006F6B2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Модернизация ключевых международных пунктов пропуска в Курской области в Рыльском и Суджанском районах Курской области </w:t>
            </w:r>
          </w:p>
        </w:tc>
        <w:tc>
          <w:tcPr>
            <w:tcW w:w="405" w:type="pct"/>
            <w:shd w:val="clear" w:color="auto" w:fill="auto"/>
          </w:tcPr>
          <w:p w14:paraId="7D0458B9" w14:textId="77777777" w:rsidR="008F650A" w:rsidRPr="00E727FC" w:rsidRDefault="008F650A" w:rsidP="006F6B21">
            <w:pPr>
              <w:widowControl w:val="0"/>
              <w:spacing w:after="0" w:line="240" w:lineRule="auto"/>
              <w:rPr>
                <w:rFonts w:ascii="Times New Roman" w:hAnsi="Times New Roman" w:cs="Times New Roman"/>
                <w:sz w:val="18"/>
                <w:szCs w:val="18"/>
              </w:rPr>
            </w:pPr>
          </w:p>
        </w:tc>
        <w:tc>
          <w:tcPr>
            <w:tcW w:w="403" w:type="pct"/>
            <w:shd w:val="clear" w:color="auto" w:fill="auto"/>
          </w:tcPr>
          <w:p w14:paraId="2ACCB59B" w14:textId="77777777" w:rsidR="008F650A" w:rsidRPr="00E727FC" w:rsidRDefault="008F650A" w:rsidP="006F6B2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A5FD3A7" w14:textId="77777777" w:rsidR="008F650A" w:rsidRPr="00E727FC" w:rsidRDefault="008F650A" w:rsidP="006F6B2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19476711" w14:textId="77777777" w:rsidR="008F650A" w:rsidRPr="00E727FC" w:rsidRDefault="00FD070E" w:rsidP="006F6B21">
            <w:pPr>
              <w:widowControl w:val="0"/>
              <w:spacing w:after="0" w:line="240" w:lineRule="auto"/>
              <w:rPr>
                <w:rFonts w:ascii="Times New Roman" w:hAnsi="Times New Roman" w:cs="Times New Roman"/>
                <w:b/>
                <w:bCs/>
                <w:sz w:val="18"/>
                <w:szCs w:val="18"/>
              </w:rPr>
            </w:pPr>
            <w:r w:rsidRPr="00E727FC">
              <w:rPr>
                <w:rFonts w:ascii="Times New Roman" w:hAnsi="Times New Roman" w:cs="Times New Roman"/>
                <w:b/>
                <w:bCs/>
                <w:sz w:val="18"/>
                <w:szCs w:val="18"/>
              </w:rPr>
              <w:t>Планируется в последующие годы</w:t>
            </w:r>
          </w:p>
        </w:tc>
        <w:tc>
          <w:tcPr>
            <w:tcW w:w="880" w:type="pct"/>
            <w:gridSpan w:val="4"/>
            <w:shd w:val="clear" w:color="auto" w:fill="auto"/>
          </w:tcPr>
          <w:p w14:paraId="6349AFE5" w14:textId="77777777" w:rsidR="008F650A" w:rsidRPr="00E727FC" w:rsidRDefault="008F650A" w:rsidP="00F02BC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shd w:val="clear" w:color="auto" w:fill="FFFFFF"/>
              </w:rPr>
              <w:t>Увеличение пропускной способности пунктов пропуска, сокращение сроков проведения контрольных процедур, обеспечение комфортных условий для граждан, пересекающих государственную границу</w:t>
            </w:r>
          </w:p>
        </w:tc>
        <w:tc>
          <w:tcPr>
            <w:tcW w:w="316" w:type="pct"/>
            <w:gridSpan w:val="2"/>
          </w:tcPr>
          <w:p w14:paraId="1CEDD14A" w14:textId="77777777" w:rsidR="008F650A" w:rsidRPr="00E727FC" w:rsidRDefault="008F650A" w:rsidP="006F6B21">
            <w:pPr>
              <w:widowControl w:val="0"/>
              <w:spacing w:after="0" w:line="240" w:lineRule="auto"/>
              <w:jc w:val="center"/>
              <w:rPr>
                <w:rFonts w:ascii="Times New Roman" w:hAnsi="Times New Roman" w:cs="Times New Roman"/>
                <w:sz w:val="18"/>
                <w:szCs w:val="18"/>
              </w:rPr>
            </w:pPr>
          </w:p>
        </w:tc>
        <w:tc>
          <w:tcPr>
            <w:tcW w:w="388" w:type="pct"/>
          </w:tcPr>
          <w:p w14:paraId="6A82C957" w14:textId="77777777" w:rsidR="008F650A" w:rsidRPr="00E727FC" w:rsidRDefault="008F650A" w:rsidP="006F6B21">
            <w:pPr>
              <w:widowControl w:val="0"/>
              <w:spacing w:after="0" w:line="240" w:lineRule="auto"/>
              <w:jc w:val="center"/>
              <w:rPr>
                <w:rFonts w:ascii="Times New Roman" w:hAnsi="Times New Roman" w:cs="Times New Roman"/>
                <w:sz w:val="18"/>
                <w:szCs w:val="18"/>
              </w:rPr>
            </w:pPr>
          </w:p>
        </w:tc>
        <w:tc>
          <w:tcPr>
            <w:tcW w:w="308" w:type="pct"/>
          </w:tcPr>
          <w:p w14:paraId="3672F70E" w14:textId="77777777" w:rsidR="008F650A" w:rsidRPr="00E727FC" w:rsidRDefault="008F650A" w:rsidP="006F6B21">
            <w:pPr>
              <w:widowControl w:val="0"/>
              <w:spacing w:after="0" w:line="240" w:lineRule="auto"/>
              <w:rPr>
                <w:rFonts w:ascii="Times New Roman" w:hAnsi="Times New Roman" w:cs="Times New Roman"/>
                <w:sz w:val="18"/>
                <w:szCs w:val="18"/>
              </w:rPr>
            </w:pPr>
          </w:p>
        </w:tc>
      </w:tr>
      <w:tr w:rsidR="004B4528" w:rsidRPr="00E727FC" w14:paraId="0D48022A" w14:textId="77777777" w:rsidTr="00D931A8">
        <w:tc>
          <w:tcPr>
            <w:tcW w:w="180" w:type="pct"/>
            <w:shd w:val="clear" w:color="auto" w:fill="auto"/>
            <w:vAlign w:val="center"/>
          </w:tcPr>
          <w:p w14:paraId="1259E110" w14:textId="77777777" w:rsidR="004B4528" w:rsidRPr="00E727FC" w:rsidRDefault="004B4528" w:rsidP="004B4528">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5.1.3.</w:t>
            </w:r>
          </w:p>
        </w:tc>
        <w:tc>
          <w:tcPr>
            <w:tcW w:w="672" w:type="pct"/>
            <w:shd w:val="clear" w:color="auto" w:fill="auto"/>
          </w:tcPr>
          <w:p w14:paraId="1D1BED5E" w14:textId="77777777" w:rsidR="004B4528" w:rsidRPr="00E727FC" w:rsidRDefault="004B4528" w:rsidP="004B4528">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Реконструкция и строительство автомобильных дорог регионального значения, включая строительство новых объектов транспортной инфраструктуры </w:t>
            </w:r>
          </w:p>
        </w:tc>
        <w:tc>
          <w:tcPr>
            <w:tcW w:w="405" w:type="pct"/>
            <w:shd w:val="clear" w:color="auto" w:fill="auto"/>
          </w:tcPr>
          <w:p w14:paraId="536DFEB9" w14:textId="77777777" w:rsidR="004B4528" w:rsidRPr="00E727FC" w:rsidRDefault="004B4528" w:rsidP="004B4528">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w:t>
            </w:r>
            <w:r w:rsidR="009E0E78" w:rsidRPr="00E727FC">
              <w:rPr>
                <w:rFonts w:ascii="Times New Roman" w:hAnsi="Times New Roman" w:cs="Times New Roman"/>
                <w:sz w:val="18"/>
                <w:szCs w:val="18"/>
              </w:rPr>
              <w:t>-</w:t>
            </w:r>
            <w:r w:rsidRPr="00E727FC">
              <w:rPr>
                <w:rFonts w:ascii="Times New Roman" w:hAnsi="Times New Roman" w:cs="Times New Roman"/>
                <w:sz w:val="18"/>
                <w:szCs w:val="18"/>
              </w:rPr>
              <w:t>венная программа Курской области «Развитие транспорт</w:t>
            </w:r>
            <w:r w:rsidR="009E0E78" w:rsidRPr="00E727FC">
              <w:rPr>
                <w:rFonts w:ascii="Times New Roman" w:hAnsi="Times New Roman" w:cs="Times New Roman"/>
                <w:sz w:val="18"/>
                <w:szCs w:val="18"/>
              </w:rPr>
              <w:t>-</w:t>
            </w:r>
            <w:r w:rsidRPr="00E727FC">
              <w:rPr>
                <w:rFonts w:ascii="Times New Roman" w:hAnsi="Times New Roman" w:cs="Times New Roman"/>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3DD1D54D" w14:textId="77777777" w:rsidR="004B4528" w:rsidRPr="00E727FC" w:rsidRDefault="004B4528" w:rsidP="004B4528">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35F0B980" w14:textId="77777777" w:rsidR="004B4528" w:rsidRPr="00E727FC" w:rsidRDefault="004B4528" w:rsidP="004B4528">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6F0924C3" w14:textId="77777777" w:rsidR="004B4528" w:rsidRPr="00E727FC" w:rsidRDefault="004B4528" w:rsidP="008345EC">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4CD42EB2" w14:textId="77777777" w:rsidR="00307973" w:rsidRPr="00E727FC" w:rsidRDefault="00307973" w:rsidP="008345E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построено и введено в эксплуатацию 6,11375 км автомобильных дорог регионального или межмуниципального значения</w:t>
            </w:r>
          </w:p>
        </w:tc>
        <w:tc>
          <w:tcPr>
            <w:tcW w:w="496" w:type="pct"/>
            <w:shd w:val="clear" w:color="auto" w:fill="auto"/>
          </w:tcPr>
          <w:p w14:paraId="03104533" w14:textId="77777777" w:rsidR="004B4528" w:rsidRPr="00E727FC" w:rsidRDefault="004B4528" w:rsidP="004B4528">
            <w:pPr>
              <w:widowControl w:val="0"/>
              <w:spacing w:after="0" w:line="240" w:lineRule="auto"/>
              <w:jc w:val="both"/>
              <w:rPr>
                <w:rFonts w:ascii="Times New Roman" w:hAnsi="Times New Roman" w:cs="Times New Roman"/>
                <w:sz w:val="18"/>
                <w:szCs w:val="18"/>
                <w:shd w:val="clear" w:color="auto" w:fill="FFFFFF"/>
              </w:rPr>
            </w:pPr>
            <w:r w:rsidRPr="00E727FC">
              <w:rPr>
                <w:rFonts w:ascii="Times New Roman" w:hAnsi="Times New Roman" w:cs="Times New Roman"/>
                <w:sz w:val="18"/>
                <w:szCs w:val="18"/>
              </w:rPr>
              <w:t>Достижение к 2030 году значения показателя «Доля автомобильных дорог регионального значения, соответствующих нормативных требованиям» в 73%</w:t>
            </w:r>
          </w:p>
        </w:tc>
        <w:tc>
          <w:tcPr>
            <w:tcW w:w="384" w:type="pct"/>
            <w:gridSpan w:val="3"/>
            <w:shd w:val="clear" w:color="auto" w:fill="auto"/>
          </w:tcPr>
          <w:p w14:paraId="223B6389" w14:textId="77777777" w:rsidR="004B4528" w:rsidRPr="00E727FC" w:rsidRDefault="00307973" w:rsidP="001949DE">
            <w:pPr>
              <w:widowControl w:val="0"/>
              <w:spacing w:after="0" w:line="240" w:lineRule="auto"/>
              <w:jc w:val="center"/>
              <w:rPr>
                <w:rFonts w:ascii="Times New Roman" w:hAnsi="Times New Roman" w:cs="Times New Roman"/>
                <w:sz w:val="18"/>
                <w:szCs w:val="18"/>
                <w:shd w:val="clear" w:color="auto" w:fill="FFFFFF"/>
              </w:rPr>
            </w:pPr>
            <w:r w:rsidRPr="00E727FC">
              <w:rPr>
                <w:rFonts w:ascii="Times New Roman" w:hAnsi="Times New Roman" w:cs="Times New Roman"/>
                <w:sz w:val="18"/>
                <w:szCs w:val="18"/>
              </w:rPr>
              <w:t>54,25</w:t>
            </w:r>
          </w:p>
        </w:tc>
        <w:tc>
          <w:tcPr>
            <w:tcW w:w="316" w:type="pct"/>
            <w:gridSpan w:val="2"/>
          </w:tcPr>
          <w:p w14:paraId="5B66467A" w14:textId="77777777" w:rsidR="004B4528" w:rsidRPr="00E727FC" w:rsidRDefault="00307973" w:rsidP="004B4528">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55,34</w:t>
            </w:r>
          </w:p>
        </w:tc>
        <w:tc>
          <w:tcPr>
            <w:tcW w:w="388" w:type="pct"/>
          </w:tcPr>
          <w:p w14:paraId="7DAAA0A4" w14:textId="77777777" w:rsidR="004B4528" w:rsidRPr="00E727FC" w:rsidRDefault="004B4528" w:rsidP="00307973">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xml:space="preserve">+ </w:t>
            </w:r>
            <w:r w:rsidR="00307973" w:rsidRPr="00E727FC">
              <w:rPr>
                <w:rFonts w:ascii="Times New Roman" w:hAnsi="Times New Roman" w:cs="Times New Roman"/>
                <w:sz w:val="18"/>
                <w:szCs w:val="18"/>
              </w:rPr>
              <w:t>1,09</w:t>
            </w:r>
            <w:r w:rsidRPr="00E727FC">
              <w:rPr>
                <w:rFonts w:ascii="Times New Roman" w:hAnsi="Times New Roman" w:cs="Times New Roman"/>
                <w:sz w:val="18"/>
                <w:szCs w:val="18"/>
              </w:rPr>
              <w:t xml:space="preserve"> п.п.</w:t>
            </w:r>
          </w:p>
        </w:tc>
        <w:tc>
          <w:tcPr>
            <w:tcW w:w="308" w:type="pct"/>
          </w:tcPr>
          <w:p w14:paraId="15E1AA1E" w14:textId="77777777" w:rsidR="004B4528" w:rsidRPr="00E727FC" w:rsidRDefault="004B4528" w:rsidP="004B4528">
            <w:pPr>
              <w:widowControl w:val="0"/>
              <w:spacing w:after="0" w:line="240" w:lineRule="auto"/>
              <w:rPr>
                <w:rFonts w:ascii="Times New Roman" w:hAnsi="Times New Roman" w:cs="Times New Roman"/>
                <w:sz w:val="18"/>
                <w:szCs w:val="18"/>
              </w:rPr>
            </w:pPr>
          </w:p>
        </w:tc>
      </w:tr>
      <w:tr w:rsidR="004C7F51" w:rsidRPr="00E727FC" w14:paraId="74665CA5" w14:textId="77777777" w:rsidTr="00D931A8">
        <w:tc>
          <w:tcPr>
            <w:tcW w:w="180" w:type="pct"/>
            <w:shd w:val="clear" w:color="auto" w:fill="auto"/>
            <w:vAlign w:val="center"/>
          </w:tcPr>
          <w:p w14:paraId="1E87C0C1"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5.1.4.</w:t>
            </w:r>
          </w:p>
        </w:tc>
        <w:tc>
          <w:tcPr>
            <w:tcW w:w="672" w:type="pct"/>
            <w:shd w:val="clear" w:color="auto" w:fill="auto"/>
          </w:tcPr>
          <w:p w14:paraId="58FA6821"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Реконструкция и </w:t>
            </w:r>
            <w:r w:rsidRPr="00E727FC">
              <w:rPr>
                <w:rFonts w:ascii="Times New Roman" w:hAnsi="Times New Roman"/>
                <w:sz w:val="18"/>
                <w:szCs w:val="18"/>
              </w:rPr>
              <w:lastRenderedPageBreak/>
              <w:t xml:space="preserve">строительство автомобильных дорог, включая искусственные сооружения, для обеспечения развития Курской агломерации в соответствии с Генеральным планом г. Курска </w:t>
            </w:r>
          </w:p>
        </w:tc>
        <w:tc>
          <w:tcPr>
            <w:tcW w:w="405" w:type="pct"/>
            <w:shd w:val="clear" w:color="auto" w:fill="auto"/>
          </w:tcPr>
          <w:p w14:paraId="1979A6C9"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Государст-</w:t>
            </w:r>
            <w:r w:rsidRPr="00E727FC">
              <w:rPr>
                <w:rFonts w:ascii="Times New Roman" w:hAnsi="Times New Roman" w:cs="Times New Roman"/>
                <w:sz w:val="18"/>
                <w:szCs w:val="18"/>
              </w:rPr>
              <w:lastRenderedPageBreak/>
              <w:t>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6B003CF7"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2021-2030 </w:t>
            </w:r>
            <w:r w:rsidRPr="00E727FC">
              <w:rPr>
                <w:rFonts w:ascii="Times New Roman" w:hAnsi="Times New Roman" w:cs="Times New Roman"/>
                <w:sz w:val="18"/>
                <w:szCs w:val="18"/>
              </w:rPr>
              <w:lastRenderedPageBreak/>
              <w:t>годы</w:t>
            </w:r>
          </w:p>
        </w:tc>
        <w:tc>
          <w:tcPr>
            <w:tcW w:w="458" w:type="pct"/>
          </w:tcPr>
          <w:p w14:paraId="032FC8AB"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lastRenderedPageBreak/>
              <w:t xml:space="preserve">Министерство </w:t>
            </w:r>
            <w:r w:rsidRPr="00E727FC">
              <w:rPr>
                <w:rFonts w:ascii="Times New Roman" w:hAnsi="Times New Roman"/>
                <w:sz w:val="18"/>
                <w:szCs w:val="18"/>
              </w:rPr>
              <w:lastRenderedPageBreak/>
              <w:t xml:space="preserve">транспорта и автомобильных дорог Курской области, органы местного самоуправле-ния Курской области </w:t>
            </w:r>
          </w:p>
        </w:tc>
        <w:tc>
          <w:tcPr>
            <w:tcW w:w="990" w:type="pct"/>
          </w:tcPr>
          <w:p w14:paraId="5B320230" w14:textId="77777777" w:rsidR="004C7F51" w:rsidRPr="00E727FC" w:rsidRDefault="004C7F51" w:rsidP="004C7F51">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288AE2E1" w14:textId="77777777" w:rsidR="0055193B" w:rsidRPr="00E727FC" w:rsidRDefault="0055193B" w:rsidP="004C7F51">
            <w:pPr>
              <w:shd w:val="clear" w:color="auto" w:fill="FFFFFF"/>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В 2024 году продолжено выполнение переустройства сетей с целью дальнейшего строительства Транспортной развязки на улице Карла Маркса в месте примыкания Победы, протяженностью 3,808 км.</w:t>
            </w:r>
          </w:p>
          <w:p w14:paraId="5B7FB7BA" w14:textId="4CF35056" w:rsidR="004C7F51" w:rsidRPr="00E727FC" w:rsidRDefault="00D757E7" w:rsidP="00D757E7">
            <w:pPr>
              <w:shd w:val="clear" w:color="auto" w:fill="FFFFFF"/>
              <w:spacing w:after="0" w:line="240" w:lineRule="auto"/>
              <w:jc w:val="both"/>
              <w:rPr>
                <w:rFonts w:ascii="Times New Roman" w:hAnsi="Times New Roman" w:cs="Times New Roman"/>
                <w:sz w:val="18"/>
                <w:szCs w:val="18"/>
              </w:rPr>
            </w:pPr>
            <w:r w:rsidRPr="00E727FC">
              <w:rPr>
                <w:rFonts w:ascii="Times New Roman" w:hAnsi="Times New Roman" w:cs="Times New Roman"/>
                <w:sz w:val="18"/>
              </w:rPr>
              <w:t>В г. Курске заключен муниципальный контракт № 1/2024-ПР от 26.04.2024 на выполнение проектно-изыскательских работ по объекту: «Строительство автомобильной дороги к детскому саду, расположенному по ул. Генерала Тупикова в городе Курске»</w:t>
            </w:r>
          </w:p>
        </w:tc>
        <w:tc>
          <w:tcPr>
            <w:tcW w:w="880" w:type="pct"/>
            <w:gridSpan w:val="4"/>
            <w:shd w:val="clear" w:color="auto" w:fill="auto"/>
          </w:tcPr>
          <w:p w14:paraId="4DB84A96"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Обеспечение Курской </w:t>
            </w:r>
            <w:r w:rsidRPr="00E727FC">
              <w:rPr>
                <w:rFonts w:ascii="Times New Roman" w:hAnsi="Times New Roman" w:cs="Times New Roman"/>
                <w:sz w:val="18"/>
                <w:szCs w:val="18"/>
              </w:rPr>
              <w:lastRenderedPageBreak/>
              <w:t>агломерации необходимой дорожной инфраструктурой</w:t>
            </w:r>
          </w:p>
        </w:tc>
        <w:tc>
          <w:tcPr>
            <w:tcW w:w="316" w:type="pct"/>
            <w:gridSpan w:val="2"/>
          </w:tcPr>
          <w:p w14:paraId="32124B89"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tc>
        <w:tc>
          <w:tcPr>
            <w:tcW w:w="388" w:type="pct"/>
          </w:tcPr>
          <w:p w14:paraId="02E8A7F5"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28005AC"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438DDE4C" w14:textId="77777777" w:rsidTr="00D931A8">
        <w:tc>
          <w:tcPr>
            <w:tcW w:w="180" w:type="pct"/>
            <w:shd w:val="clear" w:color="auto" w:fill="auto"/>
            <w:vAlign w:val="center"/>
          </w:tcPr>
          <w:p w14:paraId="15FD0986"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5.1.5.</w:t>
            </w:r>
          </w:p>
        </w:tc>
        <w:tc>
          <w:tcPr>
            <w:tcW w:w="672" w:type="pct"/>
            <w:shd w:val="clear" w:color="auto" w:fill="auto"/>
          </w:tcPr>
          <w:p w14:paraId="27631C98"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Снятие инфраструктурных ограничений в области авиационного транспорта </w:t>
            </w:r>
          </w:p>
        </w:tc>
        <w:tc>
          <w:tcPr>
            <w:tcW w:w="405" w:type="pct"/>
          </w:tcPr>
          <w:p w14:paraId="204CAE90"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38D19EC2"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2021-2023 годы</w:t>
            </w:r>
          </w:p>
        </w:tc>
        <w:tc>
          <w:tcPr>
            <w:tcW w:w="458" w:type="pct"/>
          </w:tcPr>
          <w:p w14:paraId="5CC44726"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70EA725D" w14:textId="77777777" w:rsidR="004C7F51" w:rsidRPr="00E727FC" w:rsidRDefault="0055193B" w:rsidP="00D8486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Планируется в последующие годы.</w:t>
            </w:r>
          </w:p>
          <w:p w14:paraId="6D3259C3" w14:textId="77777777" w:rsidR="004C7F51" w:rsidRPr="00E727FC" w:rsidRDefault="00D84861" w:rsidP="0055193B">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условиях проведения специальной военной операции, несмотря на отсутствие полетов гражданской авиации, не приостановлена деятельность международного аэропорта Курск имени М.И. Гуревича. На предприятии сохраняется численность работников и задействованы все службы</w:t>
            </w:r>
          </w:p>
        </w:tc>
        <w:tc>
          <w:tcPr>
            <w:tcW w:w="498" w:type="pct"/>
            <w:gridSpan w:val="2"/>
            <w:shd w:val="clear" w:color="auto" w:fill="auto"/>
          </w:tcPr>
          <w:p w14:paraId="3FAA70F8"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Расширена маршрутная сеть Курского международного аэропорта.</w:t>
            </w:r>
          </w:p>
          <w:p w14:paraId="08BCBFED"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В</w:t>
            </w:r>
            <w:r w:rsidRPr="00E727FC">
              <w:rPr>
                <w:rFonts w:ascii="Times New Roman" w:eastAsia="Arial Unicode MS" w:hAnsi="Times New Roman"/>
                <w:sz w:val="18"/>
                <w:szCs w:val="18"/>
              </w:rPr>
              <w:t xml:space="preserve">ведено не менее 5 новых сезонных рейсов </w:t>
            </w:r>
          </w:p>
        </w:tc>
        <w:tc>
          <w:tcPr>
            <w:tcW w:w="382" w:type="pct"/>
            <w:gridSpan w:val="2"/>
            <w:shd w:val="clear" w:color="auto" w:fill="auto"/>
          </w:tcPr>
          <w:p w14:paraId="4C1B94CE"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16" w:type="pct"/>
            <w:gridSpan w:val="2"/>
          </w:tcPr>
          <w:p w14:paraId="59287508"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001E97B7"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0AEF8DC"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11A04436" w14:textId="77777777" w:rsidTr="00D931A8">
        <w:tc>
          <w:tcPr>
            <w:tcW w:w="180" w:type="pct"/>
            <w:shd w:val="clear" w:color="auto" w:fill="auto"/>
            <w:vAlign w:val="center"/>
          </w:tcPr>
          <w:p w14:paraId="3495F1B0"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5.1.6.</w:t>
            </w:r>
          </w:p>
        </w:tc>
        <w:tc>
          <w:tcPr>
            <w:tcW w:w="672" w:type="pct"/>
            <w:shd w:val="clear" w:color="auto" w:fill="auto"/>
          </w:tcPr>
          <w:p w14:paraId="7765ABE0"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Снятие инфраструктурных ограничений в области </w:t>
            </w:r>
            <w:r w:rsidRPr="00E727FC">
              <w:rPr>
                <w:rFonts w:ascii="Times New Roman" w:hAnsi="Times New Roman"/>
                <w:sz w:val="18"/>
                <w:szCs w:val="18"/>
              </w:rPr>
              <w:lastRenderedPageBreak/>
              <w:t>железнодорожного транспорта; выделение субсидий на полную компенсацию потерь в доходах перевозчиков, возникающих в результате установления тарифов на пригородные железнодорожные перевозки ниже экономически обоснованного уровня</w:t>
            </w:r>
          </w:p>
        </w:tc>
        <w:tc>
          <w:tcPr>
            <w:tcW w:w="405" w:type="pct"/>
          </w:tcPr>
          <w:p w14:paraId="127FA065"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color w:val="020C22"/>
                <w:sz w:val="18"/>
                <w:szCs w:val="18"/>
              </w:rPr>
              <w:lastRenderedPageBreak/>
              <w:t>Государст</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 xml:space="preserve">венная программа </w:t>
            </w:r>
            <w:r w:rsidRPr="00E727FC">
              <w:rPr>
                <w:rFonts w:ascii="Times New Roman" w:hAnsi="Times New Roman" w:cs="Times New Roman"/>
                <w:color w:val="020C22"/>
                <w:sz w:val="18"/>
                <w:szCs w:val="18"/>
              </w:rPr>
              <w:lastRenderedPageBreak/>
              <w:t>Курской области «Развитие транспорт</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45390B72"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3878FC91"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Министерство транспорта и автомобильных </w:t>
            </w:r>
            <w:r w:rsidRPr="00E727FC">
              <w:rPr>
                <w:rFonts w:ascii="Times New Roman" w:hAnsi="Times New Roman"/>
                <w:sz w:val="18"/>
                <w:szCs w:val="18"/>
              </w:rPr>
              <w:lastRenderedPageBreak/>
              <w:t>дорог Курской области</w:t>
            </w:r>
          </w:p>
        </w:tc>
        <w:tc>
          <w:tcPr>
            <w:tcW w:w="990" w:type="pct"/>
          </w:tcPr>
          <w:p w14:paraId="147E0C96" w14:textId="77777777" w:rsidR="004C7F51" w:rsidRPr="00E727FC" w:rsidRDefault="004C7F51" w:rsidP="00BC25B3">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42B59C07" w14:textId="77777777" w:rsidR="004C7F51" w:rsidRPr="00E727FC" w:rsidRDefault="004C7F51"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Удовлетворение потребностей в пригородных железнодорожных </w:t>
            </w:r>
            <w:r w:rsidRPr="00E727FC">
              <w:rPr>
                <w:rFonts w:ascii="Times New Roman" w:hAnsi="Times New Roman" w:cs="Times New Roman"/>
                <w:sz w:val="18"/>
                <w:szCs w:val="18"/>
              </w:rPr>
              <w:lastRenderedPageBreak/>
              <w:t>перевозках</w:t>
            </w:r>
            <w:r w:rsidR="00004C78" w:rsidRPr="00E727FC">
              <w:rPr>
                <w:rFonts w:ascii="Times New Roman" w:hAnsi="Times New Roman" w:cs="Times New Roman"/>
                <w:sz w:val="18"/>
                <w:szCs w:val="18"/>
              </w:rPr>
              <w:t xml:space="preserve"> </w:t>
            </w:r>
            <w:r w:rsidRPr="00E727FC">
              <w:rPr>
                <w:rFonts w:ascii="Times New Roman" w:hAnsi="Times New Roman" w:cs="Times New Roman"/>
                <w:sz w:val="18"/>
                <w:szCs w:val="18"/>
              </w:rPr>
              <w:t xml:space="preserve">осуществляется двумя пригородными пассажирскими компаниями: АО «Центральная ППК» на полигоне Московской железной дороги (МЖД) и АО «ППК «Черноземье» на полигоне Юго-Восточной железной дороги (ЮВЖД). </w:t>
            </w:r>
          </w:p>
          <w:p w14:paraId="723C221F" w14:textId="77777777" w:rsidR="00BC25B3"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целом из бюджета Курской области компаниям направлено 572,7 млн рублей, в том числе:</w:t>
            </w:r>
          </w:p>
          <w:p w14:paraId="07F5E5B1" w14:textId="77777777" w:rsidR="00BC25B3"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564,5 млн рублей – на возмещение недополученных доходов от пригородных пассажирских железнодорожных перевозок; </w:t>
            </w:r>
          </w:p>
          <w:p w14:paraId="7F797676" w14:textId="77777777" w:rsidR="00BC25B3"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2,5 млн рублей – на возмещение недополученных доходов в связи</w:t>
            </w:r>
            <w:r w:rsidRPr="00E727FC">
              <w:rPr>
                <w:rFonts w:ascii="Times New Roman" w:hAnsi="Times New Roman" w:cs="Times New Roman"/>
                <w:sz w:val="18"/>
                <w:szCs w:val="18"/>
              </w:rPr>
              <w:br/>
              <w:t xml:space="preserve">с предоставлением льгот по проезду отдельным категориям граждан-получателям социальных услуг в поездах пригородного сообщения, которым в соответствии с законодательством Курской области предоставляются меры социальной поддержки; </w:t>
            </w:r>
          </w:p>
          <w:p w14:paraId="71C291CA" w14:textId="77777777" w:rsidR="00BC25B3"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5,7 млн рублей – на возмещение недополученных доходов в связи</w:t>
            </w:r>
            <w:r w:rsidRPr="00E727FC">
              <w:rPr>
                <w:rFonts w:ascii="Times New Roman" w:hAnsi="Times New Roman" w:cs="Times New Roman"/>
                <w:sz w:val="18"/>
                <w:szCs w:val="18"/>
              </w:rPr>
              <w:br/>
              <w:t>с предоставлением льгот по проезду студентам и школьникам в поездах пригородного сообщения, которым в соответствии с законодательством Курской области предоставляются меры социальной поддержки.</w:t>
            </w:r>
          </w:p>
          <w:p w14:paraId="505FD536" w14:textId="77777777" w:rsidR="00BC25B3"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На полигоне МЖД с начала года </w:t>
            </w:r>
            <w:r w:rsidRPr="00E727FC">
              <w:rPr>
                <w:rFonts w:ascii="Times New Roman" w:hAnsi="Times New Roman" w:cs="Times New Roman"/>
                <w:sz w:val="18"/>
                <w:szCs w:val="18"/>
              </w:rPr>
              <w:lastRenderedPageBreak/>
              <w:t>курсировало 49 пригородных поездов. В августе месяце в период режима действия ЧС федерального характера и федерального уровня реагирования полностью отменено курсирование 15 пригородных поездов, маршрут следования 6-ти пригородных поездов отменен на участке Льгов-Арбузово.</w:t>
            </w:r>
          </w:p>
          <w:p w14:paraId="078368F0" w14:textId="17FD7F47" w:rsidR="00BC25B3"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 полигоне МЖД по Курской области в пригородном железнодорожном сообщении перевезено 627,3 тыс. пассажиров, в том числе обеспечивалась перевозка льготных категорий граждан (получателей социальных услуг, студентов и школьников).</w:t>
            </w:r>
          </w:p>
          <w:p w14:paraId="389FC2F0" w14:textId="64D5593F" w:rsidR="00BC25B3"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соответствии с инвестиционной программой ОАО «РЖД» проведены работы по техническому перевооружению вокзала на станции Черемисиново, реконструкция платформы №1 вокзального комплекса Курск (проектные работы), оснащение вокзала Льгов-Киевский техническими средствами обеспечения транспортной безопасности (проектные работы), оснащение техсредствами обеспечения транспортной безопасности вокзала Льгов-Киевский, железнодорожного моста через реку Сейм на 582 км перегона Шерекино-Льгов, железнодорожных </w:t>
            </w:r>
            <w:r w:rsidRPr="00E727FC">
              <w:rPr>
                <w:rFonts w:ascii="Times New Roman" w:hAnsi="Times New Roman" w:cs="Times New Roman"/>
                <w:sz w:val="18"/>
                <w:szCs w:val="18"/>
              </w:rPr>
              <w:lastRenderedPageBreak/>
              <w:t>станций Курск, Рышково, Льгов Киевский, Михайловский Рудник и Курбакинская.</w:t>
            </w:r>
          </w:p>
          <w:p w14:paraId="64063CB7" w14:textId="77777777" w:rsidR="00BC25B3"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 полигоне ЮВЖД в период режима повышенной опасности, транспортный заказ движения пригородных поездов на территории Курской области, обслуживаемой АО «ППК «Черноземье», сохранен в полном объеме (курсировало 47 пригородных поезда). За отчетный период отправлено 367,9 тыс. пассажиров.</w:t>
            </w:r>
          </w:p>
          <w:p w14:paraId="5793CC0D" w14:textId="49B7E9EA" w:rsidR="004C7F51" w:rsidRPr="00E727FC" w:rsidRDefault="00BC25B3" w:rsidP="00BC25B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целях дальнейшего развития пригородного железнодорожного сообщения на территории Курской области в апреле 2024 года на участке Курск-Белгород начал курсировать новый современный электропоезд серии ЭП3Дм в 4-х вагонном исполнении</w:t>
            </w:r>
          </w:p>
        </w:tc>
        <w:tc>
          <w:tcPr>
            <w:tcW w:w="880" w:type="pct"/>
            <w:gridSpan w:val="4"/>
            <w:shd w:val="clear" w:color="auto" w:fill="auto"/>
          </w:tcPr>
          <w:p w14:paraId="5C07E6B0" w14:textId="77777777" w:rsidR="004C7F51" w:rsidRPr="00E727FC" w:rsidRDefault="004C7F51" w:rsidP="004C7F51">
            <w:pPr>
              <w:widowControl w:val="0"/>
              <w:spacing w:after="0" w:line="240" w:lineRule="auto"/>
              <w:jc w:val="both"/>
              <w:rPr>
                <w:rFonts w:ascii="Times New Roman" w:hAnsi="Times New Roman"/>
                <w:sz w:val="18"/>
                <w:szCs w:val="18"/>
              </w:rPr>
            </w:pPr>
            <w:r w:rsidRPr="00E727FC">
              <w:rPr>
                <w:rFonts w:ascii="Times New Roman" w:hAnsi="Times New Roman"/>
                <w:sz w:val="18"/>
                <w:szCs w:val="18"/>
              </w:rPr>
              <w:lastRenderedPageBreak/>
              <w:t>Увеличение числа существующих скоростных маршрутов не менее чем на 20%.</w:t>
            </w:r>
          </w:p>
          <w:p w14:paraId="3629D138" w14:textId="77777777" w:rsidR="004C7F51" w:rsidRPr="00E727FC" w:rsidRDefault="004C7F51" w:rsidP="004C7F51">
            <w:pPr>
              <w:widowControl w:val="0"/>
              <w:spacing w:after="0" w:line="240" w:lineRule="auto"/>
              <w:jc w:val="both"/>
              <w:rPr>
                <w:rFonts w:ascii="Times New Roman" w:hAnsi="Times New Roman"/>
                <w:sz w:val="18"/>
                <w:szCs w:val="18"/>
              </w:rPr>
            </w:pPr>
            <w:r w:rsidRPr="00E727FC">
              <w:rPr>
                <w:rFonts w:ascii="Times New Roman" w:hAnsi="Times New Roman"/>
                <w:sz w:val="18"/>
                <w:szCs w:val="18"/>
              </w:rPr>
              <w:lastRenderedPageBreak/>
              <w:t>Увеличение числа пригородных железнодорожных рейсов не менее чем на 20%.</w:t>
            </w:r>
          </w:p>
          <w:p w14:paraId="7D4C1EAB"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t xml:space="preserve">Обеспечение безубыточности деятельности перевозчиков </w:t>
            </w:r>
          </w:p>
        </w:tc>
        <w:tc>
          <w:tcPr>
            <w:tcW w:w="316" w:type="pct"/>
            <w:gridSpan w:val="2"/>
          </w:tcPr>
          <w:p w14:paraId="6C417157"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tc>
        <w:tc>
          <w:tcPr>
            <w:tcW w:w="388" w:type="pct"/>
          </w:tcPr>
          <w:p w14:paraId="25A6141D"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F5E5999"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08126FE3" w14:textId="77777777" w:rsidTr="00D931A8">
        <w:tc>
          <w:tcPr>
            <w:tcW w:w="180" w:type="pct"/>
            <w:shd w:val="clear" w:color="auto" w:fill="auto"/>
            <w:vAlign w:val="center"/>
          </w:tcPr>
          <w:p w14:paraId="4C658862"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5.1.7.</w:t>
            </w:r>
          </w:p>
        </w:tc>
        <w:tc>
          <w:tcPr>
            <w:tcW w:w="672" w:type="pct"/>
            <w:shd w:val="clear" w:color="auto" w:fill="auto"/>
          </w:tcPr>
          <w:p w14:paraId="6E2DFD5A" w14:textId="77777777" w:rsidR="004C7F51" w:rsidRPr="00E727FC" w:rsidRDefault="004C7F51" w:rsidP="004C7F51">
            <w:pPr>
              <w:widowControl w:val="0"/>
              <w:spacing w:after="0" w:line="240" w:lineRule="auto"/>
              <w:jc w:val="both"/>
              <w:rPr>
                <w:rFonts w:ascii="Times New Roman" w:hAnsi="Times New Roman"/>
                <w:sz w:val="18"/>
                <w:szCs w:val="18"/>
              </w:rPr>
            </w:pPr>
            <w:r w:rsidRPr="00E727FC">
              <w:rPr>
                <w:rFonts w:ascii="Times New Roman" w:hAnsi="Times New Roman"/>
                <w:sz w:val="18"/>
                <w:szCs w:val="18"/>
              </w:rPr>
              <w:t>Создание центра управления процессами в дорожной отрасли региона</w:t>
            </w:r>
          </w:p>
        </w:tc>
        <w:tc>
          <w:tcPr>
            <w:tcW w:w="405" w:type="pct"/>
          </w:tcPr>
          <w:p w14:paraId="755D5928" w14:textId="77777777" w:rsidR="004C7F51" w:rsidRPr="00E727FC"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1932504A"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tcPr>
          <w:p w14:paraId="3A3EEAFE"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1AC9F063"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rPr>
              <w:t>Мероприятие выполняется.</w:t>
            </w:r>
          </w:p>
          <w:p w14:paraId="5017BED6"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Проработана концепция системы управления процессами в дорожной отрасли. Проект объединен с проектом «Информационная система «Общественный мониторинг дорог»</w:t>
            </w:r>
          </w:p>
        </w:tc>
        <w:tc>
          <w:tcPr>
            <w:tcW w:w="880" w:type="pct"/>
            <w:gridSpan w:val="4"/>
            <w:shd w:val="clear" w:color="auto" w:fill="auto"/>
          </w:tcPr>
          <w:p w14:paraId="3A00EC69" w14:textId="77777777" w:rsidR="004C7F51" w:rsidRPr="00E727FC" w:rsidRDefault="004C7F51" w:rsidP="004C7F51">
            <w:pPr>
              <w:spacing w:after="0" w:line="240" w:lineRule="auto"/>
              <w:jc w:val="both"/>
              <w:rPr>
                <w:rFonts w:ascii="Times New Roman" w:hAnsi="Times New Roman"/>
                <w:sz w:val="18"/>
                <w:szCs w:val="18"/>
              </w:rPr>
            </w:pPr>
            <w:r w:rsidRPr="00E727FC">
              <w:rPr>
                <w:rFonts w:ascii="Times New Roman" w:hAnsi="Times New Roman" w:cs="Times New Roman"/>
                <w:sz w:val="18"/>
                <w:szCs w:val="18"/>
              </w:rPr>
              <w:t>Повышение безопасности на дорогах и создание комфортных условий для участников движения</w:t>
            </w:r>
          </w:p>
        </w:tc>
        <w:tc>
          <w:tcPr>
            <w:tcW w:w="316" w:type="pct"/>
            <w:gridSpan w:val="2"/>
          </w:tcPr>
          <w:p w14:paraId="507A5BB9" w14:textId="77777777" w:rsidR="004C7F51" w:rsidRPr="00E727FC" w:rsidRDefault="004C7F51" w:rsidP="004C7F51">
            <w:pPr>
              <w:widowControl w:val="0"/>
              <w:spacing w:after="0" w:line="240" w:lineRule="auto"/>
              <w:jc w:val="center"/>
              <w:rPr>
                <w:rFonts w:ascii="Times New Roman" w:hAnsi="Times New Roman" w:cs="Times New Roman"/>
                <w:sz w:val="18"/>
                <w:szCs w:val="18"/>
              </w:rPr>
            </w:pPr>
          </w:p>
        </w:tc>
        <w:tc>
          <w:tcPr>
            <w:tcW w:w="388" w:type="pct"/>
          </w:tcPr>
          <w:p w14:paraId="011DB169" w14:textId="77777777" w:rsidR="004C7F51" w:rsidRPr="00E727FC" w:rsidRDefault="004C7F51" w:rsidP="004C7F51">
            <w:pPr>
              <w:widowControl w:val="0"/>
              <w:spacing w:after="0" w:line="240" w:lineRule="auto"/>
              <w:jc w:val="center"/>
              <w:rPr>
                <w:rFonts w:ascii="Times New Roman" w:hAnsi="Times New Roman" w:cs="Times New Roman"/>
                <w:sz w:val="18"/>
                <w:szCs w:val="18"/>
              </w:rPr>
            </w:pPr>
          </w:p>
        </w:tc>
        <w:tc>
          <w:tcPr>
            <w:tcW w:w="308" w:type="pct"/>
          </w:tcPr>
          <w:p w14:paraId="6B2BBD84"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A56D67" w:rsidRPr="00E727FC" w14:paraId="599E68C7" w14:textId="77777777" w:rsidTr="00A56D67">
        <w:tc>
          <w:tcPr>
            <w:tcW w:w="180" w:type="pct"/>
            <w:shd w:val="clear" w:color="auto" w:fill="auto"/>
            <w:vAlign w:val="center"/>
          </w:tcPr>
          <w:p w14:paraId="465B0AF1" w14:textId="77777777" w:rsidR="00A56D67" w:rsidRPr="00E727FC" w:rsidRDefault="00A56D67"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5.1.8.</w:t>
            </w:r>
          </w:p>
        </w:tc>
        <w:tc>
          <w:tcPr>
            <w:tcW w:w="672" w:type="pct"/>
            <w:shd w:val="clear" w:color="auto" w:fill="auto"/>
          </w:tcPr>
          <w:p w14:paraId="2DBF9139" w14:textId="77777777" w:rsidR="00A56D67" w:rsidRPr="00E727FC" w:rsidRDefault="00A56D67" w:rsidP="004C7F51">
            <w:pPr>
              <w:widowControl w:val="0"/>
              <w:spacing w:after="0" w:line="240" w:lineRule="auto"/>
              <w:jc w:val="both"/>
              <w:rPr>
                <w:rFonts w:ascii="Times New Roman" w:hAnsi="Times New Roman"/>
                <w:sz w:val="18"/>
                <w:szCs w:val="18"/>
              </w:rPr>
            </w:pPr>
            <w:r w:rsidRPr="00E727FC">
              <w:rPr>
                <w:rFonts w:ascii="Times New Roman" w:hAnsi="Times New Roman"/>
                <w:sz w:val="18"/>
                <w:szCs w:val="18"/>
              </w:rPr>
              <w:t>Применение контрактов жизненного цикла дорог на период их расчетного срока службы</w:t>
            </w:r>
          </w:p>
        </w:tc>
        <w:tc>
          <w:tcPr>
            <w:tcW w:w="405" w:type="pct"/>
          </w:tcPr>
          <w:p w14:paraId="29331119" w14:textId="77777777" w:rsidR="00A56D67" w:rsidRPr="00E727FC" w:rsidRDefault="00A56D67"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2723BA4F" w14:textId="77777777" w:rsidR="00A56D67" w:rsidRPr="00E727FC" w:rsidRDefault="00A56D67"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0AF3474" w14:textId="77777777" w:rsidR="00A56D67" w:rsidRPr="00E727FC" w:rsidRDefault="00A56D67"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7C7C121D" w14:textId="77777777" w:rsidR="00A56D67" w:rsidRPr="00E727FC" w:rsidRDefault="00A56D67" w:rsidP="004C7F51">
            <w:pPr>
              <w:autoSpaceDE w:val="0"/>
              <w:autoSpaceDN w:val="0"/>
              <w:adjustRightInd w:val="0"/>
              <w:spacing w:after="0" w:line="240" w:lineRule="auto"/>
              <w:jc w:val="both"/>
              <w:rPr>
                <w:rFonts w:ascii="Times New Roman" w:hAnsi="Times New Roman"/>
                <w:b/>
                <w:sz w:val="18"/>
                <w:szCs w:val="18"/>
              </w:rPr>
            </w:pPr>
            <w:r w:rsidRPr="00E727FC">
              <w:rPr>
                <w:rFonts w:ascii="Times New Roman" w:hAnsi="Times New Roman"/>
                <w:b/>
                <w:sz w:val="18"/>
                <w:szCs w:val="18"/>
              </w:rPr>
              <w:t>Планируется в последующие годы.</w:t>
            </w:r>
          </w:p>
          <w:p w14:paraId="3ECFE9C8" w14:textId="77777777" w:rsidR="00A56D67" w:rsidRPr="00E727FC" w:rsidRDefault="00A56D67" w:rsidP="00FB69AA">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В 2024 году показатель, учитывающий заключение контрактов жизненного цикла, в рамках НП «БКД» не предусмотрен</w:t>
            </w:r>
          </w:p>
        </w:tc>
        <w:tc>
          <w:tcPr>
            <w:tcW w:w="880" w:type="pct"/>
            <w:gridSpan w:val="4"/>
            <w:shd w:val="clear" w:color="auto" w:fill="auto"/>
          </w:tcPr>
          <w:p w14:paraId="49487240" w14:textId="77777777" w:rsidR="00A56D67" w:rsidRPr="00E727FC" w:rsidRDefault="00A56D67" w:rsidP="004C7F51">
            <w:pPr>
              <w:spacing w:after="0" w:line="240" w:lineRule="auto"/>
              <w:rPr>
                <w:rFonts w:ascii="Times New Roman" w:hAnsi="Times New Roman" w:cs="Times New Roman"/>
                <w:sz w:val="18"/>
                <w:szCs w:val="18"/>
              </w:rPr>
            </w:pPr>
            <w:r w:rsidRPr="00E727FC">
              <w:rPr>
                <w:rFonts w:ascii="Times New Roman" w:hAnsi="Times New Roman" w:cs="Times New Roman"/>
                <w:sz w:val="18"/>
                <w:szCs w:val="18"/>
              </w:rPr>
              <w:t>Улучшение качества дорог</w:t>
            </w:r>
          </w:p>
          <w:p w14:paraId="7B53DDDC" w14:textId="77777777" w:rsidR="00A56D67" w:rsidRPr="00E727FC" w:rsidRDefault="00A56D67" w:rsidP="004C7F51">
            <w:pPr>
              <w:spacing w:after="0" w:line="240" w:lineRule="auto"/>
              <w:rPr>
                <w:rFonts w:ascii="Times New Roman" w:hAnsi="Times New Roman" w:cs="Times New Roman"/>
                <w:sz w:val="18"/>
                <w:szCs w:val="18"/>
              </w:rPr>
            </w:pPr>
          </w:p>
          <w:p w14:paraId="5B732E3E" w14:textId="77777777" w:rsidR="00A56D67" w:rsidRPr="00E727FC" w:rsidRDefault="00A56D67" w:rsidP="004C7F51">
            <w:pPr>
              <w:spacing w:after="0" w:line="240" w:lineRule="auto"/>
              <w:jc w:val="center"/>
              <w:rPr>
                <w:rFonts w:ascii="Times New Roman" w:hAnsi="Times New Roman" w:cs="Times New Roman"/>
                <w:sz w:val="18"/>
                <w:szCs w:val="18"/>
              </w:rPr>
            </w:pPr>
          </w:p>
        </w:tc>
        <w:tc>
          <w:tcPr>
            <w:tcW w:w="316" w:type="pct"/>
            <w:gridSpan w:val="2"/>
          </w:tcPr>
          <w:p w14:paraId="6CC1DAF6" w14:textId="77777777" w:rsidR="00A56D67" w:rsidRPr="00E727FC" w:rsidRDefault="00A56D67" w:rsidP="004C7F51">
            <w:pPr>
              <w:widowControl w:val="0"/>
              <w:spacing w:after="0" w:line="240" w:lineRule="auto"/>
              <w:jc w:val="center"/>
              <w:rPr>
                <w:rFonts w:ascii="Times New Roman" w:hAnsi="Times New Roman" w:cs="Times New Roman"/>
                <w:sz w:val="18"/>
                <w:szCs w:val="18"/>
              </w:rPr>
            </w:pPr>
          </w:p>
        </w:tc>
        <w:tc>
          <w:tcPr>
            <w:tcW w:w="388" w:type="pct"/>
          </w:tcPr>
          <w:p w14:paraId="63F9F26C" w14:textId="77777777" w:rsidR="00A56D67" w:rsidRPr="00E727FC" w:rsidRDefault="00A56D67" w:rsidP="004C7F51">
            <w:pPr>
              <w:widowControl w:val="0"/>
              <w:spacing w:after="0" w:line="240" w:lineRule="auto"/>
              <w:jc w:val="center"/>
              <w:rPr>
                <w:rFonts w:ascii="Times New Roman" w:hAnsi="Times New Roman" w:cs="Times New Roman"/>
                <w:sz w:val="18"/>
                <w:szCs w:val="18"/>
              </w:rPr>
            </w:pPr>
          </w:p>
        </w:tc>
        <w:tc>
          <w:tcPr>
            <w:tcW w:w="308" w:type="pct"/>
          </w:tcPr>
          <w:p w14:paraId="06D5F82C" w14:textId="77777777" w:rsidR="00A56D67" w:rsidRPr="00E727FC" w:rsidRDefault="00A56D67" w:rsidP="004C7F51">
            <w:pPr>
              <w:widowControl w:val="0"/>
              <w:spacing w:after="0" w:line="240" w:lineRule="auto"/>
              <w:rPr>
                <w:rFonts w:ascii="Times New Roman" w:hAnsi="Times New Roman" w:cs="Times New Roman"/>
                <w:sz w:val="18"/>
                <w:szCs w:val="18"/>
              </w:rPr>
            </w:pPr>
          </w:p>
        </w:tc>
      </w:tr>
      <w:tr w:rsidR="004C7F51" w:rsidRPr="00E727FC" w14:paraId="2C973190" w14:textId="77777777" w:rsidTr="00D931A8">
        <w:tc>
          <w:tcPr>
            <w:tcW w:w="180" w:type="pct"/>
            <w:shd w:val="clear" w:color="auto" w:fill="auto"/>
            <w:vAlign w:val="center"/>
          </w:tcPr>
          <w:p w14:paraId="2D268E5C"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5.1.9.</w:t>
            </w:r>
          </w:p>
        </w:tc>
        <w:tc>
          <w:tcPr>
            <w:tcW w:w="672" w:type="pct"/>
            <w:shd w:val="clear" w:color="auto" w:fill="auto"/>
          </w:tcPr>
          <w:p w14:paraId="3B3020C3"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Наделение ОКУ «Комитет автодорог </w:t>
            </w:r>
            <w:r w:rsidRPr="00E727FC">
              <w:rPr>
                <w:rFonts w:ascii="Times New Roman" w:hAnsi="Times New Roman"/>
                <w:sz w:val="18"/>
                <w:szCs w:val="18"/>
              </w:rPr>
              <w:lastRenderedPageBreak/>
              <w:t>Курской области» функциями по координации дорожной деятельности на автомобильных дорогах регионального, межмуниципального и местного значений</w:t>
            </w:r>
          </w:p>
        </w:tc>
        <w:tc>
          <w:tcPr>
            <w:tcW w:w="405" w:type="pct"/>
          </w:tcPr>
          <w:p w14:paraId="40659B4D" w14:textId="77777777" w:rsidR="004C7F51" w:rsidRPr="00E727FC" w:rsidRDefault="004C7F51" w:rsidP="004C7F51">
            <w:pPr>
              <w:widowControl w:val="0"/>
              <w:spacing w:after="0" w:line="240" w:lineRule="auto"/>
              <w:rPr>
                <w:rFonts w:ascii="Times New Roman" w:hAnsi="Times New Roman" w:cs="Times New Roman"/>
                <w:color w:val="020C22"/>
                <w:sz w:val="18"/>
                <w:szCs w:val="18"/>
              </w:rPr>
            </w:pPr>
            <w:r w:rsidRPr="00E727FC">
              <w:rPr>
                <w:rFonts w:ascii="Times New Roman" w:hAnsi="Times New Roman" w:cs="Times New Roman"/>
                <w:color w:val="020C22"/>
                <w:sz w:val="18"/>
                <w:szCs w:val="18"/>
              </w:rPr>
              <w:lastRenderedPageBreak/>
              <w:t>Норматив</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 xml:space="preserve">ный акт </w:t>
            </w:r>
            <w:r w:rsidRPr="00E727FC">
              <w:rPr>
                <w:rFonts w:ascii="Times New Roman" w:hAnsi="Times New Roman" w:cs="Times New Roman"/>
                <w:color w:val="020C22"/>
                <w:sz w:val="18"/>
                <w:szCs w:val="18"/>
              </w:rPr>
              <w:lastRenderedPageBreak/>
              <w:t>Курской области</w:t>
            </w:r>
          </w:p>
        </w:tc>
        <w:tc>
          <w:tcPr>
            <w:tcW w:w="403" w:type="pct"/>
            <w:shd w:val="clear" w:color="auto" w:fill="auto"/>
          </w:tcPr>
          <w:p w14:paraId="1503B73C"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2021-2022 годы</w:t>
            </w:r>
          </w:p>
        </w:tc>
        <w:tc>
          <w:tcPr>
            <w:tcW w:w="458" w:type="pct"/>
          </w:tcPr>
          <w:p w14:paraId="4A993F9B"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Министерство транспорта и </w:t>
            </w:r>
            <w:r w:rsidRPr="00E727FC">
              <w:rPr>
                <w:rFonts w:ascii="Times New Roman" w:hAnsi="Times New Roman"/>
                <w:sz w:val="18"/>
                <w:szCs w:val="18"/>
              </w:rPr>
              <w:lastRenderedPageBreak/>
              <w:t>автомобильных дорог Курской области</w:t>
            </w:r>
          </w:p>
        </w:tc>
        <w:tc>
          <w:tcPr>
            <w:tcW w:w="990" w:type="pct"/>
          </w:tcPr>
          <w:p w14:paraId="7429E9BC" w14:textId="77777777" w:rsidR="004C7F51" w:rsidRPr="00E727FC" w:rsidRDefault="004C7F51" w:rsidP="004C7F51">
            <w:pPr>
              <w:autoSpaceDE w:val="0"/>
              <w:autoSpaceDN w:val="0"/>
              <w:adjustRightInd w:val="0"/>
              <w:spacing w:after="0" w:line="240" w:lineRule="auto"/>
              <w:jc w:val="both"/>
              <w:rPr>
                <w:rFonts w:ascii="Times New Roman" w:hAnsi="Times New Roman"/>
                <w:b/>
                <w:sz w:val="18"/>
                <w:szCs w:val="18"/>
              </w:rPr>
            </w:pPr>
            <w:r w:rsidRPr="00E727FC">
              <w:rPr>
                <w:rFonts w:ascii="Times New Roman" w:hAnsi="Times New Roman"/>
                <w:b/>
                <w:sz w:val="18"/>
                <w:szCs w:val="18"/>
              </w:rPr>
              <w:lastRenderedPageBreak/>
              <w:t>Мероприятие выполн</w:t>
            </w:r>
            <w:r w:rsidR="00C42C1C" w:rsidRPr="00E727FC">
              <w:rPr>
                <w:rFonts w:ascii="Times New Roman" w:hAnsi="Times New Roman"/>
                <w:b/>
                <w:sz w:val="18"/>
                <w:szCs w:val="18"/>
              </w:rPr>
              <w:t>ено.</w:t>
            </w:r>
          </w:p>
          <w:p w14:paraId="06F8B5A1"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sz w:val="18"/>
                <w:szCs w:val="18"/>
              </w:rPr>
              <w:t xml:space="preserve">В соответствии с Уставом ОКУ </w:t>
            </w:r>
            <w:r w:rsidRPr="00E727FC">
              <w:rPr>
                <w:rFonts w:ascii="Times New Roman" w:hAnsi="Times New Roman"/>
                <w:sz w:val="18"/>
                <w:szCs w:val="18"/>
              </w:rPr>
              <w:lastRenderedPageBreak/>
              <w:t>«Курскавтодор» наделено полномочиями   в сфере использования автомобильных дорог и осуществления дорожной деятельности в отношении автомобильных дорог общего пользования регионального или межмуниципального значения Курской области и искусственных сооружений на них</w:t>
            </w:r>
          </w:p>
        </w:tc>
        <w:tc>
          <w:tcPr>
            <w:tcW w:w="1584" w:type="pct"/>
            <w:gridSpan w:val="7"/>
            <w:shd w:val="clear" w:color="auto" w:fill="auto"/>
          </w:tcPr>
          <w:p w14:paraId="0E5C9D5C"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Внесены изменения в нормативные акты</w:t>
            </w:r>
          </w:p>
        </w:tc>
        <w:tc>
          <w:tcPr>
            <w:tcW w:w="308" w:type="pct"/>
          </w:tcPr>
          <w:p w14:paraId="120D8AEC"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53A3F0A3" w14:textId="77777777" w:rsidTr="00D931A8">
        <w:tc>
          <w:tcPr>
            <w:tcW w:w="180" w:type="pct"/>
            <w:shd w:val="clear" w:color="auto" w:fill="auto"/>
            <w:vAlign w:val="center"/>
          </w:tcPr>
          <w:p w14:paraId="3F553322"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5.1.10.</w:t>
            </w:r>
          </w:p>
        </w:tc>
        <w:tc>
          <w:tcPr>
            <w:tcW w:w="672" w:type="pct"/>
            <w:shd w:val="clear" w:color="auto" w:fill="auto"/>
          </w:tcPr>
          <w:p w14:paraId="429786AE"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Проработка вопросов по проекту «Дороги за налоги»</w:t>
            </w:r>
          </w:p>
        </w:tc>
        <w:tc>
          <w:tcPr>
            <w:tcW w:w="405" w:type="pct"/>
          </w:tcPr>
          <w:p w14:paraId="4A168732" w14:textId="77777777" w:rsidR="004C7F51" w:rsidRPr="00E727FC"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5D4D55AA"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2022-2023 годы</w:t>
            </w:r>
          </w:p>
        </w:tc>
        <w:tc>
          <w:tcPr>
            <w:tcW w:w="458" w:type="pct"/>
          </w:tcPr>
          <w:p w14:paraId="7ADC460D"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6F78651E"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sz w:val="18"/>
                <w:szCs w:val="18"/>
              </w:rPr>
              <w:t>Дорожная деятельность осуществляется в рамках дорожного фонда Курской области, формируемого за счет средств областного бюджета от акцизов на автомобильный бензин, транспортного налога, а также налога на имущество</w:t>
            </w:r>
          </w:p>
        </w:tc>
        <w:tc>
          <w:tcPr>
            <w:tcW w:w="880" w:type="pct"/>
            <w:gridSpan w:val="4"/>
            <w:shd w:val="clear" w:color="auto" w:fill="auto"/>
          </w:tcPr>
          <w:p w14:paraId="78CC2E99" w14:textId="77777777" w:rsidR="004C7F51" w:rsidRPr="00E727FC" w:rsidRDefault="004C7F51" w:rsidP="004C7F51">
            <w:pPr>
              <w:rPr>
                <w:rFonts w:ascii="Times New Roman" w:hAnsi="Times New Roman" w:cs="Times New Roman"/>
                <w:sz w:val="18"/>
                <w:szCs w:val="18"/>
              </w:rPr>
            </w:pPr>
            <w:r w:rsidRPr="00E727FC">
              <w:rPr>
                <w:rFonts w:ascii="Times New Roman" w:hAnsi="Times New Roman" w:cs="Times New Roman"/>
                <w:sz w:val="18"/>
                <w:szCs w:val="18"/>
              </w:rPr>
              <w:t>Разработан проект «Дороги за налоги»</w:t>
            </w:r>
          </w:p>
        </w:tc>
        <w:tc>
          <w:tcPr>
            <w:tcW w:w="316" w:type="pct"/>
            <w:gridSpan w:val="2"/>
          </w:tcPr>
          <w:p w14:paraId="4C24A9C7"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35921D6C"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417F81D0"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3E48F008" w14:textId="77777777" w:rsidTr="00D931A8">
        <w:tc>
          <w:tcPr>
            <w:tcW w:w="180" w:type="pct"/>
            <w:shd w:val="clear" w:color="auto" w:fill="auto"/>
            <w:vAlign w:val="center"/>
          </w:tcPr>
          <w:p w14:paraId="53538284"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5.1.11.</w:t>
            </w:r>
          </w:p>
        </w:tc>
        <w:tc>
          <w:tcPr>
            <w:tcW w:w="672" w:type="pct"/>
            <w:shd w:val="clear" w:color="auto" w:fill="auto"/>
          </w:tcPr>
          <w:p w14:paraId="45C2F1F9"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Использование современных технологий строительства, ремонта и содержания дорог </w:t>
            </w:r>
          </w:p>
        </w:tc>
        <w:tc>
          <w:tcPr>
            <w:tcW w:w="405" w:type="pct"/>
          </w:tcPr>
          <w:p w14:paraId="62C9A623"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color w:val="020C22"/>
                <w:sz w:val="18"/>
                <w:szCs w:val="18"/>
              </w:rPr>
              <w:t>Государст</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венная программа Курской области «Развитие транспорт</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6CF76DE5"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6B3FDA95"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0BB171A8"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3161E052" w14:textId="77777777" w:rsidR="003A00AA" w:rsidRPr="00E727FC" w:rsidRDefault="003A00AA" w:rsidP="003A00AA">
            <w:pPr>
              <w:spacing w:after="0" w:line="240" w:lineRule="auto"/>
              <w:jc w:val="both"/>
              <w:rPr>
                <w:rFonts w:ascii="Times New Roman" w:hAnsi="Times New Roman"/>
                <w:sz w:val="18"/>
                <w:szCs w:val="18"/>
              </w:rPr>
            </w:pPr>
            <w:r w:rsidRPr="00E727FC">
              <w:rPr>
                <w:rFonts w:ascii="Times New Roman" w:hAnsi="Times New Roman"/>
                <w:sz w:val="18"/>
                <w:szCs w:val="18"/>
              </w:rPr>
              <w:t>На территории Курской области применяются практики из реестра новых и наилучших технологий.</w:t>
            </w:r>
          </w:p>
          <w:p w14:paraId="12E77CAA" w14:textId="77777777" w:rsidR="003A00AA" w:rsidRPr="00E727FC" w:rsidRDefault="003A00AA" w:rsidP="003A00AA">
            <w:pPr>
              <w:spacing w:after="0" w:line="240" w:lineRule="auto"/>
              <w:jc w:val="both"/>
              <w:rPr>
                <w:rFonts w:ascii="Times New Roman" w:hAnsi="Times New Roman"/>
                <w:sz w:val="18"/>
                <w:szCs w:val="18"/>
              </w:rPr>
            </w:pPr>
            <w:r w:rsidRPr="00E727FC">
              <w:rPr>
                <w:rFonts w:ascii="Times New Roman" w:hAnsi="Times New Roman"/>
                <w:sz w:val="18"/>
                <w:szCs w:val="18"/>
              </w:rPr>
              <w:t xml:space="preserve">Технология «Суперпейв» - метод проектирования асфальтобетонных смесей для дорожных покрытий с повышенными эксплуатационными характеристиками, которая широко применяется при производстве дорожных работ на объектах Курской области, в том числе выполняемых в рамках национального проекта «Безопасные качественные дороги», являясь одной из лучших практик, </w:t>
            </w:r>
            <w:r w:rsidRPr="00E727FC">
              <w:rPr>
                <w:rFonts w:ascii="Times New Roman" w:hAnsi="Times New Roman"/>
                <w:sz w:val="18"/>
                <w:szCs w:val="18"/>
              </w:rPr>
              <w:lastRenderedPageBreak/>
              <w:t>применяемых в Курской области.</w:t>
            </w:r>
          </w:p>
          <w:p w14:paraId="55A63530" w14:textId="77777777" w:rsidR="003A00AA" w:rsidRPr="00E727FC" w:rsidRDefault="003A00AA" w:rsidP="003A00AA">
            <w:pPr>
              <w:spacing w:after="0" w:line="240" w:lineRule="auto"/>
              <w:jc w:val="both"/>
              <w:rPr>
                <w:rFonts w:ascii="Times New Roman" w:hAnsi="Times New Roman"/>
                <w:sz w:val="18"/>
                <w:szCs w:val="18"/>
              </w:rPr>
            </w:pPr>
            <w:r w:rsidRPr="00E727FC">
              <w:rPr>
                <w:rFonts w:ascii="Times New Roman" w:hAnsi="Times New Roman"/>
                <w:sz w:val="18"/>
                <w:szCs w:val="18"/>
              </w:rPr>
              <w:t>Благодаря данной технологии становится возможным получить покрытие, устойчивое к образованию колеи и низкотемпературной сетки трещин. Такой результат достигается за счет специальных способов проектирования состава асфальтобетона и методов испытаний исходных компонентов.</w:t>
            </w:r>
          </w:p>
          <w:p w14:paraId="64534B73" w14:textId="77777777" w:rsidR="004C7F51" w:rsidRPr="00E727FC" w:rsidRDefault="003A00AA" w:rsidP="003A00AA">
            <w:pPr>
              <w:autoSpaceDE w:val="0"/>
              <w:autoSpaceDN w:val="0"/>
              <w:adjustRightInd w:val="0"/>
              <w:spacing w:after="0" w:line="240" w:lineRule="auto"/>
              <w:jc w:val="both"/>
              <w:rPr>
                <w:rFonts w:ascii="Times New Roman" w:hAnsi="Times New Roman" w:cs="Times New Roman"/>
                <w:sz w:val="18"/>
                <w:szCs w:val="18"/>
              </w:rPr>
            </w:pPr>
            <w:r w:rsidRPr="00E727FC">
              <w:rPr>
                <w:rFonts w:ascii="Times New Roman" w:hAnsi="Times New Roman"/>
                <w:sz w:val="18"/>
                <w:szCs w:val="18"/>
              </w:rPr>
              <w:t>Еще одна особенность системы «Суперпейв» -</w:t>
            </w:r>
            <w:r w:rsidR="00EC2D19" w:rsidRPr="00E727FC">
              <w:rPr>
                <w:rFonts w:ascii="Times New Roman" w:hAnsi="Times New Roman"/>
                <w:sz w:val="18"/>
                <w:szCs w:val="18"/>
              </w:rPr>
              <w:t xml:space="preserve"> </w:t>
            </w:r>
            <w:r w:rsidRPr="00E727FC">
              <w:rPr>
                <w:rFonts w:ascii="Times New Roman" w:hAnsi="Times New Roman"/>
                <w:sz w:val="18"/>
                <w:szCs w:val="18"/>
              </w:rPr>
              <w:t>внедрение местных материалов и использование технологии холодного ресайклинга</w:t>
            </w:r>
          </w:p>
        </w:tc>
        <w:tc>
          <w:tcPr>
            <w:tcW w:w="498" w:type="pct"/>
            <w:gridSpan w:val="2"/>
            <w:shd w:val="clear" w:color="auto" w:fill="auto"/>
          </w:tcPr>
          <w:p w14:paraId="6A8272E3"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Достижение к 2030 году значения показателя «Доля автомобильных дорог регионального значения, соответствую</w:t>
            </w:r>
            <w:r w:rsidR="000B00B8" w:rsidRPr="00E727FC">
              <w:rPr>
                <w:rFonts w:ascii="Times New Roman" w:hAnsi="Times New Roman" w:cs="Times New Roman"/>
                <w:sz w:val="18"/>
                <w:szCs w:val="18"/>
              </w:rPr>
              <w:t>-</w:t>
            </w:r>
            <w:r w:rsidRPr="00E727FC">
              <w:rPr>
                <w:rFonts w:ascii="Times New Roman" w:hAnsi="Times New Roman" w:cs="Times New Roman"/>
                <w:sz w:val="18"/>
                <w:szCs w:val="18"/>
              </w:rPr>
              <w:t>щих нормативным требованиям» в 73%</w:t>
            </w:r>
          </w:p>
          <w:p w14:paraId="297E4ED3" w14:textId="77777777" w:rsidR="003A00AA" w:rsidRPr="00E727FC" w:rsidRDefault="003A00AA" w:rsidP="004C7F51">
            <w:pPr>
              <w:widowControl w:val="0"/>
              <w:spacing w:after="0" w:line="240" w:lineRule="auto"/>
              <w:rPr>
                <w:rFonts w:ascii="Times New Roman" w:hAnsi="Times New Roman" w:cs="Times New Roman"/>
                <w:sz w:val="18"/>
                <w:szCs w:val="18"/>
              </w:rPr>
            </w:pPr>
          </w:p>
          <w:p w14:paraId="6DA2BEC1" w14:textId="77777777" w:rsidR="003A00AA" w:rsidRPr="00E727FC" w:rsidRDefault="003A00AA"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Доля объектов, </w:t>
            </w:r>
            <w:r w:rsidRPr="00E727FC">
              <w:rPr>
                <w:rFonts w:ascii="Times New Roman" w:hAnsi="Times New Roman" w:cs="Times New Roman"/>
                <w:sz w:val="18"/>
                <w:szCs w:val="18"/>
              </w:rPr>
              <w:lastRenderedPageBreak/>
              <w:t>на которых предусматри-вается использование новых и наилучших технологий, включенных в Реестр, %</w:t>
            </w:r>
          </w:p>
        </w:tc>
        <w:tc>
          <w:tcPr>
            <w:tcW w:w="382" w:type="pct"/>
            <w:gridSpan w:val="2"/>
            <w:shd w:val="clear" w:color="auto" w:fill="auto"/>
          </w:tcPr>
          <w:p w14:paraId="177CE49B" w14:textId="77777777" w:rsidR="004C7F51" w:rsidRPr="00E727FC" w:rsidRDefault="00C42C1C"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54,25</w:t>
            </w:r>
          </w:p>
          <w:p w14:paraId="2D5AD6C4"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10EDE97C"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1222EA14"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607AC54D"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60EFF21D"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702825E3"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4F42701F"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42D43C70"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631F7318"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488F5AD3"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3E9C3B33"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0A97F89C"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03292D6D"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5DC05D47"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37C74CDB" w14:textId="77777777" w:rsidR="003A00AA" w:rsidRPr="00E727FC" w:rsidRDefault="00C42C1C"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40</w:t>
            </w:r>
          </w:p>
        </w:tc>
        <w:tc>
          <w:tcPr>
            <w:tcW w:w="316" w:type="pct"/>
            <w:gridSpan w:val="2"/>
          </w:tcPr>
          <w:p w14:paraId="73DC32CA" w14:textId="77777777" w:rsidR="004C7F51" w:rsidRPr="00E727FC" w:rsidRDefault="00C42C1C"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55,34</w:t>
            </w:r>
          </w:p>
          <w:p w14:paraId="6195694A"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3BF52A1A"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475D08B4"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5723B263"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0F7F675F"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25AD4E1A"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049A03D4"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2391A154"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24E6C7AB"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4486AEC8"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7DEC0951"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632E6062"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05348877"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4B63F02E"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54020255" w14:textId="77777777" w:rsidR="003A00AA" w:rsidRPr="00E727FC" w:rsidRDefault="00C42C1C"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100</w:t>
            </w:r>
          </w:p>
        </w:tc>
        <w:tc>
          <w:tcPr>
            <w:tcW w:w="388" w:type="pct"/>
          </w:tcPr>
          <w:p w14:paraId="6C2046C0"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xml:space="preserve">+ </w:t>
            </w:r>
            <w:r w:rsidR="00420892" w:rsidRPr="00E727FC">
              <w:rPr>
                <w:rFonts w:ascii="Times New Roman" w:hAnsi="Times New Roman" w:cs="Times New Roman"/>
                <w:sz w:val="18"/>
                <w:szCs w:val="18"/>
              </w:rPr>
              <w:t>1,</w:t>
            </w:r>
            <w:r w:rsidR="00C42C1C" w:rsidRPr="00E727FC">
              <w:rPr>
                <w:rFonts w:ascii="Times New Roman" w:hAnsi="Times New Roman" w:cs="Times New Roman"/>
                <w:sz w:val="18"/>
                <w:szCs w:val="18"/>
              </w:rPr>
              <w:t>09</w:t>
            </w:r>
            <w:r w:rsidRPr="00E727FC">
              <w:rPr>
                <w:rFonts w:ascii="Times New Roman" w:hAnsi="Times New Roman" w:cs="Times New Roman"/>
                <w:sz w:val="18"/>
                <w:szCs w:val="18"/>
              </w:rPr>
              <w:t xml:space="preserve"> п.п.</w:t>
            </w:r>
          </w:p>
          <w:p w14:paraId="2D4725B8"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1D7EC1F6"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22E3C419"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16E6C2BC"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2DC95CFF"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21016D0B"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4EC100A2"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5D42252F"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4D997036"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1272B64A"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55C7F339"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72CAB057"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64DBE341"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62AA12F2" w14:textId="77777777" w:rsidR="003A00AA" w:rsidRPr="00E727FC" w:rsidRDefault="003A00AA" w:rsidP="004C7F51">
            <w:pPr>
              <w:widowControl w:val="0"/>
              <w:spacing w:after="0" w:line="240" w:lineRule="auto"/>
              <w:jc w:val="center"/>
              <w:rPr>
                <w:rFonts w:ascii="Times New Roman" w:hAnsi="Times New Roman" w:cs="Times New Roman"/>
                <w:sz w:val="18"/>
                <w:szCs w:val="18"/>
              </w:rPr>
            </w:pPr>
          </w:p>
          <w:p w14:paraId="31A5C20E" w14:textId="77777777" w:rsidR="003A00AA" w:rsidRPr="00E727FC" w:rsidRDefault="003A00AA" w:rsidP="00C42C1C">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xml:space="preserve">+ </w:t>
            </w:r>
            <w:r w:rsidR="00C42C1C" w:rsidRPr="00E727FC">
              <w:rPr>
                <w:rFonts w:ascii="Times New Roman" w:hAnsi="Times New Roman" w:cs="Times New Roman"/>
                <w:sz w:val="18"/>
                <w:szCs w:val="18"/>
              </w:rPr>
              <w:t>60</w:t>
            </w:r>
            <w:r w:rsidRPr="00E727FC">
              <w:rPr>
                <w:rFonts w:ascii="Times New Roman" w:hAnsi="Times New Roman" w:cs="Times New Roman"/>
                <w:sz w:val="18"/>
                <w:szCs w:val="18"/>
              </w:rPr>
              <w:t xml:space="preserve"> п.п.</w:t>
            </w:r>
          </w:p>
        </w:tc>
        <w:tc>
          <w:tcPr>
            <w:tcW w:w="308" w:type="pct"/>
          </w:tcPr>
          <w:p w14:paraId="3F125B64"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7BF8FD40" w14:textId="77777777" w:rsidTr="00D931A8">
        <w:tc>
          <w:tcPr>
            <w:tcW w:w="180" w:type="pct"/>
            <w:shd w:val="clear" w:color="auto" w:fill="auto"/>
            <w:vAlign w:val="center"/>
          </w:tcPr>
          <w:p w14:paraId="0F2D418B"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5.1.12.</w:t>
            </w:r>
          </w:p>
        </w:tc>
        <w:tc>
          <w:tcPr>
            <w:tcW w:w="672" w:type="pct"/>
            <w:shd w:val="clear" w:color="auto" w:fill="auto"/>
          </w:tcPr>
          <w:p w14:paraId="563834C8"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Создание центра организации дорожного движения</w:t>
            </w:r>
          </w:p>
        </w:tc>
        <w:tc>
          <w:tcPr>
            <w:tcW w:w="405" w:type="pct"/>
          </w:tcPr>
          <w:p w14:paraId="454DBAD7" w14:textId="77777777" w:rsidR="004C7F51" w:rsidRPr="00E727FC"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5205B04F"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3F49973F"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053C2FD8"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710430C8" w14:textId="77777777" w:rsidR="004C7F51" w:rsidRPr="00E727FC" w:rsidRDefault="00107AE7" w:rsidP="00B22456">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sz w:val="18"/>
                <w:szCs w:val="18"/>
              </w:rPr>
              <w:t>На сегодняшний день по результатам выполненных работ в рамках мероприятия по внедрению интеллектуальной транспортной системы Курская область достигла 1 уровня зрелости ИТС Курской городской агломерации, далее в планах – достижение 2 уровня зрелости</w:t>
            </w:r>
          </w:p>
        </w:tc>
        <w:tc>
          <w:tcPr>
            <w:tcW w:w="498" w:type="pct"/>
            <w:gridSpan w:val="2"/>
            <w:shd w:val="clear" w:color="auto" w:fill="auto"/>
          </w:tcPr>
          <w:p w14:paraId="48D05527"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Центр запущен в эксплуатацию.</w:t>
            </w:r>
          </w:p>
          <w:p w14:paraId="7B5F939A"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Снижение количества погибших в дорожно-транспортных происшествиях к 2030 году до 4,0 человек на 100 тыс. населения</w:t>
            </w:r>
          </w:p>
        </w:tc>
        <w:tc>
          <w:tcPr>
            <w:tcW w:w="382" w:type="pct"/>
            <w:gridSpan w:val="2"/>
            <w:shd w:val="clear" w:color="auto" w:fill="auto"/>
          </w:tcPr>
          <w:p w14:paraId="1CAE845E"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16" w:type="pct"/>
            <w:gridSpan w:val="2"/>
          </w:tcPr>
          <w:p w14:paraId="6E18C2B8"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46F2EC01" w14:textId="77777777" w:rsidR="004C7F51" w:rsidRPr="00E727FC" w:rsidRDefault="004C7F51" w:rsidP="004C7F51">
            <w:pPr>
              <w:widowControl w:val="0"/>
              <w:spacing w:after="0" w:line="240" w:lineRule="auto"/>
              <w:jc w:val="center"/>
              <w:rPr>
                <w:rStyle w:val="FontStyle13"/>
              </w:rPr>
            </w:pPr>
            <w:r w:rsidRPr="00E727FC">
              <w:rPr>
                <w:rFonts w:ascii="Times New Roman" w:hAnsi="Times New Roman" w:cs="Times New Roman"/>
                <w:sz w:val="18"/>
                <w:szCs w:val="18"/>
              </w:rPr>
              <w:t>-</w:t>
            </w:r>
          </w:p>
        </w:tc>
        <w:tc>
          <w:tcPr>
            <w:tcW w:w="308" w:type="pct"/>
          </w:tcPr>
          <w:p w14:paraId="7054B036"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5A1C937D" w14:textId="77777777" w:rsidTr="00D931A8">
        <w:tc>
          <w:tcPr>
            <w:tcW w:w="180" w:type="pct"/>
            <w:shd w:val="clear" w:color="auto" w:fill="auto"/>
            <w:vAlign w:val="center"/>
          </w:tcPr>
          <w:p w14:paraId="1A188759"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5.1.13.</w:t>
            </w:r>
          </w:p>
        </w:tc>
        <w:tc>
          <w:tcPr>
            <w:tcW w:w="672" w:type="pct"/>
            <w:shd w:val="clear" w:color="auto" w:fill="auto"/>
          </w:tcPr>
          <w:p w14:paraId="3A0D27FD"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Применение средств пассивной безопасности при строительстве и эксплуатации автомобильных дорог</w:t>
            </w:r>
          </w:p>
        </w:tc>
        <w:tc>
          <w:tcPr>
            <w:tcW w:w="405" w:type="pct"/>
          </w:tcPr>
          <w:p w14:paraId="25C3F9C4" w14:textId="77777777" w:rsidR="004C7F51" w:rsidRPr="00E727FC"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6A519A69"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579D8F8D"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5298F328"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0B524B1" w14:textId="77777777" w:rsidR="004C7F51" w:rsidRPr="00E727FC" w:rsidRDefault="005747F6" w:rsidP="005747F6">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 xml:space="preserve">В рамках проведения дорожных работ на автомобильных дорогах регионального или межмуници-пального значения в 2024 году проводились мероприятия по устройству и замене 1396,4 п.м. барьерного ограждения в рамках ремонта дорог и установке 1221,88 </w:t>
            </w:r>
            <w:r w:rsidRPr="00E727FC">
              <w:rPr>
                <w:rFonts w:ascii="Times New Roman" w:hAnsi="Times New Roman" w:cs="Times New Roman"/>
                <w:sz w:val="18"/>
                <w:szCs w:val="18"/>
              </w:rPr>
              <w:lastRenderedPageBreak/>
              <w:t>п.м. в рамках строительства, установлено 2 698 шт дорожных знаков, 14 светофоров, 0,77 км пешеходных ограждений, 1,04 км тротуаров</w:t>
            </w:r>
          </w:p>
        </w:tc>
        <w:tc>
          <w:tcPr>
            <w:tcW w:w="498" w:type="pct"/>
            <w:gridSpan w:val="2"/>
            <w:shd w:val="clear" w:color="auto" w:fill="auto"/>
          </w:tcPr>
          <w:p w14:paraId="504D6800"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cs="Times New Roman"/>
                <w:sz w:val="18"/>
                <w:szCs w:val="18"/>
                <w:shd w:val="clear" w:color="auto" w:fill="FFFFFF"/>
              </w:rPr>
              <w:lastRenderedPageBreak/>
              <w:t>Снижение тяжести последствий дорожно-транспортных происшествий </w:t>
            </w:r>
          </w:p>
        </w:tc>
        <w:tc>
          <w:tcPr>
            <w:tcW w:w="382" w:type="pct"/>
            <w:gridSpan w:val="2"/>
            <w:shd w:val="clear" w:color="auto" w:fill="auto"/>
          </w:tcPr>
          <w:p w14:paraId="449BAFB3"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16" w:type="pct"/>
            <w:gridSpan w:val="2"/>
          </w:tcPr>
          <w:p w14:paraId="23B04EDB"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3DCDDF75"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E025250"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6C2CF26D" w14:textId="77777777" w:rsidTr="00D931A8">
        <w:tc>
          <w:tcPr>
            <w:tcW w:w="180" w:type="pct"/>
            <w:shd w:val="clear" w:color="auto" w:fill="auto"/>
            <w:vAlign w:val="center"/>
          </w:tcPr>
          <w:p w14:paraId="155306BE"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5.1.14.</w:t>
            </w:r>
          </w:p>
        </w:tc>
        <w:tc>
          <w:tcPr>
            <w:tcW w:w="672" w:type="pct"/>
            <w:shd w:val="clear" w:color="auto" w:fill="auto"/>
          </w:tcPr>
          <w:p w14:paraId="2D3662D1"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Оптимизация и модернизация сети общественного транспорта, парковок</w:t>
            </w:r>
          </w:p>
        </w:tc>
        <w:tc>
          <w:tcPr>
            <w:tcW w:w="405" w:type="pct"/>
          </w:tcPr>
          <w:p w14:paraId="1A79C3D2"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color w:val="020C22"/>
                <w:sz w:val="18"/>
                <w:szCs w:val="18"/>
              </w:rPr>
              <w:t>Государст</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венная программа Курской области «Развитие транспорт</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4C5A053D"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3487C69C"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57DB1328"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A7AC020" w14:textId="77777777" w:rsidR="005747F6" w:rsidRPr="00E727FC" w:rsidRDefault="005747F6" w:rsidP="005747F6">
            <w:pPr>
              <w:autoSpaceDE w:val="0"/>
              <w:autoSpaceDN w:val="0"/>
              <w:adjustRightInd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соответствии с моделью новой маршрутной сети общественного транспорта в городе Курске в 2024 году перевозка пассажиров  организована</w:t>
            </w:r>
            <w:r w:rsidRPr="00E727FC">
              <w:rPr>
                <w:rFonts w:ascii="Times New Roman" w:hAnsi="Times New Roman" w:cs="Times New Roman"/>
              </w:rPr>
              <w:t xml:space="preserve"> </w:t>
            </w:r>
            <w:r w:rsidRPr="00E727FC">
              <w:rPr>
                <w:rFonts w:ascii="Times New Roman" w:hAnsi="Times New Roman" w:cs="Times New Roman"/>
                <w:sz w:val="18"/>
                <w:szCs w:val="18"/>
              </w:rPr>
              <w:t>по 51 маршруту (в том числе по 1 трамвайному, 5 троллейбусным, 1 электробусному, 44 автобусным).</w:t>
            </w:r>
            <w:r w:rsidRPr="00E727FC">
              <w:rPr>
                <w:rFonts w:ascii="Times New Roman" w:hAnsi="Times New Roman" w:cs="Times New Roman"/>
              </w:rPr>
              <w:t xml:space="preserve"> </w:t>
            </w:r>
            <w:r w:rsidRPr="00E727FC">
              <w:rPr>
                <w:rFonts w:ascii="Times New Roman" w:hAnsi="Times New Roman" w:cs="Times New Roman"/>
                <w:sz w:val="18"/>
                <w:szCs w:val="18"/>
              </w:rPr>
              <w:t>С 01.01.2024 года осуществлен полный переход на обслуживание 100% муниципальных маршрутов города Курска по регулируемому тарифу.</w:t>
            </w:r>
          </w:p>
          <w:p w14:paraId="22292FE4" w14:textId="77777777" w:rsidR="004C7F51" w:rsidRPr="00E727FC" w:rsidRDefault="005747F6" w:rsidP="005747F6">
            <w:pPr>
              <w:autoSpaceDE w:val="0"/>
              <w:autoSpaceDN w:val="0"/>
              <w:adjustRightInd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Доля обновленного подвижного состава на муниципальных маршрутах города Курска составила 87%, который оснащен современным оборудованием (системами информирования пассажиров, оплаты проезда, видеонаблюдения, мониторинга пассажиропотока и др.), с доступной средой для маломобильных групп граждан</w:t>
            </w:r>
          </w:p>
        </w:tc>
        <w:tc>
          <w:tcPr>
            <w:tcW w:w="880" w:type="pct"/>
            <w:gridSpan w:val="4"/>
            <w:shd w:val="clear" w:color="auto" w:fill="auto"/>
          </w:tcPr>
          <w:p w14:paraId="211F145F"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Удовлетворение потребностей населения в безопасных и качественных перевозках автомобильным транспортом.</w:t>
            </w:r>
          </w:p>
          <w:p w14:paraId="405D527C"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Обновление парка общественного транспорта</w:t>
            </w:r>
          </w:p>
        </w:tc>
        <w:tc>
          <w:tcPr>
            <w:tcW w:w="316" w:type="pct"/>
            <w:gridSpan w:val="2"/>
          </w:tcPr>
          <w:p w14:paraId="57322DF2"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3B198105"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5C776A11"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346EA152" w14:textId="77777777" w:rsidTr="00D931A8">
        <w:tc>
          <w:tcPr>
            <w:tcW w:w="180" w:type="pct"/>
            <w:shd w:val="clear" w:color="auto" w:fill="auto"/>
            <w:vAlign w:val="center"/>
          </w:tcPr>
          <w:p w14:paraId="135D4127"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5.1.16.</w:t>
            </w:r>
          </w:p>
        </w:tc>
        <w:tc>
          <w:tcPr>
            <w:tcW w:w="672" w:type="pct"/>
            <w:shd w:val="clear" w:color="auto" w:fill="auto"/>
          </w:tcPr>
          <w:p w14:paraId="7B992AE3"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Создание межведомственной рабочей группы оперативного реагирования на дорожные </w:t>
            </w:r>
            <w:r w:rsidRPr="00E727FC">
              <w:rPr>
                <w:rFonts w:ascii="Times New Roman" w:hAnsi="Times New Roman"/>
                <w:sz w:val="18"/>
                <w:szCs w:val="18"/>
              </w:rPr>
              <w:lastRenderedPageBreak/>
              <w:t>происшествия с тяжелыми последствиями</w:t>
            </w:r>
          </w:p>
        </w:tc>
        <w:tc>
          <w:tcPr>
            <w:tcW w:w="405" w:type="pct"/>
          </w:tcPr>
          <w:p w14:paraId="3E0F4FBC" w14:textId="77777777" w:rsidR="004C7F51" w:rsidRPr="00E727FC"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6C72B024"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 год</w:t>
            </w:r>
          </w:p>
        </w:tc>
        <w:tc>
          <w:tcPr>
            <w:tcW w:w="458" w:type="pct"/>
          </w:tcPr>
          <w:p w14:paraId="06DC54E9"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4DB21DA0"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452758B1"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Создана рабочая группа</w:t>
            </w:r>
          </w:p>
        </w:tc>
        <w:tc>
          <w:tcPr>
            <w:tcW w:w="316" w:type="pct"/>
            <w:gridSpan w:val="2"/>
          </w:tcPr>
          <w:p w14:paraId="118268C7"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52FA520A"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82A28DD"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272DF2BE" w14:textId="77777777" w:rsidTr="00D931A8">
        <w:tc>
          <w:tcPr>
            <w:tcW w:w="180" w:type="pct"/>
            <w:shd w:val="clear" w:color="auto" w:fill="auto"/>
            <w:vAlign w:val="center"/>
          </w:tcPr>
          <w:p w14:paraId="132F8402"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5.1.17.</w:t>
            </w:r>
          </w:p>
        </w:tc>
        <w:tc>
          <w:tcPr>
            <w:tcW w:w="672" w:type="pct"/>
            <w:shd w:val="clear" w:color="auto" w:fill="auto"/>
          </w:tcPr>
          <w:p w14:paraId="20E80391"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Создание региональных центров мониторинга стоимости строительных материалов, эксплуатации машин и механизмов, транспортных издержек и фонда оплаты труда </w:t>
            </w:r>
          </w:p>
        </w:tc>
        <w:tc>
          <w:tcPr>
            <w:tcW w:w="405" w:type="pct"/>
          </w:tcPr>
          <w:p w14:paraId="7FDD860C" w14:textId="77777777" w:rsidR="004C7F51" w:rsidRPr="00E727FC" w:rsidRDefault="004C7F51" w:rsidP="004C7F51">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706C7949"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tcPr>
          <w:p w14:paraId="0C75DA56"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w:t>
            </w:r>
          </w:p>
        </w:tc>
        <w:tc>
          <w:tcPr>
            <w:tcW w:w="990" w:type="pct"/>
          </w:tcPr>
          <w:p w14:paraId="2045CF9D" w14:textId="77777777" w:rsidR="004C7F51" w:rsidRPr="00E727FC" w:rsidRDefault="004C7F51" w:rsidP="004C7F51">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313A809E"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Актуализация единичных расценок и сметных цен на строительные ресурсы</w:t>
            </w:r>
          </w:p>
        </w:tc>
        <w:tc>
          <w:tcPr>
            <w:tcW w:w="316" w:type="pct"/>
            <w:gridSpan w:val="2"/>
          </w:tcPr>
          <w:p w14:paraId="2C650B49"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3B6EB9D9"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21DC9ADE"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262CF413" w14:textId="77777777" w:rsidTr="00D931A8">
        <w:tc>
          <w:tcPr>
            <w:tcW w:w="180" w:type="pct"/>
            <w:shd w:val="clear" w:color="auto" w:fill="auto"/>
            <w:vAlign w:val="center"/>
          </w:tcPr>
          <w:p w14:paraId="28C6306D"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5.1.18.</w:t>
            </w:r>
          </w:p>
        </w:tc>
        <w:tc>
          <w:tcPr>
            <w:tcW w:w="672" w:type="pct"/>
            <w:shd w:val="clear" w:color="auto" w:fill="auto"/>
          </w:tcPr>
          <w:p w14:paraId="563C916D"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Развитие транспортной инфраструктуры и инфраструктуры связи сельских территорий</w:t>
            </w:r>
          </w:p>
        </w:tc>
        <w:tc>
          <w:tcPr>
            <w:tcW w:w="405" w:type="pct"/>
          </w:tcPr>
          <w:p w14:paraId="6CA3D58A"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color w:val="020C22"/>
                <w:sz w:val="18"/>
                <w:szCs w:val="18"/>
              </w:rPr>
              <w:t>Государст</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венная программа Курской области «Развитие транспорт</w:t>
            </w:r>
            <w:r w:rsidR="000B00B8" w:rsidRPr="00E727FC">
              <w:rPr>
                <w:rFonts w:ascii="Times New Roman" w:hAnsi="Times New Roman" w:cs="Times New Roman"/>
                <w:color w:val="020C22"/>
                <w:sz w:val="18"/>
                <w:szCs w:val="18"/>
              </w:rPr>
              <w:t>-</w:t>
            </w:r>
            <w:r w:rsidRPr="00E727FC">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p w14:paraId="64441241"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Схема террито</w:t>
            </w:r>
            <w:r w:rsidR="000B00B8" w:rsidRPr="00E727FC">
              <w:rPr>
                <w:rFonts w:ascii="Times New Roman" w:hAnsi="Times New Roman" w:cs="Times New Roman"/>
                <w:sz w:val="18"/>
                <w:szCs w:val="18"/>
              </w:rPr>
              <w:t>-</w:t>
            </w:r>
            <w:r w:rsidRPr="00E727FC">
              <w:rPr>
                <w:rFonts w:ascii="Times New Roman" w:hAnsi="Times New Roman" w:cs="Times New Roman"/>
                <w:sz w:val="18"/>
                <w:szCs w:val="18"/>
              </w:rPr>
              <w:t>риального планирова</w:t>
            </w:r>
            <w:r w:rsidR="000B00B8" w:rsidRPr="00E727FC">
              <w:rPr>
                <w:rFonts w:ascii="Times New Roman" w:hAnsi="Times New Roman" w:cs="Times New Roman"/>
                <w:sz w:val="18"/>
                <w:szCs w:val="18"/>
              </w:rPr>
              <w:t>-</w:t>
            </w:r>
            <w:r w:rsidRPr="00E727FC">
              <w:rPr>
                <w:rFonts w:ascii="Times New Roman" w:hAnsi="Times New Roman" w:cs="Times New Roman"/>
                <w:sz w:val="18"/>
                <w:szCs w:val="18"/>
              </w:rPr>
              <w:t>ния Курской области,</w:t>
            </w:r>
          </w:p>
          <w:p w14:paraId="227D4306" w14:textId="77777777" w:rsidR="004C7F51" w:rsidRPr="00E727FC" w:rsidRDefault="000B00B8"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г</w:t>
            </w:r>
            <w:r w:rsidR="004C7F51" w:rsidRPr="00E727FC">
              <w:rPr>
                <w:rFonts w:ascii="Times New Roman" w:hAnsi="Times New Roman" w:cs="Times New Roman"/>
                <w:sz w:val="18"/>
                <w:szCs w:val="18"/>
              </w:rPr>
              <w:t>осударст</w:t>
            </w:r>
            <w:r w:rsidRPr="00E727FC">
              <w:rPr>
                <w:rFonts w:ascii="Times New Roman" w:hAnsi="Times New Roman" w:cs="Times New Roman"/>
                <w:sz w:val="18"/>
                <w:szCs w:val="18"/>
              </w:rPr>
              <w:t>-</w:t>
            </w:r>
            <w:r w:rsidR="004C7F51" w:rsidRPr="00E727FC">
              <w:rPr>
                <w:rFonts w:ascii="Times New Roman" w:hAnsi="Times New Roman" w:cs="Times New Roman"/>
                <w:sz w:val="18"/>
                <w:szCs w:val="18"/>
              </w:rPr>
              <w:t>венная программа Курской области «Развитие информа</w:t>
            </w:r>
            <w:r w:rsidRPr="00E727FC">
              <w:rPr>
                <w:rFonts w:ascii="Times New Roman" w:hAnsi="Times New Roman" w:cs="Times New Roman"/>
                <w:sz w:val="18"/>
                <w:szCs w:val="18"/>
              </w:rPr>
              <w:t>-</w:t>
            </w:r>
            <w:r w:rsidR="004C7F51" w:rsidRPr="00E727FC">
              <w:rPr>
                <w:rFonts w:ascii="Times New Roman" w:hAnsi="Times New Roman" w:cs="Times New Roman"/>
                <w:sz w:val="18"/>
                <w:szCs w:val="18"/>
              </w:rPr>
              <w:t>ционного общества в Курской области»</w:t>
            </w:r>
          </w:p>
        </w:tc>
        <w:tc>
          <w:tcPr>
            <w:tcW w:w="403" w:type="pct"/>
            <w:shd w:val="clear" w:color="auto" w:fill="auto"/>
          </w:tcPr>
          <w:p w14:paraId="3A80F6E0"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008BC3F9"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 xml:space="preserve">Министерство транспорта и автомобильных дорог Курской области, </w:t>
            </w:r>
            <w:r w:rsidR="00EA7F80" w:rsidRPr="00E727FC">
              <w:rPr>
                <w:rFonts w:ascii="Times New Roman" w:hAnsi="Times New Roman"/>
                <w:sz w:val="18"/>
                <w:szCs w:val="18"/>
              </w:rPr>
              <w:t>Министерство</w:t>
            </w:r>
            <w:r w:rsidRPr="00E727FC">
              <w:rPr>
                <w:rFonts w:ascii="Times New Roman" w:hAnsi="Times New Roman"/>
                <w:sz w:val="18"/>
                <w:szCs w:val="18"/>
              </w:rPr>
              <w:t xml:space="preserve"> архитектуры и градостроительства Курской области, Министерство цифрового развития Курской области, органы местного самоуправления Курской области</w:t>
            </w:r>
          </w:p>
        </w:tc>
        <w:tc>
          <w:tcPr>
            <w:tcW w:w="990" w:type="pct"/>
          </w:tcPr>
          <w:p w14:paraId="0CE9DDB5" w14:textId="77777777" w:rsidR="004C7F51" w:rsidRPr="00E727FC" w:rsidRDefault="004C7F51" w:rsidP="00D42FDD">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2EB2FB7" w14:textId="77777777" w:rsidR="00351647" w:rsidRPr="00E727FC" w:rsidRDefault="00351647" w:rsidP="00D42FDD">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Схемой территориального планирования Курской области предусмотрено создание Курской агломерации в целях развития современной урбанистической среды, продвижения современного образа жизни и решения первоочередных градостроительных задач. В первую очередь планируется комплексное развитие транспортной инфраструктуры агломерации и реализация приоритетного проекта «Безопасные и качественные дороги»</w:t>
            </w:r>
            <w:r w:rsidR="00A64AFB" w:rsidRPr="00E727FC">
              <w:rPr>
                <w:rFonts w:ascii="Times New Roman" w:hAnsi="Times New Roman" w:cs="Times New Roman"/>
                <w:sz w:val="18"/>
                <w:szCs w:val="18"/>
              </w:rPr>
              <w:t>.</w:t>
            </w:r>
          </w:p>
          <w:p w14:paraId="13923EFC" w14:textId="77777777" w:rsidR="005747F6" w:rsidRPr="00E727FC" w:rsidRDefault="005747F6" w:rsidP="005747F6">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в рамках предоставления субсидий из областного бюджета бюджетам муниципальных образований выполнены работы по строительству и реконструкции 11,6377 км автомобильных дорог местного значения в районах </w:t>
            </w:r>
            <w:r w:rsidRPr="00E727FC">
              <w:rPr>
                <w:rFonts w:ascii="Times New Roman" w:hAnsi="Times New Roman" w:cs="Times New Roman"/>
                <w:sz w:val="18"/>
                <w:szCs w:val="18"/>
              </w:rPr>
              <w:lastRenderedPageBreak/>
              <w:t>Курской области.</w:t>
            </w:r>
          </w:p>
          <w:p w14:paraId="6C870DEB" w14:textId="77777777" w:rsidR="005747F6" w:rsidRPr="00E727FC" w:rsidRDefault="005747F6" w:rsidP="005747F6">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Кроме того, в рамках ГП «КРСТ» осуществлено строительство 1,9635 км и капитальный ремонт 2,454 км автомобильных дорог</w:t>
            </w:r>
          </w:p>
          <w:p w14:paraId="142DEAB2" w14:textId="77777777" w:rsidR="00D42FDD" w:rsidRPr="00E727FC" w:rsidRDefault="00D42FDD" w:rsidP="00D42FDD">
            <w:pPr>
              <w:pStyle w:val="ConsPlusNormal"/>
              <w:jc w:val="both"/>
              <w:rPr>
                <w:rFonts w:ascii="Times New Roman" w:hAnsi="Times New Roman" w:cs="Times New Roman"/>
                <w:sz w:val="18"/>
                <w:szCs w:val="18"/>
                <w:lang w:eastAsia="en-US"/>
              </w:rPr>
            </w:pPr>
            <w:r w:rsidRPr="00E727FC">
              <w:rPr>
                <w:rFonts w:ascii="Times New Roman" w:hAnsi="Times New Roman" w:cs="Times New Roman"/>
                <w:sz w:val="18"/>
                <w:szCs w:val="18"/>
                <w:lang w:eastAsia="en-US"/>
              </w:rPr>
              <w:t>В 2021 году компания ПАО «Ростелеком» приступила к реализации второго этапа проекта «Устранение цифрового неравенства», который включает в себя организацию сетей мобильной связи посредством строительства базовых станций подвижной радиотелефонной связи стандартов 2g/4g, при помощи которых предоставляется не только высокоскоростной доступ к сети «Интернет», но и услуги голосовой связи.</w:t>
            </w:r>
          </w:p>
          <w:p w14:paraId="40916357" w14:textId="77777777" w:rsidR="00D42FDD" w:rsidRPr="00E727FC" w:rsidRDefault="00D42FDD" w:rsidP="00D42FDD">
            <w:pPr>
              <w:pStyle w:val="ConsPlusNormal"/>
              <w:jc w:val="both"/>
              <w:rPr>
                <w:rFonts w:ascii="Times New Roman" w:hAnsi="Times New Roman" w:cs="Times New Roman"/>
                <w:sz w:val="18"/>
                <w:szCs w:val="18"/>
                <w:lang w:eastAsia="en-US"/>
              </w:rPr>
            </w:pPr>
            <w:r w:rsidRPr="00E727FC">
              <w:rPr>
                <w:rFonts w:ascii="Times New Roman" w:hAnsi="Times New Roman" w:cs="Times New Roman"/>
                <w:sz w:val="18"/>
                <w:szCs w:val="18"/>
                <w:lang w:eastAsia="en-US"/>
              </w:rPr>
              <w:t xml:space="preserve">Всего с 2021 года базовые станции появились уже в 172 населенных пунктах Курской области. </w:t>
            </w:r>
          </w:p>
          <w:p w14:paraId="249CCEAF" w14:textId="77777777" w:rsidR="00D42FDD" w:rsidRPr="00E727FC" w:rsidRDefault="00D42FDD" w:rsidP="00D42FDD">
            <w:pPr>
              <w:pStyle w:val="ConsPlusNormal"/>
              <w:jc w:val="both"/>
              <w:rPr>
                <w:rFonts w:ascii="Times New Roman" w:hAnsi="Times New Roman" w:cs="Times New Roman"/>
                <w:sz w:val="18"/>
                <w:szCs w:val="18"/>
                <w:lang w:eastAsia="en-US"/>
              </w:rPr>
            </w:pPr>
            <w:r w:rsidRPr="00E727FC">
              <w:rPr>
                <w:rFonts w:ascii="Times New Roman" w:hAnsi="Times New Roman" w:cs="Times New Roman"/>
                <w:sz w:val="18"/>
                <w:szCs w:val="18"/>
                <w:lang w:eastAsia="en-US"/>
              </w:rPr>
              <w:t>В 2024 году были построены 50 базовых станций.</w:t>
            </w:r>
          </w:p>
          <w:p w14:paraId="2EB1CD64" w14:textId="77777777" w:rsidR="004C7F51" w:rsidRPr="00E727FC" w:rsidRDefault="00D42FDD" w:rsidP="00D42FDD">
            <w:pPr>
              <w:pStyle w:val="ConsPlusNormal"/>
              <w:jc w:val="both"/>
              <w:rPr>
                <w:rFonts w:ascii="Times New Roman" w:hAnsi="Times New Roman" w:cs="Times New Roman"/>
                <w:sz w:val="18"/>
                <w:szCs w:val="18"/>
              </w:rPr>
            </w:pPr>
            <w:r w:rsidRPr="00E727FC">
              <w:rPr>
                <w:rFonts w:ascii="Times New Roman" w:hAnsi="Times New Roman" w:cs="Times New Roman"/>
                <w:sz w:val="18"/>
                <w:szCs w:val="18"/>
                <w:lang w:eastAsia="en-US"/>
              </w:rPr>
              <w:t>Данный проект позволяет расширять покрытие услуг связи в населенных пунктах, расположенных в сельской местности</w:t>
            </w:r>
          </w:p>
        </w:tc>
        <w:tc>
          <w:tcPr>
            <w:tcW w:w="880" w:type="pct"/>
            <w:gridSpan w:val="4"/>
            <w:shd w:val="clear" w:color="auto" w:fill="auto"/>
          </w:tcPr>
          <w:p w14:paraId="7621498B"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Обеспечение транспортной доступности малых населенных пунктов, включая общественный транспорт.</w:t>
            </w:r>
          </w:p>
          <w:p w14:paraId="760F5FFD"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Обеспечение бесперебойной и качественной связи (мобильная связь, Интернет, телевидение, радио)</w:t>
            </w:r>
          </w:p>
        </w:tc>
        <w:tc>
          <w:tcPr>
            <w:tcW w:w="316" w:type="pct"/>
            <w:gridSpan w:val="2"/>
            <w:shd w:val="clear" w:color="auto" w:fill="auto"/>
          </w:tcPr>
          <w:p w14:paraId="46E26EE9"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shd w:val="clear" w:color="auto" w:fill="auto"/>
          </w:tcPr>
          <w:p w14:paraId="77C5C02D"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786A6EE3"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789915A0" w14:textId="77777777" w:rsidTr="00D03AB2">
        <w:tc>
          <w:tcPr>
            <w:tcW w:w="5000" w:type="pct"/>
            <w:gridSpan w:val="14"/>
            <w:shd w:val="clear" w:color="auto" w:fill="auto"/>
            <w:vAlign w:val="center"/>
          </w:tcPr>
          <w:p w14:paraId="259C4F40"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b/>
                <w:sz w:val="18"/>
                <w:szCs w:val="18"/>
              </w:rPr>
              <w:t>Раздел «Курская городская агломерация»</w:t>
            </w:r>
          </w:p>
        </w:tc>
      </w:tr>
      <w:tr w:rsidR="004C7F51" w:rsidRPr="00E727FC" w14:paraId="52CA091C" w14:textId="77777777" w:rsidTr="00D03AB2">
        <w:tc>
          <w:tcPr>
            <w:tcW w:w="5000" w:type="pct"/>
            <w:gridSpan w:val="14"/>
            <w:shd w:val="clear" w:color="auto" w:fill="auto"/>
            <w:vAlign w:val="center"/>
          </w:tcPr>
          <w:p w14:paraId="23DF90FD"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b/>
                <w:sz w:val="18"/>
                <w:szCs w:val="18"/>
              </w:rPr>
              <w:t>Задача 5.2. Формирование развитой Курской городской агломерации в целях обеспечения устойчивого развития территории, обеспечивающей трудовыми ресурсами ядро агломерации – город Курск</w:t>
            </w:r>
          </w:p>
        </w:tc>
      </w:tr>
      <w:tr w:rsidR="00605A78" w:rsidRPr="00E727FC" w14:paraId="05B7E484" w14:textId="77777777" w:rsidTr="00D931A8">
        <w:tc>
          <w:tcPr>
            <w:tcW w:w="180" w:type="pct"/>
            <w:shd w:val="clear" w:color="auto" w:fill="auto"/>
            <w:vAlign w:val="center"/>
          </w:tcPr>
          <w:p w14:paraId="2BCC50CA" w14:textId="77777777" w:rsidR="00605A78" w:rsidRPr="00E727FC" w:rsidRDefault="00605A78"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5.2.1.</w:t>
            </w:r>
          </w:p>
        </w:tc>
        <w:tc>
          <w:tcPr>
            <w:tcW w:w="672" w:type="pct"/>
            <w:shd w:val="clear" w:color="auto" w:fill="auto"/>
          </w:tcPr>
          <w:p w14:paraId="58441226" w14:textId="77777777" w:rsidR="00605A78" w:rsidRPr="00E727FC" w:rsidRDefault="00605A78"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Эффективное управление пространственным </w:t>
            </w:r>
            <w:r w:rsidRPr="00E727FC">
              <w:rPr>
                <w:rFonts w:ascii="Times New Roman" w:hAnsi="Times New Roman"/>
                <w:sz w:val="18"/>
                <w:szCs w:val="18"/>
              </w:rPr>
              <w:lastRenderedPageBreak/>
              <w:t>развитием Курской агломерации:</w:t>
            </w:r>
          </w:p>
        </w:tc>
        <w:tc>
          <w:tcPr>
            <w:tcW w:w="405" w:type="pct"/>
          </w:tcPr>
          <w:p w14:paraId="4679218F" w14:textId="77777777" w:rsidR="00605A78" w:rsidRPr="00E727FC" w:rsidRDefault="00605A78"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3009380D" w14:textId="77777777" w:rsidR="00605A78" w:rsidRPr="00E727FC" w:rsidRDefault="00605A78" w:rsidP="004C7F51">
            <w:pPr>
              <w:widowControl w:val="0"/>
              <w:spacing w:after="0" w:line="240" w:lineRule="auto"/>
              <w:rPr>
                <w:rFonts w:ascii="Times New Roman" w:hAnsi="Times New Roman" w:cs="Times New Roman"/>
                <w:sz w:val="18"/>
                <w:szCs w:val="18"/>
              </w:rPr>
            </w:pPr>
          </w:p>
        </w:tc>
        <w:tc>
          <w:tcPr>
            <w:tcW w:w="458" w:type="pct"/>
          </w:tcPr>
          <w:p w14:paraId="6CB8210A" w14:textId="77777777" w:rsidR="00605A78" w:rsidRPr="00E727FC" w:rsidRDefault="00605A78" w:rsidP="004C7F51">
            <w:pPr>
              <w:widowControl w:val="0"/>
              <w:spacing w:after="0" w:line="240" w:lineRule="auto"/>
              <w:rPr>
                <w:rFonts w:ascii="Times New Roman" w:hAnsi="Times New Roman" w:cs="Times New Roman"/>
                <w:sz w:val="18"/>
                <w:szCs w:val="18"/>
              </w:rPr>
            </w:pPr>
          </w:p>
        </w:tc>
        <w:tc>
          <w:tcPr>
            <w:tcW w:w="990" w:type="pct"/>
          </w:tcPr>
          <w:p w14:paraId="6ED8600F" w14:textId="77777777" w:rsidR="00605A78" w:rsidRPr="00E727FC" w:rsidRDefault="00605A78" w:rsidP="004C7F51">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7DEA2126" w14:textId="77777777" w:rsidR="00605A78" w:rsidRPr="00E727FC" w:rsidRDefault="00605A78" w:rsidP="004C7F51">
            <w:pPr>
              <w:widowControl w:val="0"/>
              <w:spacing w:after="0" w:line="240" w:lineRule="auto"/>
              <w:rPr>
                <w:rFonts w:ascii="Times New Roman" w:hAnsi="Times New Roman" w:cs="Times New Roman"/>
                <w:sz w:val="18"/>
                <w:szCs w:val="18"/>
              </w:rPr>
            </w:pPr>
          </w:p>
        </w:tc>
        <w:tc>
          <w:tcPr>
            <w:tcW w:w="316" w:type="pct"/>
            <w:gridSpan w:val="2"/>
          </w:tcPr>
          <w:p w14:paraId="1A0698D5" w14:textId="77777777" w:rsidR="00605A78" w:rsidRPr="00E727FC" w:rsidRDefault="00605A78" w:rsidP="004C7F51">
            <w:pPr>
              <w:widowControl w:val="0"/>
              <w:spacing w:after="0" w:line="240" w:lineRule="auto"/>
              <w:rPr>
                <w:rFonts w:ascii="Times New Roman" w:hAnsi="Times New Roman" w:cs="Times New Roman"/>
                <w:sz w:val="18"/>
                <w:szCs w:val="18"/>
              </w:rPr>
            </w:pPr>
          </w:p>
        </w:tc>
        <w:tc>
          <w:tcPr>
            <w:tcW w:w="388" w:type="pct"/>
          </w:tcPr>
          <w:p w14:paraId="0A21D7C2" w14:textId="77777777" w:rsidR="00605A78" w:rsidRPr="00E727FC" w:rsidRDefault="00605A78" w:rsidP="004C7F51">
            <w:pPr>
              <w:widowControl w:val="0"/>
              <w:spacing w:after="0" w:line="240" w:lineRule="auto"/>
              <w:rPr>
                <w:rFonts w:ascii="Times New Roman" w:hAnsi="Times New Roman" w:cs="Times New Roman"/>
                <w:sz w:val="18"/>
                <w:szCs w:val="18"/>
              </w:rPr>
            </w:pPr>
          </w:p>
        </w:tc>
        <w:tc>
          <w:tcPr>
            <w:tcW w:w="308" w:type="pct"/>
          </w:tcPr>
          <w:p w14:paraId="4F5EDFAE" w14:textId="77777777" w:rsidR="00605A78" w:rsidRPr="00E727FC" w:rsidRDefault="00605A78" w:rsidP="004C7F51">
            <w:pPr>
              <w:widowControl w:val="0"/>
              <w:spacing w:after="0" w:line="240" w:lineRule="auto"/>
              <w:rPr>
                <w:rFonts w:ascii="Times New Roman" w:hAnsi="Times New Roman" w:cs="Times New Roman"/>
                <w:sz w:val="18"/>
                <w:szCs w:val="18"/>
              </w:rPr>
            </w:pPr>
          </w:p>
        </w:tc>
      </w:tr>
      <w:tr w:rsidR="004C7F51" w:rsidRPr="00E727FC" w14:paraId="098C1D93" w14:textId="77777777" w:rsidTr="00D931A8">
        <w:tc>
          <w:tcPr>
            <w:tcW w:w="180" w:type="pct"/>
            <w:shd w:val="clear" w:color="auto" w:fill="auto"/>
            <w:vAlign w:val="center"/>
          </w:tcPr>
          <w:p w14:paraId="7AC6484F"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5.2.1.1.</w:t>
            </w:r>
          </w:p>
          <w:p w14:paraId="23D0ECEC" w14:textId="77777777" w:rsidR="004C7F51" w:rsidRPr="00E727FC" w:rsidRDefault="004C7F51" w:rsidP="004C7F51">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211DD4B5"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формирование перспективного транспортного, экологического и расселенческого каркаса Курской агломерации</w:t>
            </w:r>
          </w:p>
        </w:tc>
        <w:tc>
          <w:tcPr>
            <w:tcW w:w="405" w:type="pct"/>
          </w:tcPr>
          <w:p w14:paraId="1075D55C"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Схема террито</w:t>
            </w:r>
            <w:r w:rsidR="000B00B8" w:rsidRPr="00E727FC">
              <w:rPr>
                <w:rFonts w:ascii="Times New Roman" w:hAnsi="Times New Roman" w:cs="Times New Roman"/>
                <w:sz w:val="18"/>
                <w:szCs w:val="18"/>
              </w:rPr>
              <w:t>-</w:t>
            </w:r>
            <w:r w:rsidRPr="00E727FC">
              <w:rPr>
                <w:rFonts w:ascii="Times New Roman" w:hAnsi="Times New Roman" w:cs="Times New Roman"/>
                <w:sz w:val="18"/>
                <w:szCs w:val="18"/>
              </w:rPr>
              <w:t>риального планирования Курской области, муниципаль</w:t>
            </w:r>
            <w:r w:rsidR="000B00B8" w:rsidRPr="00E727FC">
              <w:rPr>
                <w:rFonts w:ascii="Times New Roman" w:hAnsi="Times New Roman" w:cs="Times New Roman"/>
                <w:sz w:val="18"/>
                <w:szCs w:val="18"/>
              </w:rPr>
              <w:t>-</w:t>
            </w:r>
            <w:r w:rsidRPr="00E727FC">
              <w:rPr>
                <w:rFonts w:ascii="Times New Roman" w:hAnsi="Times New Roman" w:cs="Times New Roman"/>
                <w:sz w:val="18"/>
                <w:szCs w:val="18"/>
              </w:rPr>
              <w:t>ные программы</w:t>
            </w:r>
          </w:p>
        </w:tc>
        <w:tc>
          <w:tcPr>
            <w:tcW w:w="403" w:type="pct"/>
            <w:shd w:val="clear" w:color="auto" w:fill="auto"/>
          </w:tcPr>
          <w:p w14:paraId="1386E757"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3965C1EF"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 xml:space="preserve">Министерство транспорта и автомобильных дорог Курской области, </w:t>
            </w:r>
            <w:r w:rsidR="00EA73A6" w:rsidRPr="00E727FC">
              <w:rPr>
                <w:rFonts w:ascii="Times New Roman" w:hAnsi="Times New Roman"/>
                <w:sz w:val="18"/>
                <w:szCs w:val="18"/>
              </w:rPr>
              <w:t xml:space="preserve">Министерство </w:t>
            </w:r>
            <w:r w:rsidRPr="00E727FC">
              <w:rPr>
                <w:rFonts w:ascii="Times New Roman" w:hAnsi="Times New Roman"/>
                <w:sz w:val="18"/>
                <w:szCs w:val="18"/>
              </w:rPr>
              <w:t>архитектуры и градострои</w:t>
            </w:r>
            <w:r w:rsidR="000B00B8" w:rsidRPr="00E727FC">
              <w:rPr>
                <w:rFonts w:ascii="Times New Roman" w:hAnsi="Times New Roman"/>
                <w:sz w:val="18"/>
                <w:szCs w:val="18"/>
              </w:rPr>
              <w:t>-</w:t>
            </w:r>
            <w:r w:rsidRPr="00E727FC">
              <w:rPr>
                <w:rFonts w:ascii="Times New Roman" w:hAnsi="Times New Roman"/>
                <w:sz w:val="18"/>
                <w:szCs w:val="18"/>
              </w:rPr>
              <w:t>тельства Курской области, органы местного самоуправле-ния Курской области</w:t>
            </w:r>
          </w:p>
        </w:tc>
        <w:tc>
          <w:tcPr>
            <w:tcW w:w="990" w:type="pct"/>
          </w:tcPr>
          <w:p w14:paraId="0FCDB2B0" w14:textId="77777777" w:rsidR="004C7F51" w:rsidRPr="00E727FC" w:rsidRDefault="004C7F51" w:rsidP="004C7F5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614CBAA4" w14:textId="77777777" w:rsidR="004C7F51" w:rsidRPr="00E727FC" w:rsidRDefault="004C7F51" w:rsidP="004C7F5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состав Курской агломерации входят следующие муниципальные образования: городской округ «город Курск», Курский муниципальный район, включающий в себя 17 сельских поселений, в том числе: Беседенский сельсовет, Брежневский сельсовет, Винниковский сельсовет, Ворошневский сельсовет, Камы</w:t>
            </w:r>
            <w:r w:rsidR="00FC6DB9" w:rsidRPr="00E727FC">
              <w:rPr>
                <w:rFonts w:ascii="Times New Roman" w:hAnsi="Times New Roman" w:cs="Times New Roman"/>
                <w:sz w:val="18"/>
                <w:szCs w:val="18"/>
              </w:rPr>
              <w:t>-</w:t>
            </w:r>
            <w:r w:rsidRPr="00E727FC">
              <w:rPr>
                <w:rFonts w:ascii="Times New Roman" w:hAnsi="Times New Roman" w:cs="Times New Roman"/>
                <w:sz w:val="18"/>
                <w:szCs w:val="18"/>
              </w:rPr>
              <w:t>шинский сельсовет, Клюквинский сельсовет, Лебяженский сельсовет, Моковский сельсовет, Нижнемед</w:t>
            </w:r>
            <w:r w:rsidR="00FC6DB9" w:rsidRPr="00E727FC">
              <w:rPr>
                <w:rFonts w:ascii="Times New Roman" w:hAnsi="Times New Roman" w:cs="Times New Roman"/>
                <w:sz w:val="18"/>
                <w:szCs w:val="18"/>
              </w:rPr>
              <w:t>-</w:t>
            </w:r>
            <w:r w:rsidRPr="00E727FC">
              <w:rPr>
                <w:rFonts w:ascii="Times New Roman" w:hAnsi="Times New Roman" w:cs="Times New Roman"/>
                <w:sz w:val="18"/>
                <w:szCs w:val="18"/>
              </w:rPr>
              <w:t>ведицкий сельсовет, Новопоселе</w:t>
            </w:r>
            <w:r w:rsidR="00FC6DB9" w:rsidRPr="00E727FC">
              <w:rPr>
                <w:rFonts w:ascii="Times New Roman" w:hAnsi="Times New Roman" w:cs="Times New Roman"/>
                <w:sz w:val="18"/>
                <w:szCs w:val="18"/>
              </w:rPr>
              <w:t>-</w:t>
            </w:r>
            <w:r w:rsidRPr="00E727FC">
              <w:rPr>
                <w:rFonts w:ascii="Times New Roman" w:hAnsi="Times New Roman" w:cs="Times New Roman"/>
                <w:sz w:val="18"/>
                <w:szCs w:val="18"/>
              </w:rPr>
              <w:t>новский сельсовет, Ноздрачевский сельсовет, Пашковский сельсовет, Полевской сельсовет, Полянский сельсовет, Рышковский сельсовет, Шумаковский сельсовет, Щетинский сельсовет.</w:t>
            </w:r>
          </w:p>
          <w:p w14:paraId="57A101F7" w14:textId="77777777" w:rsidR="005C54C0" w:rsidRPr="00E727FC" w:rsidRDefault="004C7F51" w:rsidP="005C54C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рамках проекта комплексной модернизации системы городского общественного транспорта в городе Курске сформирована модель новой маршрутной сети на основе магистральных, городских и подвозящих маршрутов. </w:t>
            </w:r>
          </w:p>
          <w:p w14:paraId="56D53925" w14:textId="77777777" w:rsidR="003B6647" w:rsidRPr="00E727FC" w:rsidRDefault="007A60B1" w:rsidP="005C54C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Схема территориального планирования Курской области предусматривает расширение границ Курской агломерации в рамках реализации национального проекта </w:t>
            </w:r>
            <w:r w:rsidRPr="00E727FC">
              <w:rPr>
                <w:rFonts w:ascii="Times New Roman" w:hAnsi="Times New Roman" w:cs="Times New Roman"/>
                <w:sz w:val="18"/>
                <w:szCs w:val="18"/>
              </w:rPr>
              <w:lastRenderedPageBreak/>
              <w:t>«Безопасные и качественные автомобильные дороги», предполагающей дополнительное включение Золотухинского, Медвенского, Курчатовского, Октябрьского, Тимского, Щигровского, Фатежского районов, города Курчатова и города Железногорска</w:t>
            </w:r>
          </w:p>
        </w:tc>
        <w:tc>
          <w:tcPr>
            <w:tcW w:w="880" w:type="pct"/>
            <w:gridSpan w:val="4"/>
            <w:shd w:val="clear" w:color="auto" w:fill="auto"/>
          </w:tcPr>
          <w:p w14:paraId="4CFE272B"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Разработаны и утверждены концепция развития агломерации, комплексная инвестиционная программа агломерации.</w:t>
            </w:r>
          </w:p>
          <w:p w14:paraId="4D317795"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Актуализированы муниципальные программы</w:t>
            </w:r>
          </w:p>
        </w:tc>
        <w:tc>
          <w:tcPr>
            <w:tcW w:w="316" w:type="pct"/>
            <w:gridSpan w:val="2"/>
          </w:tcPr>
          <w:p w14:paraId="7DC57C98"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1C49E1E2"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596B6EF2"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242A4D78" w14:textId="77777777" w:rsidTr="00D931A8">
        <w:tc>
          <w:tcPr>
            <w:tcW w:w="180" w:type="pct"/>
            <w:shd w:val="clear" w:color="auto" w:fill="auto"/>
            <w:vAlign w:val="center"/>
          </w:tcPr>
          <w:p w14:paraId="5F5733D8"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5.2.1.2.</w:t>
            </w:r>
          </w:p>
        </w:tc>
        <w:tc>
          <w:tcPr>
            <w:tcW w:w="672" w:type="pct"/>
            <w:shd w:val="clear" w:color="auto" w:fill="auto"/>
          </w:tcPr>
          <w:p w14:paraId="2F6CBC16"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выделение ядер первого и второго порядка, выделение зон опережающего развития внутри агломерации</w:t>
            </w:r>
          </w:p>
        </w:tc>
        <w:tc>
          <w:tcPr>
            <w:tcW w:w="405" w:type="pct"/>
            <w:shd w:val="clear" w:color="auto" w:fill="auto"/>
          </w:tcPr>
          <w:p w14:paraId="797870EE" w14:textId="77777777" w:rsidR="004C7F51" w:rsidRPr="00E727FC"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1C914B9B"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 год</w:t>
            </w:r>
          </w:p>
        </w:tc>
        <w:tc>
          <w:tcPr>
            <w:tcW w:w="458" w:type="pct"/>
          </w:tcPr>
          <w:p w14:paraId="0D0E3794"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7576DA11" w14:textId="77777777" w:rsidR="004C7F51" w:rsidRPr="00E727FC" w:rsidRDefault="004C7F51" w:rsidP="004C7F5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6B98ABF2" w14:textId="77777777" w:rsidR="004C7F51" w:rsidRPr="00E727FC" w:rsidRDefault="00F428B7" w:rsidP="00F428B7">
            <w:pPr>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В рамках НП «БКД» в 2024 году в ядре Курской городской агломерации – г. Курске выполнены работы по ремонту автомобильных дорог протяженность 45,142 км</w:t>
            </w:r>
          </w:p>
        </w:tc>
        <w:tc>
          <w:tcPr>
            <w:tcW w:w="880" w:type="pct"/>
            <w:gridSpan w:val="4"/>
            <w:shd w:val="clear" w:color="auto" w:fill="auto"/>
          </w:tcPr>
          <w:p w14:paraId="5B0940CC"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Подготовка нормативных правовых актов</w:t>
            </w:r>
          </w:p>
        </w:tc>
        <w:tc>
          <w:tcPr>
            <w:tcW w:w="316" w:type="pct"/>
            <w:gridSpan w:val="2"/>
          </w:tcPr>
          <w:p w14:paraId="0D07C2E1" w14:textId="77777777" w:rsidR="004C7F51" w:rsidRPr="00E727FC" w:rsidRDefault="00605A78"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7DCBF35F" w14:textId="77777777" w:rsidR="004C7F51" w:rsidRPr="00E727FC" w:rsidRDefault="00605A78"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4448836"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4D160D56" w14:textId="77777777" w:rsidTr="00D931A8">
        <w:tc>
          <w:tcPr>
            <w:tcW w:w="180" w:type="pct"/>
            <w:shd w:val="clear" w:color="auto" w:fill="auto"/>
            <w:vAlign w:val="center"/>
          </w:tcPr>
          <w:p w14:paraId="05EAC3DF"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5.2.1.3.</w:t>
            </w:r>
          </w:p>
        </w:tc>
        <w:tc>
          <w:tcPr>
            <w:tcW w:w="672" w:type="pct"/>
            <w:shd w:val="clear" w:color="auto" w:fill="auto"/>
          </w:tcPr>
          <w:p w14:paraId="1A68FC3C"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выявление существующей и потенциальной специализации отдельных территорий Курской агломерации</w:t>
            </w:r>
          </w:p>
        </w:tc>
        <w:tc>
          <w:tcPr>
            <w:tcW w:w="405" w:type="pct"/>
            <w:shd w:val="clear" w:color="auto" w:fill="auto"/>
          </w:tcPr>
          <w:p w14:paraId="48A14271" w14:textId="77777777" w:rsidR="004C7F51" w:rsidRPr="00E727FC"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6D7ECF2D"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 год</w:t>
            </w:r>
          </w:p>
        </w:tc>
        <w:tc>
          <w:tcPr>
            <w:tcW w:w="458" w:type="pct"/>
          </w:tcPr>
          <w:p w14:paraId="34DEE14B"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 xml:space="preserve">Министерство транспорта и автомобильных дорог Курской области, </w:t>
            </w:r>
            <w:r w:rsidR="00EF2C12" w:rsidRPr="00E727FC">
              <w:rPr>
                <w:rFonts w:ascii="Times New Roman" w:hAnsi="Times New Roman"/>
                <w:sz w:val="18"/>
                <w:szCs w:val="18"/>
              </w:rPr>
              <w:t>Министерство</w:t>
            </w:r>
            <w:r w:rsidRPr="00E727FC">
              <w:rPr>
                <w:rFonts w:ascii="Times New Roman" w:hAnsi="Times New Roman"/>
                <w:sz w:val="18"/>
                <w:szCs w:val="18"/>
              </w:rPr>
              <w:t xml:space="preserve"> архитектуры и градострои</w:t>
            </w:r>
            <w:r w:rsidR="000B00B8" w:rsidRPr="00E727FC">
              <w:rPr>
                <w:rFonts w:ascii="Times New Roman" w:hAnsi="Times New Roman"/>
                <w:sz w:val="18"/>
                <w:szCs w:val="18"/>
              </w:rPr>
              <w:t>-</w:t>
            </w:r>
            <w:r w:rsidRPr="00E727FC">
              <w:rPr>
                <w:rFonts w:ascii="Times New Roman" w:hAnsi="Times New Roman"/>
                <w:sz w:val="18"/>
                <w:szCs w:val="18"/>
              </w:rPr>
              <w:t xml:space="preserve">тельства Курской области, органы местного самоуправле-ния Курской </w:t>
            </w:r>
            <w:r w:rsidRPr="00E727FC">
              <w:rPr>
                <w:rFonts w:ascii="Times New Roman" w:hAnsi="Times New Roman"/>
                <w:sz w:val="18"/>
                <w:szCs w:val="18"/>
              </w:rPr>
              <w:lastRenderedPageBreak/>
              <w:t>области</w:t>
            </w:r>
          </w:p>
        </w:tc>
        <w:tc>
          <w:tcPr>
            <w:tcW w:w="990" w:type="pct"/>
          </w:tcPr>
          <w:p w14:paraId="6575BC1B" w14:textId="77777777" w:rsidR="004C7F51" w:rsidRPr="00E727FC" w:rsidRDefault="004C7F51" w:rsidP="004C7F5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70BE4B0C" w14:textId="77777777" w:rsidR="00F428B7" w:rsidRPr="00E727FC" w:rsidRDefault="00F428B7" w:rsidP="00F428B7">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Общая протяженность дорожной сети Курской городской агломерации составляет 1 611,649 км. Курская городская агломерация включает в себя город Курск, Курский район, г. Курчатов, Тимский, Медвенский, Золотухинский, Курчатовский, Фатежский, Октябрьский, Щигровский районы.</w:t>
            </w:r>
          </w:p>
          <w:p w14:paraId="4F51F322" w14:textId="77777777" w:rsidR="004C7F51" w:rsidRPr="00E727FC" w:rsidRDefault="00F428B7" w:rsidP="00F428B7">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 xml:space="preserve">Дорожная сеть Курской городской агломерации сформировалась путем включения в ее состав автомобильных дорог общего пользования местного, </w:t>
            </w:r>
            <w:r w:rsidRPr="00E727FC">
              <w:rPr>
                <w:rFonts w:ascii="Times New Roman" w:hAnsi="Times New Roman" w:cs="Times New Roman"/>
                <w:sz w:val="18"/>
                <w:szCs w:val="18"/>
              </w:rPr>
              <w:lastRenderedPageBreak/>
              <w:t>регионального или межмуниципального и федерального значения, имеющих агломерационное значение, которое характеризуется интенсивными производственными, транспортными связями, наличием «маятниковой» трудовой миграции населения</w:t>
            </w:r>
          </w:p>
        </w:tc>
        <w:tc>
          <w:tcPr>
            <w:tcW w:w="880" w:type="pct"/>
            <w:gridSpan w:val="4"/>
            <w:shd w:val="clear" w:color="auto" w:fill="auto"/>
          </w:tcPr>
          <w:p w14:paraId="15E94F39" w14:textId="77777777" w:rsidR="004C7F51" w:rsidRPr="00E727FC" w:rsidRDefault="004C7F51" w:rsidP="004C7F51">
            <w:pPr>
              <w:widowControl w:val="0"/>
              <w:spacing w:after="0" w:line="240" w:lineRule="auto"/>
              <w:jc w:val="both"/>
              <w:rPr>
                <w:rFonts w:ascii="Times New Roman" w:hAnsi="Times New Roman" w:cs="Times New Roman"/>
              </w:rPr>
            </w:pPr>
            <w:r w:rsidRPr="00E727FC">
              <w:rPr>
                <w:rFonts w:ascii="Times New Roman" w:hAnsi="Times New Roman" w:cs="Times New Roman"/>
                <w:sz w:val="18"/>
                <w:szCs w:val="18"/>
              </w:rPr>
              <w:lastRenderedPageBreak/>
              <w:t>Подготовка нормативных правовых актов</w:t>
            </w:r>
          </w:p>
        </w:tc>
        <w:tc>
          <w:tcPr>
            <w:tcW w:w="316" w:type="pct"/>
            <w:gridSpan w:val="2"/>
          </w:tcPr>
          <w:p w14:paraId="3290F874" w14:textId="77777777" w:rsidR="004C7F51" w:rsidRPr="00E727FC" w:rsidRDefault="00605A78"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7E983D33" w14:textId="77777777" w:rsidR="004C7F51" w:rsidRPr="00E727FC" w:rsidRDefault="00605A78"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170BD2C"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412F69C7" w14:textId="77777777" w:rsidTr="00D931A8">
        <w:tc>
          <w:tcPr>
            <w:tcW w:w="180" w:type="pct"/>
            <w:shd w:val="clear" w:color="auto" w:fill="auto"/>
            <w:vAlign w:val="center"/>
          </w:tcPr>
          <w:p w14:paraId="620A799A"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5.2.1.4.</w:t>
            </w:r>
          </w:p>
        </w:tc>
        <w:tc>
          <w:tcPr>
            <w:tcW w:w="672" w:type="pct"/>
            <w:shd w:val="clear" w:color="auto" w:fill="auto"/>
          </w:tcPr>
          <w:p w14:paraId="46E7EF39"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внедрение механизмов распределения финансирования инфраструктурных проектов по развитию агломерации с учетом численности населения ядер агломерации</w:t>
            </w:r>
          </w:p>
        </w:tc>
        <w:tc>
          <w:tcPr>
            <w:tcW w:w="405" w:type="pct"/>
            <w:shd w:val="clear" w:color="auto" w:fill="auto"/>
          </w:tcPr>
          <w:p w14:paraId="4AD13539" w14:textId="77777777" w:rsidR="004C7F51" w:rsidRPr="00E727FC" w:rsidRDefault="004C7F51" w:rsidP="004C7F51">
            <w:pPr>
              <w:widowControl w:val="0"/>
              <w:spacing w:after="0" w:line="240" w:lineRule="auto"/>
              <w:rPr>
                <w:rFonts w:ascii="Times New Roman" w:hAnsi="Times New Roman" w:cs="Times New Roman"/>
                <w:sz w:val="18"/>
                <w:szCs w:val="18"/>
              </w:rPr>
            </w:pPr>
          </w:p>
        </w:tc>
        <w:tc>
          <w:tcPr>
            <w:tcW w:w="403" w:type="pct"/>
            <w:shd w:val="clear" w:color="auto" w:fill="auto"/>
          </w:tcPr>
          <w:p w14:paraId="56F3AB8A"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tcPr>
          <w:p w14:paraId="5D08B32F"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31CEFB0D" w14:textId="77777777" w:rsidR="004C7F51" w:rsidRPr="00E727FC" w:rsidRDefault="004C7F51" w:rsidP="004C7F5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6C81E78E" w14:textId="77777777" w:rsidR="004C7F51" w:rsidRPr="00E727FC" w:rsidRDefault="004C7F51" w:rsidP="004C7F51">
            <w:pPr>
              <w:widowControl w:val="0"/>
              <w:spacing w:after="0" w:line="240" w:lineRule="auto"/>
              <w:jc w:val="both"/>
              <w:rPr>
                <w:rFonts w:ascii="Times New Roman" w:hAnsi="Times New Roman" w:cs="Times New Roman"/>
              </w:rPr>
            </w:pPr>
            <w:r w:rsidRPr="00E727FC">
              <w:rPr>
                <w:rFonts w:ascii="Times New Roman" w:hAnsi="Times New Roman" w:cs="Times New Roman"/>
                <w:sz w:val="18"/>
                <w:szCs w:val="18"/>
              </w:rPr>
              <w:t>Подготовка нормативных правовых актов</w:t>
            </w:r>
          </w:p>
        </w:tc>
        <w:tc>
          <w:tcPr>
            <w:tcW w:w="316" w:type="pct"/>
            <w:gridSpan w:val="2"/>
          </w:tcPr>
          <w:p w14:paraId="4E9D1784" w14:textId="77777777" w:rsidR="004C7F51" w:rsidRPr="00E727FC" w:rsidRDefault="004F3C12"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7B9BF033" w14:textId="77777777" w:rsidR="004C7F51" w:rsidRPr="00E727FC" w:rsidRDefault="004F3C12"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285ADF25"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4C7F51" w:rsidRPr="00E727FC" w14:paraId="053A1563" w14:textId="77777777" w:rsidTr="00D931A8">
        <w:tc>
          <w:tcPr>
            <w:tcW w:w="180" w:type="pct"/>
            <w:shd w:val="clear" w:color="auto" w:fill="auto"/>
            <w:vAlign w:val="center"/>
          </w:tcPr>
          <w:p w14:paraId="52F9E13E" w14:textId="77777777" w:rsidR="004C7F51" w:rsidRPr="00E727FC" w:rsidRDefault="004C7F51" w:rsidP="004C7F5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5.2.1.5.</w:t>
            </w:r>
          </w:p>
        </w:tc>
        <w:tc>
          <w:tcPr>
            <w:tcW w:w="672" w:type="pct"/>
            <w:shd w:val="clear" w:color="auto" w:fill="auto"/>
          </w:tcPr>
          <w:p w14:paraId="5742DB38" w14:textId="77777777" w:rsidR="004C7F51" w:rsidRPr="00E727FC" w:rsidRDefault="004C7F51" w:rsidP="004C7F51">
            <w:pPr>
              <w:widowControl w:val="0"/>
              <w:spacing w:after="0" w:line="240" w:lineRule="auto"/>
              <w:rPr>
                <w:rFonts w:ascii="Times New Roman" w:hAnsi="Times New Roman"/>
                <w:sz w:val="18"/>
                <w:szCs w:val="18"/>
              </w:rPr>
            </w:pPr>
            <w:r w:rsidRPr="00E727FC">
              <w:rPr>
                <w:rFonts w:ascii="Times New Roman" w:hAnsi="Times New Roman"/>
                <w:sz w:val="18"/>
                <w:szCs w:val="18"/>
              </w:rPr>
              <w:t>обеспечение доступности социальной инфраструктуры в рамках Курской агломерации независимо от места жительства граждан в рамках агломерации</w:t>
            </w:r>
          </w:p>
        </w:tc>
        <w:tc>
          <w:tcPr>
            <w:tcW w:w="405" w:type="pct"/>
          </w:tcPr>
          <w:p w14:paraId="3AE0C910"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Схема террито</w:t>
            </w:r>
            <w:r w:rsidR="000B00B8" w:rsidRPr="00E727FC">
              <w:rPr>
                <w:rFonts w:ascii="Times New Roman" w:hAnsi="Times New Roman" w:cs="Times New Roman"/>
                <w:sz w:val="18"/>
                <w:szCs w:val="18"/>
              </w:rPr>
              <w:t>-</w:t>
            </w:r>
            <w:r w:rsidRPr="00E727FC">
              <w:rPr>
                <w:rFonts w:ascii="Times New Roman" w:hAnsi="Times New Roman" w:cs="Times New Roman"/>
                <w:sz w:val="18"/>
                <w:szCs w:val="18"/>
              </w:rPr>
              <w:t>риального планирова</w:t>
            </w:r>
            <w:r w:rsidR="000B00B8" w:rsidRPr="00E727FC">
              <w:rPr>
                <w:rFonts w:ascii="Times New Roman" w:hAnsi="Times New Roman" w:cs="Times New Roman"/>
                <w:sz w:val="18"/>
                <w:szCs w:val="18"/>
              </w:rPr>
              <w:t>-</w:t>
            </w:r>
            <w:r w:rsidRPr="00E727FC">
              <w:rPr>
                <w:rFonts w:ascii="Times New Roman" w:hAnsi="Times New Roman" w:cs="Times New Roman"/>
                <w:sz w:val="18"/>
                <w:szCs w:val="18"/>
              </w:rPr>
              <w:t>ния Курской области</w:t>
            </w:r>
          </w:p>
        </w:tc>
        <w:tc>
          <w:tcPr>
            <w:tcW w:w="403" w:type="pct"/>
            <w:shd w:val="clear" w:color="auto" w:fill="auto"/>
          </w:tcPr>
          <w:p w14:paraId="5C8E3CDC"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57C199CA" w14:textId="77777777" w:rsidR="004C7F51" w:rsidRPr="00E727FC" w:rsidRDefault="004C7F51" w:rsidP="004C7F51">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 xml:space="preserve">Министерство транспорта и автомобильных дорог Курской области, </w:t>
            </w:r>
            <w:r w:rsidR="00FA3167" w:rsidRPr="00E727FC">
              <w:rPr>
                <w:rFonts w:ascii="Times New Roman" w:hAnsi="Times New Roman"/>
                <w:sz w:val="18"/>
                <w:szCs w:val="18"/>
              </w:rPr>
              <w:t xml:space="preserve">Министерство </w:t>
            </w:r>
            <w:r w:rsidRPr="00E727FC">
              <w:rPr>
                <w:rFonts w:ascii="Times New Roman" w:hAnsi="Times New Roman"/>
                <w:sz w:val="18"/>
                <w:szCs w:val="18"/>
              </w:rPr>
              <w:t>архитектуры и градостроительства Курской области, органы местного самоуправле-ния Курской области</w:t>
            </w:r>
          </w:p>
        </w:tc>
        <w:tc>
          <w:tcPr>
            <w:tcW w:w="990" w:type="pct"/>
          </w:tcPr>
          <w:p w14:paraId="3935BA5E" w14:textId="77777777" w:rsidR="004C7F51" w:rsidRPr="00E727FC" w:rsidRDefault="004C7F51" w:rsidP="004C7F5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D3B75C6" w14:textId="77777777" w:rsidR="004C7F51" w:rsidRPr="00E727FC" w:rsidRDefault="004C7F51" w:rsidP="004C7F5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соответствии со Схемой территориального планирования Курской области политика социальной поддержки населения включает следующие приоритетные направления: улучшение социального климата в обществе, повышение эффективности государственной поддержки семьи, социальное обслуживание граждан старших возрастов и инвалидов, реабилитация и социальная интеграция инвалидов, формирование эффективной системы социальной поддержки лиц, </w:t>
            </w:r>
            <w:r w:rsidRPr="00E727FC">
              <w:rPr>
                <w:rFonts w:ascii="Times New Roman" w:hAnsi="Times New Roman" w:cs="Times New Roman"/>
                <w:sz w:val="18"/>
                <w:szCs w:val="18"/>
              </w:rPr>
              <w:lastRenderedPageBreak/>
              <w:t>находящихся в трудной жизненной ситуации.</w:t>
            </w:r>
          </w:p>
          <w:p w14:paraId="4D220DA9" w14:textId="77777777" w:rsidR="00F428B7" w:rsidRPr="00E727FC" w:rsidRDefault="00F428B7" w:rsidP="004C7F5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Продолжено переустройство сетей с целью дальнейшего строительства транспортной развязки на улице Карла Маркса в месте примыкания проспекта Победы, протяженность 3,808 км. Повысится транспортная доступность микрорайона «Северный» в г. Курске.</w:t>
            </w:r>
          </w:p>
          <w:p w14:paraId="0BD45C7E" w14:textId="5EE92E35" w:rsidR="00BD6C34" w:rsidRPr="00E727FC" w:rsidRDefault="001E29AD" w:rsidP="00D757E7">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г. Курске утверж</w:t>
            </w:r>
            <w:r w:rsidR="003B6647" w:rsidRPr="00E727FC">
              <w:rPr>
                <w:rFonts w:ascii="Times New Roman" w:hAnsi="Times New Roman" w:cs="Times New Roman"/>
                <w:sz w:val="18"/>
                <w:szCs w:val="18"/>
              </w:rPr>
              <w:t xml:space="preserve">дены местные нормативы градостроительного проектирования, разработанные в целях обеспечения благоприятных условий жизнедеятельности человека, путем установления совокупности расчетных показателей минимально допустимого уровня обеспеченности населения города объектами местного значения и расчетных показателей максимально допустимого уровня территориальной доступности таких объектов для населения. Указанные показатели установлены исходя </w:t>
            </w:r>
            <w:r w:rsidR="003B6647" w:rsidRPr="00E727FC">
              <w:rPr>
                <w:rFonts w:ascii="Times New Roman" w:hAnsi="Times New Roman" w:cs="Times New Roman"/>
                <w:sz w:val="18"/>
                <w:szCs w:val="18"/>
              </w:rPr>
              <w:br/>
              <w:t>из текущей обеспеченности объектами местного значения, фактической потребности населения в определенных услугах и объектах с учетом динамики социально-экономического развития, приоритетов градостроительного развития, демографической ситуации и уровня жизни населения</w:t>
            </w:r>
          </w:p>
        </w:tc>
        <w:tc>
          <w:tcPr>
            <w:tcW w:w="880" w:type="pct"/>
            <w:gridSpan w:val="4"/>
            <w:shd w:val="clear" w:color="auto" w:fill="auto"/>
          </w:tcPr>
          <w:p w14:paraId="6CED181A" w14:textId="77777777" w:rsidR="004C7F51" w:rsidRPr="00E727FC" w:rsidRDefault="004C7F51" w:rsidP="004C7F5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Улучшение качества жизни населения муниципальных образований, входящих в агломерацию</w:t>
            </w:r>
          </w:p>
        </w:tc>
        <w:tc>
          <w:tcPr>
            <w:tcW w:w="316" w:type="pct"/>
            <w:gridSpan w:val="2"/>
          </w:tcPr>
          <w:p w14:paraId="5EC27E7A"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667AF0D9" w14:textId="77777777" w:rsidR="004C7F51" w:rsidRPr="00E727FC" w:rsidRDefault="004C7F51" w:rsidP="004C7F5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576AF91" w14:textId="77777777" w:rsidR="004C7F51" w:rsidRPr="00E727FC" w:rsidRDefault="004C7F51" w:rsidP="004C7F51">
            <w:pPr>
              <w:widowControl w:val="0"/>
              <w:spacing w:after="0" w:line="240" w:lineRule="auto"/>
              <w:rPr>
                <w:rFonts w:ascii="Times New Roman" w:hAnsi="Times New Roman" w:cs="Times New Roman"/>
                <w:sz w:val="18"/>
                <w:szCs w:val="18"/>
              </w:rPr>
            </w:pPr>
          </w:p>
        </w:tc>
      </w:tr>
      <w:tr w:rsidR="00601830" w:rsidRPr="00E727FC" w14:paraId="2EE7806A" w14:textId="77777777" w:rsidTr="00D931A8">
        <w:tc>
          <w:tcPr>
            <w:tcW w:w="180" w:type="pct"/>
            <w:shd w:val="clear" w:color="auto" w:fill="auto"/>
            <w:vAlign w:val="center"/>
          </w:tcPr>
          <w:p w14:paraId="205323ED" w14:textId="77777777" w:rsidR="00601830" w:rsidRPr="00E727FC" w:rsidRDefault="00601830" w:rsidP="0060183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5.2.1.6.</w:t>
            </w:r>
          </w:p>
        </w:tc>
        <w:tc>
          <w:tcPr>
            <w:tcW w:w="672" w:type="pct"/>
            <w:shd w:val="clear" w:color="auto" w:fill="auto"/>
          </w:tcPr>
          <w:p w14:paraId="3095EDFA" w14:textId="77777777" w:rsidR="00601830" w:rsidRPr="00E727FC" w:rsidRDefault="00601830" w:rsidP="00601830">
            <w:pPr>
              <w:widowControl w:val="0"/>
              <w:spacing w:after="0" w:line="240" w:lineRule="auto"/>
              <w:rPr>
                <w:rFonts w:ascii="Times New Roman" w:hAnsi="Times New Roman"/>
                <w:sz w:val="18"/>
                <w:szCs w:val="18"/>
              </w:rPr>
            </w:pPr>
            <w:r w:rsidRPr="00E727FC">
              <w:rPr>
                <w:rFonts w:ascii="Times New Roman" w:hAnsi="Times New Roman"/>
                <w:sz w:val="18"/>
                <w:szCs w:val="18"/>
              </w:rPr>
              <w:t>развитие сети автомобильных дорог в составе агломерации</w:t>
            </w:r>
          </w:p>
        </w:tc>
        <w:tc>
          <w:tcPr>
            <w:tcW w:w="405" w:type="pct"/>
          </w:tcPr>
          <w:p w14:paraId="02D7501D" w14:textId="77777777" w:rsidR="00601830" w:rsidRPr="00E727FC" w:rsidRDefault="00601830" w:rsidP="00601830">
            <w:pPr>
              <w:widowControl w:val="0"/>
              <w:spacing w:after="0" w:line="240" w:lineRule="auto"/>
              <w:rPr>
                <w:rFonts w:ascii="Times New Roman" w:hAnsi="Times New Roman" w:cs="Times New Roman"/>
                <w:sz w:val="18"/>
                <w:szCs w:val="18"/>
              </w:rPr>
            </w:pPr>
            <w:r w:rsidRPr="00E727FC">
              <w:rPr>
                <w:rFonts w:ascii="Times New Roman" w:hAnsi="Times New Roman" w:cs="Times New Roman"/>
                <w:color w:val="020C22"/>
                <w:sz w:val="18"/>
                <w:szCs w:val="18"/>
              </w:rPr>
              <w:t>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1929162B" w14:textId="77777777" w:rsidR="00601830" w:rsidRPr="00E727FC" w:rsidRDefault="00601830" w:rsidP="0060183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58443ADA" w14:textId="77777777" w:rsidR="00601830" w:rsidRPr="00E727FC" w:rsidRDefault="00601830" w:rsidP="00601830">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4C9295C3" w14:textId="77777777" w:rsidR="00601830" w:rsidRPr="00E727FC" w:rsidRDefault="00601830" w:rsidP="00601830">
            <w:pPr>
              <w:widowControl w:val="0"/>
              <w:spacing w:after="0" w:line="240" w:lineRule="auto"/>
              <w:jc w:val="both"/>
              <w:rPr>
                <w:rFonts w:ascii="Times New Roman" w:hAnsi="Times New Roman"/>
                <w:b/>
                <w:sz w:val="18"/>
                <w:szCs w:val="18"/>
              </w:rPr>
            </w:pPr>
            <w:r w:rsidRPr="00E727FC">
              <w:rPr>
                <w:rFonts w:ascii="Times New Roman" w:hAnsi="Times New Roman"/>
                <w:b/>
                <w:sz w:val="18"/>
                <w:szCs w:val="18"/>
              </w:rPr>
              <w:t>Мероприятие выполн</w:t>
            </w:r>
            <w:r w:rsidR="00F428B7" w:rsidRPr="00E727FC">
              <w:rPr>
                <w:rFonts w:ascii="Times New Roman" w:hAnsi="Times New Roman"/>
                <w:b/>
                <w:sz w:val="18"/>
                <w:szCs w:val="18"/>
              </w:rPr>
              <w:t>ено</w:t>
            </w:r>
            <w:r w:rsidRPr="00E727FC">
              <w:rPr>
                <w:rFonts w:ascii="Times New Roman" w:hAnsi="Times New Roman"/>
                <w:b/>
                <w:sz w:val="18"/>
                <w:szCs w:val="18"/>
              </w:rPr>
              <w:t>.</w:t>
            </w:r>
          </w:p>
          <w:p w14:paraId="2E882824" w14:textId="77777777" w:rsidR="00F428B7" w:rsidRPr="00E727FC" w:rsidRDefault="00F428B7" w:rsidP="00601830">
            <w:pPr>
              <w:pStyle w:val="32"/>
              <w:shd w:val="clear" w:color="auto" w:fill="auto"/>
              <w:spacing w:line="240" w:lineRule="auto"/>
              <w:jc w:val="both"/>
              <w:rPr>
                <w:b w:val="0"/>
                <w:bCs w:val="0"/>
                <w:sz w:val="18"/>
                <w:szCs w:val="18"/>
              </w:rPr>
            </w:pPr>
            <w:r w:rsidRPr="00E727FC">
              <w:rPr>
                <w:b w:val="0"/>
                <w:sz w:val="18"/>
                <w:szCs w:val="18"/>
              </w:rPr>
              <w:t>В 2024 году отремонтировано 10,986 км автодорог регионального или межмуниципального значения и 45,142 км дорог местного значения, входящих в состав Курской городской агломерации</w:t>
            </w:r>
          </w:p>
          <w:p w14:paraId="3878BFCD" w14:textId="77777777" w:rsidR="00601830" w:rsidRPr="00E727FC" w:rsidRDefault="00601830" w:rsidP="00601830">
            <w:pPr>
              <w:pStyle w:val="32"/>
              <w:shd w:val="clear" w:color="auto" w:fill="auto"/>
              <w:spacing w:line="240" w:lineRule="auto"/>
              <w:jc w:val="both"/>
              <w:rPr>
                <w:b w:val="0"/>
                <w:sz w:val="18"/>
                <w:szCs w:val="18"/>
              </w:rPr>
            </w:pPr>
          </w:p>
        </w:tc>
        <w:tc>
          <w:tcPr>
            <w:tcW w:w="496" w:type="pct"/>
            <w:shd w:val="clear" w:color="auto" w:fill="auto"/>
          </w:tcPr>
          <w:p w14:paraId="0B62E355" w14:textId="77777777" w:rsidR="00601830" w:rsidRPr="00E727FC" w:rsidRDefault="00601830" w:rsidP="0060183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Достижение по итогам 2024 года доли дорожной сети городских агломераций, находящейся в нормативном состоянии до 85%</w:t>
            </w:r>
          </w:p>
        </w:tc>
        <w:tc>
          <w:tcPr>
            <w:tcW w:w="384" w:type="pct"/>
            <w:gridSpan w:val="3"/>
            <w:shd w:val="clear" w:color="auto" w:fill="auto"/>
          </w:tcPr>
          <w:p w14:paraId="6BB7EEC5" w14:textId="77777777" w:rsidR="00601830" w:rsidRPr="00E727FC" w:rsidRDefault="00F428B7" w:rsidP="0060183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85,1</w:t>
            </w:r>
          </w:p>
        </w:tc>
        <w:tc>
          <w:tcPr>
            <w:tcW w:w="316" w:type="pct"/>
            <w:gridSpan w:val="2"/>
          </w:tcPr>
          <w:p w14:paraId="0A4FF2EE" w14:textId="77777777" w:rsidR="00601830" w:rsidRPr="00E727FC" w:rsidRDefault="00F428B7" w:rsidP="0060183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85,1</w:t>
            </w:r>
          </w:p>
        </w:tc>
        <w:tc>
          <w:tcPr>
            <w:tcW w:w="388" w:type="pct"/>
          </w:tcPr>
          <w:p w14:paraId="38275593" w14:textId="77777777" w:rsidR="00601830" w:rsidRPr="00E727FC" w:rsidRDefault="00601830" w:rsidP="0060183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580ABC52" w14:textId="77777777" w:rsidR="00601830" w:rsidRPr="00E727FC" w:rsidRDefault="00601830" w:rsidP="00601830">
            <w:pPr>
              <w:widowControl w:val="0"/>
              <w:spacing w:after="0" w:line="240" w:lineRule="auto"/>
              <w:rPr>
                <w:rFonts w:ascii="Times New Roman" w:hAnsi="Times New Roman" w:cs="Times New Roman"/>
                <w:sz w:val="18"/>
                <w:szCs w:val="18"/>
              </w:rPr>
            </w:pPr>
          </w:p>
        </w:tc>
      </w:tr>
      <w:tr w:rsidR="002F2435" w:rsidRPr="00E727FC" w14:paraId="6C234878" w14:textId="77777777" w:rsidTr="00D931A8">
        <w:tc>
          <w:tcPr>
            <w:tcW w:w="180" w:type="pct"/>
            <w:shd w:val="clear" w:color="auto" w:fill="auto"/>
            <w:vAlign w:val="center"/>
          </w:tcPr>
          <w:p w14:paraId="02362832" w14:textId="77777777" w:rsidR="002F2435" w:rsidRPr="00E727FC" w:rsidRDefault="002F2435" w:rsidP="0060183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5.2.2.</w:t>
            </w:r>
          </w:p>
        </w:tc>
        <w:tc>
          <w:tcPr>
            <w:tcW w:w="672" w:type="pct"/>
            <w:shd w:val="clear" w:color="auto" w:fill="auto"/>
          </w:tcPr>
          <w:p w14:paraId="72B0B6CA" w14:textId="77777777" w:rsidR="002F2435" w:rsidRPr="00E727FC" w:rsidRDefault="002F2435" w:rsidP="00601830">
            <w:pPr>
              <w:widowControl w:val="0"/>
              <w:spacing w:after="0" w:line="240" w:lineRule="auto"/>
              <w:rPr>
                <w:rFonts w:ascii="Times New Roman" w:hAnsi="Times New Roman"/>
                <w:sz w:val="18"/>
                <w:szCs w:val="18"/>
              </w:rPr>
            </w:pPr>
            <w:r w:rsidRPr="00E727FC">
              <w:rPr>
                <w:rFonts w:ascii="Times New Roman" w:hAnsi="Times New Roman"/>
                <w:sz w:val="18"/>
                <w:szCs w:val="18"/>
              </w:rPr>
              <w:t>Обеспечение повышения связанности территорий, входящих в состав Курской агломерации:</w:t>
            </w:r>
          </w:p>
        </w:tc>
        <w:tc>
          <w:tcPr>
            <w:tcW w:w="405" w:type="pct"/>
          </w:tcPr>
          <w:p w14:paraId="00615F2C" w14:textId="77777777" w:rsidR="002F2435" w:rsidRPr="00E727FC" w:rsidRDefault="002F2435" w:rsidP="00601830">
            <w:pPr>
              <w:widowControl w:val="0"/>
              <w:spacing w:after="0" w:line="240" w:lineRule="auto"/>
              <w:rPr>
                <w:rFonts w:ascii="Times New Roman" w:hAnsi="Times New Roman" w:cs="Times New Roman"/>
                <w:color w:val="020C22"/>
                <w:sz w:val="18"/>
                <w:szCs w:val="18"/>
              </w:rPr>
            </w:pPr>
          </w:p>
        </w:tc>
        <w:tc>
          <w:tcPr>
            <w:tcW w:w="403" w:type="pct"/>
            <w:shd w:val="clear" w:color="auto" w:fill="auto"/>
          </w:tcPr>
          <w:p w14:paraId="328CC1E0" w14:textId="77777777" w:rsidR="002F2435" w:rsidRPr="00E727FC" w:rsidRDefault="002F2435" w:rsidP="00601830">
            <w:pPr>
              <w:widowControl w:val="0"/>
              <w:spacing w:after="0" w:line="240" w:lineRule="auto"/>
              <w:rPr>
                <w:rFonts w:ascii="Times New Roman" w:hAnsi="Times New Roman" w:cs="Times New Roman"/>
                <w:sz w:val="18"/>
                <w:szCs w:val="18"/>
              </w:rPr>
            </w:pPr>
          </w:p>
        </w:tc>
        <w:tc>
          <w:tcPr>
            <w:tcW w:w="458" w:type="pct"/>
          </w:tcPr>
          <w:p w14:paraId="5CF66C44" w14:textId="77777777" w:rsidR="002F2435" w:rsidRPr="00E727FC" w:rsidRDefault="002F2435" w:rsidP="00601830">
            <w:pPr>
              <w:widowControl w:val="0"/>
              <w:spacing w:after="0" w:line="240" w:lineRule="auto"/>
              <w:rPr>
                <w:rFonts w:ascii="Times New Roman" w:hAnsi="Times New Roman"/>
                <w:sz w:val="18"/>
                <w:szCs w:val="18"/>
              </w:rPr>
            </w:pPr>
          </w:p>
        </w:tc>
        <w:tc>
          <w:tcPr>
            <w:tcW w:w="990" w:type="pct"/>
          </w:tcPr>
          <w:p w14:paraId="74A45646" w14:textId="77777777" w:rsidR="002F2435" w:rsidRPr="00E727FC" w:rsidRDefault="002F2435" w:rsidP="00601830">
            <w:pPr>
              <w:widowControl w:val="0"/>
              <w:spacing w:after="0" w:line="240" w:lineRule="auto"/>
              <w:jc w:val="both"/>
              <w:rPr>
                <w:rFonts w:ascii="Times New Roman" w:hAnsi="Times New Roman"/>
                <w:b/>
                <w:sz w:val="18"/>
                <w:szCs w:val="18"/>
              </w:rPr>
            </w:pPr>
          </w:p>
        </w:tc>
        <w:tc>
          <w:tcPr>
            <w:tcW w:w="496" w:type="pct"/>
            <w:shd w:val="clear" w:color="auto" w:fill="auto"/>
          </w:tcPr>
          <w:p w14:paraId="5F8EB902" w14:textId="77777777" w:rsidR="002F2435" w:rsidRPr="00E727FC" w:rsidRDefault="002F2435" w:rsidP="00601830">
            <w:pPr>
              <w:widowControl w:val="0"/>
              <w:spacing w:after="0" w:line="240" w:lineRule="auto"/>
              <w:jc w:val="both"/>
              <w:rPr>
                <w:rFonts w:ascii="Times New Roman" w:hAnsi="Times New Roman" w:cs="Times New Roman"/>
                <w:sz w:val="18"/>
                <w:szCs w:val="18"/>
              </w:rPr>
            </w:pPr>
          </w:p>
        </w:tc>
        <w:tc>
          <w:tcPr>
            <w:tcW w:w="384" w:type="pct"/>
            <w:gridSpan w:val="3"/>
            <w:shd w:val="clear" w:color="auto" w:fill="auto"/>
          </w:tcPr>
          <w:p w14:paraId="015C6C0E" w14:textId="77777777" w:rsidR="002F2435" w:rsidRPr="00E727FC" w:rsidRDefault="002F2435" w:rsidP="00601830">
            <w:pPr>
              <w:widowControl w:val="0"/>
              <w:spacing w:after="0" w:line="240" w:lineRule="auto"/>
              <w:jc w:val="center"/>
              <w:rPr>
                <w:rFonts w:ascii="Times New Roman" w:hAnsi="Times New Roman" w:cs="Times New Roman"/>
                <w:sz w:val="18"/>
                <w:szCs w:val="18"/>
              </w:rPr>
            </w:pPr>
          </w:p>
        </w:tc>
        <w:tc>
          <w:tcPr>
            <w:tcW w:w="316" w:type="pct"/>
            <w:gridSpan w:val="2"/>
          </w:tcPr>
          <w:p w14:paraId="51A9FEE5" w14:textId="77777777" w:rsidR="002F2435" w:rsidRPr="00E727FC" w:rsidRDefault="002F2435" w:rsidP="00601830">
            <w:pPr>
              <w:widowControl w:val="0"/>
              <w:spacing w:after="0" w:line="240" w:lineRule="auto"/>
              <w:jc w:val="center"/>
              <w:rPr>
                <w:rFonts w:ascii="Times New Roman" w:hAnsi="Times New Roman" w:cs="Times New Roman"/>
                <w:sz w:val="18"/>
                <w:szCs w:val="18"/>
              </w:rPr>
            </w:pPr>
          </w:p>
        </w:tc>
        <w:tc>
          <w:tcPr>
            <w:tcW w:w="388" w:type="pct"/>
          </w:tcPr>
          <w:p w14:paraId="01A47EAC" w14:textId="77777777" w:rsidR="002F2435" w:rsidRPr="00E727FC" w:rsidRDefault="002F2435" w:rsidP="00601830">
            <w:pPr>
              <w:widowControl w:val="0"/>
              <w:spacing w:after="0" w:line="240" w:lineRule="auto"/>
              <w:jc w:val="center"/>
              <w:rPr>
                <w:rFonts w:ascii="Times New Roman" w:hAnsi="Times New Roman" w:cs="Times New Roman"/>
                <w:sz w:val="18"/>
                <w:szCs w:val="18"/>
              </w:rPr>
            </w:pPr>
          </w:p>
        </w:tc>
        <w:tc>
          <w:tcPr>
            <w:tcW w:w="308" w:type="pct"/>
          </w:tcPr>
          <w:p w14:paraId="1E9C4582" w14:textId="77777777" w:rsidR="002F2435" w:rsidRPr="00E727FC" w:rsidRDefault="002F2435" w:rsidP="00601830">
            <w:pPr>
              <w:widowControl w:val="0"/>
              <w:spacing w:after="0" w:line="240" w:lineRule="auto"/>
              <w:rPr>
                <w:rFonts w:ascii="Times New Roman" w:hAnsi="Times New Roman" w:cs="Times New Roman"/>
                <w:sz w:val="18"/>
                <w:szCs w:val="18"/>
              </w:rPr>
            </w:pPr>
          </w:p>
        </w:tc>
      </w:tr>
      <w:tr w:rsidR="002F2435" w:rsidRPr="00E727FC" w14:paraId="72B7C399" w14:textId="77777777" w:rsidTr="00D931A8">
        <w:tc>
          <w:tcPr>
            <w:tcW w:w="180" w:type="pct"/>
            <w:shd w:val="clear" w:color="auto" w:fill="auto"/>
            <w:vAlign w:val="center"/>
          </w:tcPr>
          <w:p w14:paraId="20A00A6F" w14:textId="77777777" w:rsidR="002F2435" w:rsidRPr="00E727FC" w:rsidRDefault="002F2435" w:rsidP="002F243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5.2.2.2.</w:t>
            </w:r>
          </w:p>
        </w:tc>
        <w:tc>
          <w:tcPr>
            <w:tcW w:w="672" w:type="pct"/>
            <w:shd w:val="clear" w:color="auto" w:fill="auto"/>
          </w:tcPr>
          <w:p w14:paraId="36BD16AC" w14:textId="77777777" w:rsidR="002F2435" w:rsidRPr="00E727FC" w:rsidRDefault="002F2435" w:rsidP="002F2435">
            <w:pPr>
              <w:widowControl w:val="0"/>
              <w:spacing w:after="0" w:line="240" w:lineRule="auto"/>
              <w:rPr>
                <w:rFonts w:ascii="Times New Roman" w:hAnsi="Times New Roman"/>
                <w:sz w:val="18"/>
                <w:szCs w:val="18"/>
              </w:rPr>
            </w:pPr>
            <w:r w:rsidRPr="00E727FC">
              <w:rPr>
                <w:rFonts w:ascii="Times New Roman" w:hAnsi="Times New Roman"/>
                <w:sz w:val="18"/>
                <w:szCs w:val="18"/>
              </w:rPr>
              <w:t>развитие скоростного железнодорожного сообщения (городской трамвай, электричка) между основными ядрами Курской агломерации, обновление подвижного состава</w:t>
            </w:r>
          </w:p>
        </w:tc>
        <w:tc>
          <w:tcPr>
            <w:tcW w:w="405" w:type="pct"/>
          </w:tcPr>
          <w:p w14:paraId="0F1B8FDE"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2F6AE0C9"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2024 год</w:t>
            </w:r>
          </w:p>
        </w:tc>
        <w:tc>
          <w:tcPr>
            <w:tcW w:w="458" w:type="pct"/>
          </w:tcPr>
          <w:p w14:paraId="323E4E25"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55663226" w14:textId="77777777" w:rsidR="00A9671F" w:rsidRPr="00E727FC" w:rsidRDefault="00A9671F" w:rsidP="00A9671F">
            <w:pPr>
              <w:widowControl w:val="0"/>
              <w:spacing w:after="0" w:line="240" w:lineRule="auto"/>
              <w:jc w:val="both"/>
              <w:rPr>
                <w:rFonts w:ascii="Times New Roman" w:hAnsi="Times New Roman"/>
                <w:b/>
                <w:bCs/>
                <w:sz w:val="18"/>
                <w:szCs w:val="18"/>
              </w:rPr>
            </w:pPr>
            <w:r w:rsidRPr="00E727FC">
              <w:rPr>
                <w:rFonts w:ascii="Times New Roman" w:hAnsi="Times New Roman"/>
                <w:b/>
                <w:bCs/>
                <w:sz w:val="18"/>
                <w:szCs w:val="18"/>
              </w:rPr>
              <w:t>Планируется в последующие годы.</w:t>
            </w:r>
          </w:p>
          <w:p w14:paraId="1B48B417" w14:textId="77777777" w:rsidR="002F2435" w:rsidRPr="00E727FC" w:rsidRDefault="002F2435" w:rsidP="002F2435">
            <w:pPr>
              <w:widowControl w:val="0"/>
              <w:spacing w:after="0" w:line="240" w:lineRule="auto"/>
              <w:jc w:val="both"/>
              <w:rPr>
                <w:rFonts w:ascii="Times New Roman" w:hAnsi="Times New Roman"/>
                <w:b/>
                <w:sz w:val="18"/>
                <w:szCs w:val="18"/>
              </w:rPr>
            </w:pPr>
          </w:p>
        </w:tc>
        <w:tc>
          <w:tcPr>
            <w:tcW w:w="496" w:type="pct"/>
            <w:shd w:val="clear" w:color="auto" w:fill="auto"/>
          </w:tcPr>
          <w:p w14:paraId="4F31973E" w14:textId="268746DD" w:rsidR="002F2435" w:rsidRPr="00E727FC" w:rsidRDefault="00A9671F" w:rsidP="002F243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Введено не менее 5 маршрутов скоростного общественного транспорта</w:t>
            </w:r>
          </w:p>
        </w:tc>
        <w:tc>
          <w:tcPr>
            <w:tcW w:w="384" w:type="pct"/>
            <w:gridSpan w:val="3"/>
            <w:shd w:val="clear" w:color="auto" w:fill="auto"/>
          </w:tcPr>
          <w:p w14:paraId="3C840AE7" w14:textId="77777777" w:rsidR="002F2435" w:rsidRPr="00E727FC" w:rsidRDefault="002F2435" w:rsidP="002F2435">
            <w:pPr>
              <w:widowControl w:val="0"/>
              <w:spacing w:after="0" w:line="240" w:lineRule="auto"/>
              <w:jc w:val="center"/>
              <w:rPr>
                <w:rFonts w:ascii="Times New Roman" w:hAnsi="Times New Roman" w:cs="Times New Roman"/>
                <w:sz w:val="18"/>
                <w:szCs w:val="18"/>
              </w:rPr>
            </w:pPr>
          </w:p>
        </w:tc>
        <w:tc>
          <w:tcPr>
            <w:tcW w:w="316" w:type="pct"/>
            <w:gridSpan w:val="2"/>
          </w:tcPr>
          <w:p w14:paraId="30A3108B" w14:textId="77777777" w:rsidR="002F2435" w:rsidRPr="00E727FC" w:rsidRDefault="002F2435" w:rsidP="002F2435">
            <w:pPr>
              <w:widowControl w:val="0"/>
              <w:spacing w:after="0" w:line="240" w:lineRule="auto"/>
              <w:jc w:val="center"/>
              <w:rPr>
                <w:rFonts w:ascii="Times New Roman" w:hAnsi="Times New Roman" w:cs="Times New Roman"/>
                <w:sz w:val="18"/>
                <w:szCs w:val="18"/>
              </w:rPr>
            </w:pPr>
          </w:p>
        </w:tc>
        <w:tc>
          <w:tcPr>
            <w:tcW w:w="388" w:type="pct"/>
          </w:tcPr>
          <w:p w14:paraId="7ABE690D" w14:textId="77777777" w:rsidR="002F2435" w:rsidRPr="00E727FC" w:rsidRDefault="002F2435" w:rsidP="002F2435">
            <w:pPr>
              <w:widowControl w:val="0"/>
              <w:spacing w:after="0" w:line="240" w:lineRule="auto"/>
              <w:jc w:val="center"/>
              <w:rPr>
                <w:rFonts w:ascii="Times New Roman" w:hAnsi="Times New Roman" w:cs="Times New Roman"/>
                <w:sz w:val="18"/>
                <w:szCs w:val="18"/>
              </w:rPr>
            </w:pPr>
          </w:p>
        </w:tc>
        <w:tc>
          <w:tcPr>
            <w:tcW w:w="308" w:type="pct"/>
          </w:tcPr>
          <w:p w14:paraId="75D11FA4" w14:textId="77777777" w:rsidR="002F2435" w:rsidRPr="00E727FC" w:rsidRDefault="002F2435" w:rsidP="002F2435">
            <w:pPr>
              <w:widowControl w:val="0"/>
              <w:spacing w:after="0" w:line="240" w:lineRule="auto"/>
              <w:rPr>
                <w:rFonts w:ascii="Times New Roman" w:hAnsi="Times New Roman" w:cs="Times New Roman"/>
                <w:sz w:val="18"/>
                <w:szCs w:val="18"/>
              </w:rPr>
            </w:pPr>
          </w:p>
        </w:tc>
      </w:tr>
      <w:tr w:rsidR="002F2435" w:rsidRPr="00E727FC" w14:paraId="29A9E948" w14:textId="77777777" w:rsidTr="00D931A8">
        <w:tc>
          <w:tcPr>
            <w:tcW w:w="180" w:type="pct"/>
            <w:shd w:val="clear" w:color="auto" w:fill="auto"/>
            <w:vAlign w:val="center"/>
          </w:tcPr>
          <w:p w14:paraId="0ED7A984" w14:textId="77777777" w:rsidR="002F2435" w:rsidRPr="00E727FC" w:rsidRDefault="002F2435" w:rsidP="002F243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5.2.2.3.</w:t>
            </w:r>
          </w:p>
        </w:tc>
        <w:tc>
          <w:tcPr>
            <w:tcW w:w="672" w:type="pct"/>
            <w:shd w:val="clear" w:color="auto" w:fill="auto"/>
          </w:tcPr>
          <w:p w14:paraId="028ED3D8" w14:textId="77777777" w:rsidR="002F2435" w:rsidRPr="00E727FC" w:rsidRDefault="002F2435" w:rsidP="002F2435">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развитие выделенных полос для общественного </w:t>
            </w:r>
            <w:r w:rsidRPr="00E727FC">
              <w:rPr>
                <w:rFonts w:ascii="Times New Roman" w:hAnsi="Times New Roman"/>
                <w:sz w:val="18"/>
                <w:szCs w:val="18"/>
              </w:rPr>
              <w:lastRenderedPageBreak/>
              <w:t>транспорта между ядрами Курской агломерации после расширения соответствующих автомобильных дорог</w:t>
            </w:r>
          </w:p>
        </w:tc>
        <w:tc>
          <w:tcPr>
            <w:tcW w:w="405" w:type="pct"/>
          </w:tcPr>
          <w:p w14:paraId="3C61C35C"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0D907B9E"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2024 год</w:t>
            </w:r>
          </w:p>
        </w:tc>
        <w:tc>
          <w:tcPr>
            <w:tcW w:w="458" w:type="pct"/>
          </w:tcPr>
          <w:p w14:paraId="7AE302AF"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 xml:space="preserve">Министерство транспорта и автомобильных </w:t>
            </w:r>
            <w:r w:rsidRPr="00E727FC">
              <w:rPr>
                <w:rFonts w:ascii="Times New Roman" w:hAnsi="Times New Roman"/>
                <w:sz w:val="18"/>
                <w:szCs w:val="18"/>
              </w:rPr>
              <w:lastRenderedPageBreak/>
              <w:t>дорог Курской области, органы местного самоуправле-ния Курской области</w:t>
            </w:r>
          </w:p>
        </w:tc>
        <w:tc>
          <w:tcPr>
            <w:tcW w:w="990" w:type="pct"/>
          </w:tcPr>
          <w:p w14:paraId="357C65DD" w14:textId="7DF94BF2" w:rsidR="00A9671F" w:rsidRPr="00E727FC" w:rsidRDefault="00A9671F" w:rsidP="002F2435">
            <w:pPr>
              <w:widowControl w:val="0"/>
              <w:spacing w:after="0" w:line="240" w:lineRule="auto"/>
              <w:jc w:val="both"/>
              <w:rPr>
                <w:rFonts w:ascii="Times New Roman" w:hAnsi="Times New Roman"/>
                <w:b/>
                <w:bCs/>
                <w:sz w:val="18"/>
                <w:szCs w:val="18"/>
              </w:rPr>
            </w:pPr>
            <w:r w:rsidRPr="00E727FC">
              <w:rPr>
                <w:rFonts w:ascii="Times New Roman" w:hAnsi="Times New Roman"/>
                <w:b/>
                <w:bCs/>
                <w:sz w:val="18"/>
                <w:szCs w:val="18"/>
              </w:rPr>
              <w:lastRenderedPageBreak/>
              <w:t>Планируется в последующие годы.</w:t>
            </w:r>
          </w:p>
          <w:p w14:paraId="71EAECCE" w14:textId="010EF291" w:rsidR="002F2435" w:rsidRPr="00E727FC" w:rsidRDefault="003B1BA9" w:rsidP="002F2435">
            <w:pPr>
              <w:widowControl w:val="0"/>
              <w:spacing w:after="0" w:line="240" w:lineRule="auto"/>
              <w:jc w:val="both"/>
              <w:rPr>
                <w:rFonts w:ascii="Times New Roman" w:hAnsi="Times New Roman"/>
                <w:bCs/>
                <w:sz w:val="18"/>
                <w:szCs w:val="18"/>
              </w:rPr>
            </w:pPr>
            <w:r w:rsidRPr="00E727FC">
              <w:rPr>
                <w:rFonts w:ascii="Times New Roman" w:hAnsi="Times New Roman"/>
                <w:bCs/>
                <w:sz w:val="18"/>
                <w:szCs w:val="18"/>
              </w:rPr>
              <w:t xml:space="preserve">В </w:t>
            </w:r>
            <w:r w:rsidR="00A9671F" w:rsidRPr="00E727FC">
              <w:rPr>
                <w:rFonts w:ascii="Times New Roman" w:hAnsi="Times New Roman"/>
                <w:bCs/>
                <w:sz w:val="18"/>
                <w:szCs w:val="18"/>
              </w:rPr>
              <w:t xml:space="preserve">г. Курске в </w:t>
            </w:r>
            <w:r w:rsidRPr="00E727FC">
              <w:rPr>
                <w:rFonts w:ascii="Times New Roman" w:hAnsi="Times New Roman"/>
                <w:bCs/>
                <w:sz w:val="18"/>
                <w:szCs w:val="18"/>
              </w:rPr>
              <w:t xml:space="preserve">2024 году работы по организации выделенных полос для </w:t>
            </w:r>
            <w:r w:rsidRPr="00E727FC">
              <w:rPr>
                <w:rFonts w:ascii="Times New Roman" w:hAnsi="Times New Roman"/>
                <w:bCs/>
                <w:sz w:val="18"/>
                <w:szCs w:val="18"/>
              </w:rPr>
              <w:lastRenderedPageBreak/>
              <w:t>общественного транспорта не проводились. В 2025 году планируется внести изменения в Проекты организации дорожного движения на автомобильных дорогах города Курска в части, касающейся организации выделенных полос для общественного транспорта.</w:t>
            </w:r>
          </w:p>
        </w:tc>
        <w:tc>
          <w:tcPr>
            <w:tcW w:w="496" w:type="pct"/>
            <w:shd w:val="clear" w:color="auto" w:fill="auto"/>
          </w:tcPr>
          <w:p w14:paraId="5C8B9724" w14:textId="07A99EC4" w:rsidR="002F2435" w:rsidRPr="00E727FC" w:rsidRDefault="00A9671F" w:rsidP="002F243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Не менее 90% магистральных автодорог </w:t>
            </w:r>
            <w:r w:rsidRPr="00E727FC">
              <w:rPr>
                <w:rFonts w:ascii="Times New Roman" w:hAnsi="Times New Roman" w:cs="Times New Roman"/>
                <w:sz w:val="18"/>
                <w:szCs w:val="18"/>
              </w:rPr>
              <w:lastRenderedPageBreak/>
              <w:t>оснащены выделенными полосами движения</w:t>
            </w:r>
          </w:p>
        </w:tc>
        <w:tc>
          <w:tcPr>
            <w:tcW w:w="384" w:type="pct"/>
            <w:gridSpan w:val="3"/>
            <w:shd w:val="clear" w:color="auto" w:fill="auto"/>
          </w:tcPr>
          <w:p w14:paraId="7232271A" w14:textId="77777777" w:rsidR="002F2435" w:rsidRPr="00E727FC" w:rsidRDefault="002F2435" w:rsidP="002F2435">
            <w:pPr>
              <w:widowControl w:val="0"/>
              <w:spacing w:after="0" w:line="240" w:lineRule="auto"/>
              <w:jc w:val="center"/>
              <w:rPr>
                <w:rFonts w:ascii="Times New Roman" w:hAnsi="Times New Roman" w:cs="Times New Roman"/>
                <w:sz w:val="18"/>
                <w:szCs w:val="18"/>
              </w:rPr>
            </w:pPr>
          </w:p>
        </w:tc>
        <w:tc>
          <w:tcPr>
            <w:tcW w:w="316" w:type="pct"/>
            <w:gridSpan w:val="2"/>
          </w:tcPr>
          <w:p w14:paraId="09130749" w14:textId="77777777" w:rsidR="002F2435" w:rsidRPr="00E727FC" w:rsidRDefault="002F2435" w:rsidP="002F2435">
            <w:pPr>
              <w:widowControl w:val="0"/>
              <w:spacing w:after="0" w:line="240" w:lineRule="auto"/>
              <w:jc w:val="center"/>
              <w:rPr>
                <w:rFonts w:ascii="Times New Roman" w:hAnsi="Times New Roman" w:cs="Times New Roman"/>
                <w:sz w:val="18"/>
                <w:szCs w:val="18"/>
              </w:rPr>
            </w:pPr>
          </w:p>
        </w:tc>
        <w:tc>
          <w:tcPr>
            <w:tcW w:w="388" w:type="pct"/>
          </w:tcPr>
          <w:p w14:paraId="3A0B324B" w14:textId="77777777" w:rsidR="002F2435" w:rsidRPr="00E727FC" w:rsidRDefault="002F2435" w:rsidP="002F2435">
            <w:pPr>
              <w:widowControl w:val="0"/>
              <w:spacing w:after="0" w:line="240" w:lineRule="auto"/>
              <w:jc w:val="center"/>
              <w:rPr>
                <w:rFonts w:ascii="Times New Roman" w:hAnsi="Times New Roman" w:cs="Times New Roman"/>
                <w:sz w:val="18"/>
                <w:szCs w:val="18"/>
              </w:rPr>
            </w:pPr>
          </w:p>
        </w:tc>
        <w:tc>
          <w:tcPr>
            <w:tcW w:w="308" w:type="pct"/>
          </w:tcPr>
          <w:p w14:paraId="5A95389E" w14:textId="77777777" w:rsidR="002F2435" w:rsidRPr="00E727FC" w:rsidRDefault="002F2435" w:rsidP="002F2435">
            <w:pPr>
              <w:widowControl w:val="0"/>
              <w:spacing w:after="0" w:line="240" w:lineRule="auto"/>
              <w:rPr>
                <w:rFonts w:ascii="Times New Roman" w:hAnsi="Times New Roman" w:cs="Times New Roman"/>
                <w:sz w:val="18"/>
                <w:szCs w:val="18"/>
              </w:rPr>
            </w:pPr>
          </w:p>
        </w:tc>
      </w:tr>
      <w:tr w:rsidR="002F2435" w:rsidRPr="00E727FC" w14:paraId="6E634A1D" w14:textId="77777777" w:rsidTr="00D03AB2">
        <w:tc>
          <w:tcPr>
            <w:tcW w:w="5000" w:type="pct"/>
            <w:gridSpan w:val="14"/>
            <w:shd w:val="clear" w:color="auto" w:fill="auto"/>
            <w:vAlign w:val="center"/>
          </w:tcPr>
          <w:p w14:paraId="76672780" w14:textId="77777777" w:rsidR="002F2435" w:rsidRPr="00E727FC" w:rsidRDefault="002F2435" w:rsidP="002F2435">
            <w:pPr>
              <w:widowControl w:val="0"/>
              <w:spacing w:after="0" w:line="240" w:lineRule="auto"/>
              <w:rPr>
                <w:rFonts w:ascii="Times New Roman" w:hAnsi="Times New Roman"/>
                <w:sz w:val="18"/>
                <w:szCs w:val="18"/>
              </w:rPr>
            </w:pPr>
            <w:r w:rsidRPr="00E727FC">
              <w:rPr>
                <w:rFonts w:ascii="Times New Roman" w:hAnsi="Times New Roman"/>
                <w:b/>
                <w:sz w:val="18"/>
                <w:szCs w:val="18"/>
              </w:rPr>
              <w:t>Раздел «Развитие муниципальных образований»</w:t>
            </w:r>
          </w:p>
        </w:tc>
      </w:tr>
      <w:tr w:rsidR="002F2435" w:rsidRPr="00E727FC" w14:paraId="3328B5E4" w14:textId="77777777" w:rsidTr="00D03AB2">
        <w:tc>
          <w:tcPr>
            <w:tcW w:w="5000" w:type="pct"/>
            <w:gridSpan w:val="14"/>
            <w:shd w:val="clear" w:color="auto" w:fill="auto"/>
            <w:vAlign w:val="center"/>
          </w:tcPr>
          <w:p w14:paraId="721F3B09" w14:textId="77777777" w:rsidR="002F2435" w:rsidRPr="00E727FC" w:rsidRDefault="002F2435" w:rsidP="002F2435">
            <w:pPr>
              <w:widowControl w:val="0"/>
              <w:spacing w:after="0" w:line="240" w:lineRule="auto"/>
              <w:rPr>
                <w:rFonts w:ascii="Times New Roman" w:hAnsi="Times New Roman"/>
                <w:sz w:val="18"/>
                <w:szCs w:val="18"/>
              </w:rPr>
            </w:pPr>
            <w:r w:rsidRPr="00E727FC">
              <w:rPr>
                <w:rFonts w:ascii="Times New Roman" w:hAnsi="Times New Roman"/>
                <w:b/>
                <w:sz w:val="18"/>
                <w:szCs w:val="18"/>
              </w:rPr>
              <w:t>Задача 5.3. Сбалансированное развитие муниципальных образований, сельских и городских поселений на основе утвержденных документов территориального планирования и градостроительного зонирования</w:t>
            </w:r>
          </w:p>
        </w:tc>
      </w:tr>
      <w:tr w:rsidR="002F2435" w:rsidRPr="00E727FC" w14:paraId="611E4F8E" w14:textId="77777777" w:rsidTr="00D931A8">
        <w:tc>
          <w:tcPr>
            <w:tcW w:w="180" w:type="pct"/>
            <w:shd w:val="clear" w:color="auto" w:fill="auto"/>
            <w:vAlign w:val="center"/>
          </w:tcPr>
          <w:p w14:paraId="3BD6BBC7" w14:textId="77777777" w:rsidR="002F2435" w:rsidRPr="00E727FC" w:rsidRDefault="002F2435" w:rsidP="002F243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5.3.1.</w:t>
            </w:r>
          </w:p>
        </w:tc>
        <w:tc>
          <w:tcPr>
            <w:tcW w:w="672" w:type="pct"/>
            <w:shd w:val="clear" w:color="auto" w:fill="auto"/>
          </w:tcPr>
          <w:p w14:paraId="37EE93DD" w14:textId="77777777" w:rsidR="002F2435" w:rsidRPr="00E727FC" w:rsidRDefault="002F2435" w:rsidP="002F2435">
            <w:pPr>
              <w:widowControl w:val="0"/>
              <w:spacing w:after="0" w:line="240" w:lineRule="auto"/>
              <w:rPr>
                <w:rFonts w:ascii="Times New Roman" w:hAnsi="Times New Roman"/>
                <w:sz w:val="18"/>
                <w:szCs w:val="18"/>
              </w:rPr>
            </w:pPr>
            <w:r w:rsidRPr="00E727FC">
              <w:rPr>
                <w:rFonts w:ascii="Times New Roman" w:hAnsi="Times New Roman"/>
                <w:sz w:val="18"/>
                <w:szCs w:val="18"/>
              </w:rPr>
              <w:t>Поддержка приграничных территорий:</w:t>
            </w:r>
          </w:p>
        </w:tc>
        <w:tc>
          <w:tcPr>
            <w:tcW w:w="405" w:type="pct"/>
            <w:shd w:val="clear" w:color="auto" w:fill="auto"/>
          </w:tcPr>
          <w:p w14:paraId="56AB6591"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0864552E"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458" w:type="pct"/>
            <w:shd w:val="clear" w:color="auto" w:fill="auto"/>
          </w:tcPr>
          <w:p w14:paraId="0C246F99"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990" w:type="pct"/>
          </w:tcPr>
          <w:p w14:paraId="6CDA08A9"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038B318F"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0DF8FFA9"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16" w:type="pct"/>
            <w:gridSpan w:val="2"/>
          </w:tcPr>
          <w:p w14:paraId="2474BF87"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88" w:type="pct"/>
          </w:tcPr>
          <w:p w14:paraId="2DE45C4F"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08" w:type="pct"/>
          </w:tcPr>
          <w:p w14:paraId="2CB61A5E" w14:textId="77777777" w:rsidR="002F2435" w:rsidRPr="00E727FC" w:rsidRDefault="002F2435" w:rsidP="002F2435">
            <w:pPr>
              <w:widowControl w:val="0"/>
              <w:spacing w:after="0" w:line="240" w:lineRule="auto"/>
              <w:rPr>
                <w:rFonts w:ascii="Times New Roman" w:hAnsi="Times New Roman" w:cs="Times New Roman"/>
                <w:sz w:val="18"/>
                <w:szCs w:val="18"/>
              </w:rPr>
            </w:pPr>
          </w:p>
        </w:tc>
      </w:tr>
      <w:tr w:rsidR="002F2435" w:rsidRPr="00E727FC" w14:paraId="4B568D47" w14:textId="77777777" w:rsidTr="00D931A8">
        <w:tc>
          <w:tcPr>
            <w:tcW w:w="180" w:type="pct"/>
            <w:shd w:val="clear" w:color="auto" w:fill="auto"/>
            <w:vAlign w:val="center"/>
          </w:tcPr>
          <w:p w14:paraId="62DED865" w14:textId="77777777" w:rsidR="002F2435" w:rsidRPr="00E727FC" w:rsidRDefault="002F2435" w:rsidP="002F243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5.3.1.1.</w:t>
            </w:r>
          </w:p>
        </w:tc>
        <w:tc>
          <w:tcPr>
            <w:tcW w:w="672" w:type="pct"/>
            <w:shd w:val="clear" w:color="auto" w:fill="auto"/>
          </w:tcPr>
          <w:p w14:paraId="1A20846B" w14:textId="77777777" w:rsidR="002F2435" w:rsidRPr="00E727FC" w:rsidRDefault="002F2435" w:rsidP="002F2435">
            <w:pPr>
              <w:widowControl w:val="0"/>
              <w:spacing w:after="0" w:line="240" w:lineRule="auto"/>
              <w:rPr>
                <w:rFonts w:ascii="Times New Roman" w:hAnsi="Times New Roman"/>
                <w:sz w:val="18"/>
                <w:szCs w:val="18"/>
              </w:rPr>
            </w:pPr>
            <w:r w:rsidRPr="00E727FC">
              <w:rPr>
                <w:rFonts w:ascii="Times New Roman" w:hAnsi="Times New Roman"/>
                <w:sz w:val="18"/>
                <w:szCs w:val="18"/>
              </w:rPr>
              <w:t>размещение объектов «двойного» применения (транспортных, энергетических и пр.) в приграничных муниципальных образованиях области</w:t>
            </w:r>
          </w:p>
        </w:tc>
        <w:tc>
          <w:tcPr>
            <w:tcW w:w="405" w:type="pct"/>
            <w:shd w:val="clear" w:color="auto" w:fill="auto"/>
          </w:tcPr>
          <w:p w14:paraId="6C84BBA9"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3B20247A"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shd w:val="clear" w:color="auto" w:fill="auto"/>
          </w:tcPr>
          <w:p w14:paraId="5B242D51"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Органы исполнитель-ной власти Курской области,</w:t>
            </w:r>
          </w:p>
          <w:p w14:paraId="15EB63D4"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органы местного самоуправле-ния Курской области</w:t>
            </w:r>
          </w:p>
        </w:tc>
        <w:tc>
          <w:tcPr>
            <w:tcW w:w="990" w:type="pct"/>
          </w:tcPr>
          <w:p w14:paraId="026188F9" w14:textId="77777777" w:rsidR="002F2435" w:rsidRPr="00E727FC" w:rsidRDefault="002F2435" w:rsidP="002F2435">
            <w:pPr>
              <w:widowControl w:val="0"/>
              <w:spacing w:after="0" w:line="240" w:lineRule="auto"/>
              <w:rPr>
                <w:rFonts w:ascii="Times New Roman" w:hAnsi="Times New Roman" w:cs="Times New Roman"/>
                <w:b/>
                <w:bCs/>
                <w:sz w:val="18"/>
                <w:szCs w:val="18"/>
              </w:rPr>
            </w:pPr>
            <w:r w:rsidRPr="00E727FC">
              <w:rPr>
                <w:rFonts w:ascii="Times New Roman" w:hAnsi="Times New Roman" w:cs="Times New Roman"/>
                <w:b/>
                <w:bCs/>
                <w:sz w:val="18"/>
                <w:szCs w:val="18"/>
              </w:rPr>
              <w:t>Планируется в последующие годы</w:t>
            </w:r>
          </w:p>
        </w:tc>
        <w:tc>
          <w:tcPr>
            <w:tcW w:w="880" w:type="pct"/>
            <w:gridSpan w:val="4"/>
            <w:shd w:val="clear" w:color="auto" w:fill="auto"/>
          </w:tcPr>
          <w:p w14:paraId="72D05A79"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Развитие хозяйственной и социальной инфраструктуры муниципальных образований</w:t>
            </w:r>
          </w:p>
        </w:tc>
        <w:tc>
          <w:tcPr>
            <w:tcW w:w="316" w:type="pct"/>
            <w:gridSpan w:val="2"/>
          </w:tcPr>
          <w:p w14:paraId="3E2BBFA2"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88" w:type="pct"/>
          </w:tcPr>
          <w:p w14:paraId="2F637502"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08" w:type="pct"/>
          </w:tcPr>
          <w:p w14:paraId="158C8853" w14:textId="77777777" w:rsidR="002F2435" w:rsidRPr="00E727FC" w:rsidRDefault="002F2435" w:rsidP="002F2435">
            <w:pPr>
              <w:widowControl w:val="0"/>
              <w:spacing w:after="0" w:line="240" w:lineRule="auto"/>
              <w:rPr>
                <w:rFonts w:ascii="Times New Roman" w:hAnsi="Times New Roman" w:cs="Times New Roman"/>
                <w:sz w:val="18"/>
                <w:szCs w:val="18"/>
              </w:rPr>
            </w:pPr>
          </w:p>
        </w:tc>
      </w:tr>
      <w:tr w:rsidR="002F2435" w:rsidRPr="00E727FC" w14:paraId="6CB7FB24" w14:textId="77777777" w:rsidTr="00D931A8">
        <w:tc>
          <w:tcPr>
            <w:tcW w:w="180" w:type="pct"/>
            <w:shd w:val="clear" w:color="auto" w:fill="auto"/>
            <w:vAlign w:val="center"/>
          </w:tcPr>
          <w:p w14:paraId="5276AE50" w14:textId="77777777" w:rsidR="002F2435" w:rsidRPr="00E727FC" w:rsidRDefault="002F2435" w:rsidP="002F243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5.3.1.2.</w:t>
            </w:r>
          </w:p>
        </w:tc>
        <w:tc>
          <w:tcPr>
            <w:tcW w:w="672" w:type="pct"/>
            <w:shd w:val="clear" w:color="auto" w:fill="auto"/>
          </w:tcPr>
          <w:p w14:paraId="2E0A24E1" w14:textId="77777777" w:rsidR="002F2435" w:rsidRPr="00E727FC" w:rsidRDefault="002F2435" w:rsidP="002F2435">
            <w:pPr>
              <w:widowControl w:val="0"/>
              <w:spacing w:after="0" w:line="240" w:lineRule="auto"/>
              <w:rPr>
                <w:rFonts w:ascii="Times New Roman" w:hAnsi="Times New Roman"/>
                <w:sz w:val="18"/>
                <w:szCs w:val="18"/>
              </w:rPr>
            </w:pPr>
            <w:r w:rsidRPr="00E727FC">
              <w:rPr>
                <w:rFonts w:ascii="Times New Roman" w:hAnsi="Times New Roman"/>
                <w:sz w:val="18"/>
                <w:szCs w:val="18"/>
              </w:rPr>
              <w:t>Закрепление за приграничными муниципальными образованиями Курской области статуса геополитических зон (для проработки)</w:t>
            </w:r>
          </w:p>
        </w:tc>
        <w:tc>
          <w:tcPr>
            <w:tcW w:w="405" w:type="pct"/>
            <w:shd w:val="clear" w:color="auto" w:fill="auto"/>
          </w:tcPr>
          <w:p w14:paraId="5635A234"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629C9641"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2023 год</w:t>
            </w:r>
          </w:p>
        </w:tc>
        <w:tc>
          <w:tcPr>
            <w:tcW w:w="458" w:type="pct"/>
            <w:shd w:val="clear" w:color="auto" w:fill="auto"/>
          </w:tcPr>
          <w:p w14:paraId="2C3D3500"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Органы исполнитель-ной власти Курской области,</w:t>
            </w:r>
          </w:p>
          <w:p w14:paraId="4326FE5E"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органы местного самоуправле-ния Курской области </w:t>
            </w:r>
          </w:p>
        </w:tc>
        <w:tc>
          <w:tcPr>
            <w:tcW w:w="990" w:type="pct"/>
          </w:tcPr>
          <w:p w14:paraId="49F92CEC" w14:textId="77777777" w:rsidR="002F2435" w:rsidRPr="00E727FC" w:rsidRDefault="002F2435" w:rsidP="002F2435">
            <w:pPr>
              <w:widowControl w:val="0"/>
              <w:spacing w:after="0" w:line="240" w:lineRule="auto"/>
              <w:rPr>
                <w:rFonts w:ascii="Times New Roman" w:hAnsi="Times New Roman" w:cs="Times New Roman"/>
                <w:b/>
                <w:bCs/>
                <w:sz w:val="18"/>
                <w:szCs w:val="18"/>
              </w:rPr>
            </w:pPr>
            <w:r w:rsidRPr="00E727FC">
              <w:rPr>
                <w:rFonts w:ascii="Times New Roman" w:hAnsi="Times New Roman" w:cs="Times New Roman"/>
                <w:b/>
                <w:bCs/>
                <w:sz w:val="18"/>
                <w:szCs w:val="18"/>
              </w:rPr>
              <w:t>Мероприятие выполнено.</w:t>
            </w:r>
          </w:p>
          <w:p w14:paraId="5E60D77A" w14:textId="5DC4A29A" w:rsidR="002F2435" w:rsidRPr="00E727FC" w:rsidRDefault="000C3A24" w:rsidP="000C3A24">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Распоряжением Правительства Российской Федерации от 28.12.2024 № 4146-р утверждена Стратегия пространственного развития Российской Федерации на период до 2030 года с прогнозом до 2036 года, в которой приграничные муниципальные </w:t>
            </w:r>
            <w:r w:rsidR="002F2435" w:rsidRPr="00E727FC">
              <w:rPr>
                <w:rFonts w:ascii="Times New Roman" w:hAnsi="Times New Roman" w:cs="Times New Roman"/>
                <w:sz w:val="18"/>
                <w:szCs w:val="18"/>
              </w:rPr>
              <w:t>образовани</w:t>
            </w:r>
            <w:r w:rsidRPr="00E727FC">
              <w:rPr>
                <w:rFonts w:ascii="Times New Roman" w:hAnsi="Times New Roman" w:cs="Times New Roman"/>
                <w:sz w:val="18"/>
                <w:szCs w:val="18"/>
              </w:rPr>
              <w:t>я</w:t>
            </w:r>
            <w:r w:rsidR="002F2435" w:rsidRPr="00E727FC">
              <w:rPr>
                <w:rFonts w:ascii="Times New Roman" w:hAnsi="Times New Roman" w:cs="Times New Roman"/>
                <w:sz w:val="18"/>
                <w:szCs w:val="18"/>
              </w:rPr>
              <w:t xml:space="preserve"> Курской области</w:t>
            </w:r>
            <w:r w:rsidRPr="00E727FC">
              <w:rPr>
                <w:rFonts w:ascii="Times New Roman" w:hAnsi="Times New Roman" w:cs="Times New Roman"/>
                <w:sz w:val="18"/>
                <w:szCs w:val="18"/>
              </w:rPr>
              <w:t xml:space="preserve"> включены</w:t>
            </w:r>
            <w:r w:rsidR="002F2435" w:rsidRPr="00E727FC">
              <w:rPr>
                <w:rFonts w:ascii="Times New Roman" w:hAnsi="Times New Roman" w:cs="Times New Roman"/>
                <w:sz w:val="18"/>
                <w:szCs w:val="18"/>
              </w:rPr>
              <w:t xml:space="preserve"> в </w:t>
            </w:r>
            <w:r w:rsidR="002F2435" w:rsidRPr="00E727FC">
              <w:rPr>
                <w:rFonts w:ascii="Times New Roman" w:hAnsi="Times New Roman" w:cs="Times New Roman"/>
                <w:sz w:val="18"/>
                <w:szCs w:val="18"/>
              </w:rPr>
              <w:lastRenderedPageBreak/>
              <w:t xml:space="preserve">перечень </w:t>
            </w:r>
            <w:r w:rsidRPr="00E727FC">
              <w:rPr>
                <w:rFonts w:ascii="Times New Roman" w:hAnsi="Times New Roman" w:cs="Times New Roman"/>
                <w:sz w:val="18"/>
                <w:szCs w:val="18"/>
              </w:rPr>
              <w:t>геополитических территорий Российской Федерации</w:t>
            </w:r>
          </w:p>
        </w:tc>
        <w:tc>
          <w:tcPr>
            <w:tcW w:w="1584" w:type="pct"/>
            <w:gridSpan w:val="7"/>
            <w:shd w:val="clear" w:color="auto" w:fill="auto"/>
          </w:tcPr>
          <w:p w14:paraId="44373BBC" w14:textId="77777777" w:rsidR="002F2435" w:rsidRPr="00E727FC" w:rsidRDefault="002F2435" w:rsidP="002F243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Подготовлены предложения о возможности реализации мероприятий</w:t>
            </w:r>
          </w:p>
        </w:tc>
        <w:tc>
          <w:tcPr>
            <w:tcW w:w="308" w:type="pct"/>
          </w:tcPr>
          <w:p w14:paraId="15FB8207" w14:textId="77777777" w:rsidR="002F2435" w:rsidRPr="00E727FC" w:rsidRDefault="002F2435" w:rsidP="002F2435">
            <w:pPr>
              <w:widowControl w:val="0"/>
              <w:spacing w:after="0" w:line="240" w:lineRule="auto"/>
              <w:rPr>
                <w:rFonts w:ascii="Times New Roman" w:hAnsi="Times New Roman" w:cs="Times New Roman"/>
                <w:sz w:val="18"/>
                <w:szCs w:val="18"/>
              </w:rPr>
            </w:pPr>
          </w:p>
        </w:tc>
      </w:tr>
      <w:tr w:rsidR="002F2435" w:rsidRPr="00E727FC" w14:paraId="591DDB1F" w14:textId="77777777" w:rsidTr="00D931A8">
        <w:tc>
          <w:tcPr>
            <w:tcW w:w="180" w:type="pct"/>
            <w:shd w:val="clear" w:color="auto" w:fill="auto"/>
            <w:vAlign w:val="center"/>
          </w:tcPr>
          <w:p w14:paraId="692A818C" w14:textId="77777777" w:rsidR="002F2435" w:rsidRPr="00E727FC" w:rsidRDefault="002F2435" w:rsidP="002F243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5.3.2.</w:t>
            </w:r>
          </w:p>
        </w:tc>
        <w:tc>
          <w:tcPr>
            <w:tcW w:w="672" w:type="pct"/>
            <w:shd w:val="clear" w:color="auto" w:fill="auto"/>
          </w:tcPr>
          <w:p w14:paraId="1EB8C03D" w14:textId="77777777" w:rsidR="002F2435" w:rsidRPr="00E727FC" w:rsidRDefault="002F2435" w:rsidP="002F2435">
            <w:pPr>
              <w:widowControl w:val="0"/>
              <w:spacing w:after="0" w:line="240" w:lineRule="auto"/>
              <w:rPr>
                <w:rFonts w:ascii="Times New Roman" w:hAnsi="Times New Roman"/>
                <w:sz w:val="18"/>
                <w:szCs w:val="18"/>
              </w:rPr>
            </w:pPr>
            <w:r w:rsidRPr="00E727FC">
              <w:rPr>
                <w:rFonts w:ascii="Times New Roman" w:hAnsi="Times New Roman"/>
                <w:sz w:val="18"/>
                <w:szCs w:val="18"/>
              </w:rPr>
              <w:t>Активизация межрегионального и международного сотрудничества:</w:t>
            </w:r>
          </w:p>
        </w:tc>
        <w:tc>
          <w:tcPr>
            <w:tcW w:w="405" w:type="pct"/>
          </w:tcPr>
          <w:p w14:paraId="30B3989C"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403" w:type="pct"/>
            <w:shd w:val="clear" w:color="auto" w:fill="auto"/>
          </w:tcPr>
          <w:p w14:paraId="74F27834"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458" w:type="pct"/>
          </w:tcPr>
          <w:p w14:paraId="14FA5370"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990" w:type="pct"/>
          </w:tcPr>
          <w:p w14:paraId="625F9C91"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09065F50"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16" w:type="pct"/>
            <w:gridSpan w:val="2"/>
          </w:tcPr>
          <w:p w14:paraId="54834479"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88" w:type="pct"/>
          </w:tcPr>
          <w:p w14:paraId="4AE6A994" w14:textId="77777777" w:rsidR="002F2435" w:rsidRPr="00E727FC" w:rsidRDefault="002F2435" w:rsidP="002F2435">
            <w:pPr>
              <w:widowControl w:val="0"/>
              <w:spacing w:after="0" w:line="240" w:lineRule="auto"/>
              <w:rPr>
                <w:rFonts w:ascii="Times New Roman" w:hAnsi="Times New Roman" w:cs="Times New Roman"/>
                <w:sz w:val="18"/>
                <w:szCs w:val="18"/>
              </w:rPr>
            </w:pPr>
          </w:p>
        </w:tc>
        <w:tc>
          <w:tcPr>
            <w:tcW w:w="308" w:type="pct"/>
          </w:tcPr>
          <w:p w14:paraId="0E046185" w14:textId="77777777" w:rsidR="002F2435" w:rsidRPr="00E727FC" w:rsidRDefault="002F2435" w:rsidP="002F2435">
            <w:pPr>
              <w:widowControl w:val="0"/>
              <w:spacing w:after="0" w:line="240" w:lineRule="auto"/>
              <w:rPr>
                <w:rFonts w:ascii="Times New Roman" w:hAnsi="Times New Roman" w:cs="Times New Roman"/>
                <w:sz w:val="18"/>
                <w:szCs w:val="18"/>
              </w:rPr>
            </w:pPr>
          </w:p>
        </w:tc>
      </w:tr>
      <w:tr w:rsidR="00955A25" w:rsidRPr="00E727FC" w14:paraId="128BB2F7" w14:textId="77777777" w:rsidTr="00D931A8">
        <w:tc>
          <w:tcPr>
            <w:tcW w:w="180" w:type="pct"/>
            <w:shd w:val="clear" w:color="auto" w:fill="auto"/>
            <w:vAlign w:val="center"/>
          </w:tcPr>
          <w:p w14:paraId="696C09C1"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5.3.2.1.</w:t>
            </w:r>
          </w:p>
        </w:tc>
        <w:tc>
          <w:tcPr>
            <w:tcW w:w="672" w:type="pct"/>
            <w:shd w:val="clear" w:color="auto" w:fill="auto"/>
          </w:tcPr>
          <w:p w14:paraId="70BF149E"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Реализация транспортных коридоров Центрального (трасса М2), Восточного (Старый Оскол – Горшечное – Касторное – Елец), Запад – Восток (Сумы – Рыльск – Льгов – Курчатов – Курск – Воронеж)</w:t>
            </w:r>
          </w:p>
        </w:tc>
        <w:tc>
          <w:tcPr>
            <w:tcW w:w="405" w:type="pct"/>
          </w:tcPr>
          <w:p w14:paraId="6D86D3A1"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6871A66C"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2024-2030 годы</w:t>
            </w:r>
          </w:p>
        </w:tc>
        <w:tc>
          <w:tcPr>
            <w:tcW w:w="458" w:type="pct"/>
          </w:tcPr>
          <w:p w14:paraId="6B0A5C77"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078A3C44"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5D36BA11"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316" w:type="pct"/>
            <w:gridSpan w:val="2"/>
          </w:tcPr>
          <w:p w14:paraId="178D1551"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388" w:type="pct"/>
          </w:tcPr>
          <w:p w14:paraId="1A777090"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308" w:type="pct"/>
          </w:tcPr>
          <w:p w14:paraId="7325F743"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4BA7FD48" w14:textId="77777777" w:rsidTr="00D931A8">
        <w:tc>
          <w:tcPr>
            <w:tcW w:w="180" w:type="pct"/>
            <w:shd w:val="clear" w:color="auto" w:fill="auto"/>
            <w:vAlign w:val="center"/>
          </w:tcPr>
          <w:p w14:paraId="145D5752"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5.3.2.2.</w:t>
            </w:r>
          </w:p>
        </w:tc>
        <w:tc>
          <w:tcPr>
            <w:tcW w:w="672" w:type="pct"/>
            <w:shd w:val="clear" w:color="auto" w:fill="auto"/>
          </w:tcPr>
          <w:p w14:paraId="5BEB90FF" w14:textId="77777777" w:rsidR="00955A25" w:rsidRPr="00E727FC" w:rsidRDefault="00955A25" w:rsidP="00955A25">
            <w:pPr>
              <w:widowControl w:val="0"/>
              <w:autoSpaceDE w:val="0"/>
              <w:autoSpaceDN w:val="0"/>
              <w:adjustRightInd w:val="0"/>
              <w:spacing w:after="0" w:line="240" w:lineRule="auto"/>
              <w:contextualSpacing/>
              <w:rPr>
                <w:rFonts w:ascii="Times New Roman" w:hAnsi="Times New Roman"/>
                <w:sz w:val="18"/>
                <w:szCs w:val="18"/>
              </w:rPr>
            </w:pPr>
            <w:r w:rsidRPr="00E727FC">
              <w:rPr>
                <w:rFonts w:ascii="Times New Roman" w:eastAsia="Calibri" w:hAnsi="Times New Roman"/>
                <w:sz w:val="18"/>
                <w:szCs w:val="18"/>
              </w:rPr>
              <w:t>содействие сотрудничеству организаций научно-образовательного комплекса Курской области с зарубежными организациями</w:t>
            </w:r>
          </w:p>
        </w:tc>
        <w:tc>
          <w:tcPr>
            <w:tcW w:w="405" w:type="pct"/>
          </w:tcPr>
          <w:p w14:paraId="772666EB"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экономики и внешних связей Курской области»</w:t>
            </w:r>
          </w:p>
        </w:tc>
        <w:tc>
          <w:tcPr>
            <w:tcW w:w="403" w:type="pct"/>
            <w:shd w:val="clear" w:color="auto" w:fill="auto"/>
          </w:tcPr>
          <w:p w14:paraId="17472EDF"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0DDF143"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образования и науки Курской области, органы местного самоуправле-ния Курской области</w:t>
            </w:r>
          </w:p>
        </w:tc>
        <w:tc>
          <w:tcPr>
            <w:tcW w:w="990" w:type="pct"/>
          </w:tcPr>
          <w:p w14:paraId="7D7D5F6B" w14:textId="77777777" w:rsidR="00955A25" w:rsidRPr="00E727FC" w:rsidRDefault="00955A25" w:rsidP="00955A25">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4DC28208"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Курской области обучаются более 64 тыс. студентов, которые представляют разные нации, этносы, народности и религиозные конфессии. Среди них более 2,5 тысячи иностранных студентов более чем из 50 стран мира.</w:t>
            </w:r>
          </w:p>
          <w:p w14:paraId="3A0357FB"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Существенный контингент иностранных студентов сосредоточен в ведущих системообразующих вузах региона, таких как КГУ, ЮЗГУ, КГМУ, Курский ГАУ. </w:t>
            </w:r>
          </w:p>
          <w:p w14:paraId="2D530151"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Развитие международного партнерства и культурных связей выступает одной из приоритетных </w:t>
            </w:r>
            <w:r w:rsidRPr="00E727FC">
              <w:rPr>
                <w:rFonts w:ascii="Times New Roman" w:hAnsi="Times New Roman" w:cs="Times New Roman"/>
                <w:sz w:val="18"/>
                <w:szCs w:val="18"/>
              </w:rPr>
              <w:lastRenderedPageBreak/>
              <w:t>задач деятельности ООВО.</w:t>
            </w:r>
          </w:p>
          <w:p w14:paraId="64663EB0"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рамках действующих международных договоров о сотрудничестве развитие культурных связей реализуется</w:t>
            </w:r>
          </w:p>
          <w:p w14:paraId="417FE3F8"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посредством проведения совместной научно-исследовательской деятельности и научно-просветительских мероприятий – конференций, форумов, онлайн-семинаров, а также академических обменов. Например, в мае 2023 г. Курским государственным медицинским университетом подписан Меморандум  с Университетом народной медицины Гампаха Викрамараччи с целью проведения совместной  работы по развитию и осуществлению совместной деятельности в рамках академической мобильности и осуществления совместной научно-исследовательской деятельности. Курским государственным университетом совместно с ООО ТПК «КАВИТА» проводятся научно-практические семинары «Инновационные гуминовые препараты и реализация зеленых технологий» (дистанционный формат) в рамках способствования внедрению совместных разработок в практику сельскохозяйственного производства.</w:t>
            </w:r>
          </w:p>
          <w:p w14:paraId="62596880"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Министерство образования и науки Курской области активно содействует развитию международного сотрудничества, а также принимает участие в координации и реализации международных соглашений, заключенных образовательными организациями Курской области с зарубежными образовательными организациями и предприятиями.</w:t>
            </w:r>
          </w:p>
          <w:p w14:paraId="2AC41755" w14:textId="3438AA97" w:rsidR="003B1BA9" w:rsidRPr="00E727FC" w:rsidRDefault="003B1BA9" w:rsidP="00AB18B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образовательные организации г</w:t>
            </w:r>
            <w:r w:rsidR="00AB18B4" w:rsidRPr="00E727FC">
              <w:rPr>
                <w:rFonts w:ascii="Times New Roman" w:hAnsi="Times New Roman" w:cs="Times New Roman"/>
                <w:sz w:val="18"/>
                <w:szCs w:val="18"/>
              </w:rPr>
              <w:t>.</w:t>
            </w:r>
            <w:r w:rsidRPr="00E727FC">
              <w:rPr>
                <w:rFonts w:ascii="Times New Roman" w:hAnsi="Times New Roman" w:cs="Times New Roman"/>
                <w:sz w:val="18"/>
                <w:szCs w:val="18"/>
              </w:rPr>
              <w:t xml:space="preserve"> Курска сотрудничали со школами и учреждениями дополнительного образования города Рогачев Республики Беларусь, города Владикавказ Республики Северная Осетия, а также ЛНР, ДНР.</w:t>
            </w:r>
          </w:p>
          <w:p w14:paraId="3FBFE8BA" w14:textId="77777777" w:rsidR="003B1BA9" w:rsidRPr="00E727FC" w:rsidRDefault="003B1BA9" w:rsidP="00AB18B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рамках XXXIV Марша Мира, посвященного 80-летию освобожде-ния Беларуси, посещены Минск, Витебск, Гродно, Брест, Мотоль, Несвиж, Могилев и Гомель. Заключены шесть соглашений о сотрудничестве образовательных учреждений России и Беларуси.</w:t>
            </w:r>
          </w:p>
          <w:p w14:paraId="40500109" w14:textId="77777777" w:rsidR="003B1BA9" w:rsidRPr="00E727FC" w:rsidRDefault="003B1BA9" w:rsidP="00AB18B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Делегация школы № 43 посетила международную смену в лагере дружбы «Крынiчка» в Республике Беларусь.</w:t>
            </w:r>
          </w:p>
          <w:p w14:paraId="1B0AD450" w14:textId="6950DB3D" w:rsidR="003B1BA9" w:rsidRPr="00E727FC" w:rsidRDefault="003B1BA9" w:rsidP="00AB18B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Делегация Дворца пионеров и школьников посетила международ-ный этно-карнавал «И</w:t>
            </w:r>
            <w:r w:rsidR="00AB18B4" w:rsidRPr="00E727FC">
              <w:rPr>
                <w:rFonts w:ascii="Times New Roman" w:hAnsi="Times New Roman" w:cs="Times New Roman"/>
                <w:sz w:val="18"/>
                <w:szCs w:val="18"/>
              </w:rPr>
              <w:t>ссык-Куль собирает друзей-2024»</w:t>
            </w:r>
          </w:p>
        </w:tc>
        <w:tc>
          <w:tcPr>
            <w:tcW w:w="1584" w:type="pct"/>
            <w:gridSpan w:val="7"/>
            <w:shd w:val="clear" w:color="auto" w:fill="auto"/>
          </w:tcPr>
          <w:p w14:paraId="097FC46D"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Активизация международного сотрудничества</w:t>
            </w:r>
          </w:p>
          <w:p w14:paraId="059F4864"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308" w:type="pct"/>
          </w:tcPr>
          <w:p w14:paraId="4AA8E00C"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7D1C9700" w14:textId="77777777" w:rsidTr="00D931A8">
        <w:tc>
          <w:tcPr>
            <w:tcW w:w="180" w:type="pct"/>
            <w:shd w:val="clear" w:color="auto" w:fill="auto"/>
            <w:vAlign w:val="center"/>
          </w:tcPr>
          <w:p w14:paraId="06AC9398"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5.3.3.</w:t>
            </w:r>
          </w:p>
        </w:tc>
        <w:tc>
          <w:tcPr>
            <w:tcW w:w="672" w:type="pct"/>
            <w:shd w:val="clear" w:color="auto" w:fill="auto"/>
          </w:tcPr>
          <w:p w14:paraId="25A6D8EE" w14:textId="77777777" w:rsidR="00955A25" w:rsidRPr="00E727FC" w:rsidRDefault="00955A25" w:rsidP="00955A25">
            <w:pPr>
              <w:widowControl w:val="0"/>
              <w:spacing w:after="0" w:line="240" w:lineRule="auto"/>
              <w:rPr>
                <w:rFonts w:ascii="Times New Roman" w:hAnsi="Times New Roman"/>
                <w:sz w:val="18"/>
                <w:szCs w:val="18"/>
              </w:rPr>
            </w:pPr>
            <w:r w:rsidRPr="00E727FC">
              <w:rPr>
                <w:rFonts w:ascii="Times New Roman" w:eastAsia="Calibri" w:hAnsi="Times New Roman"/>
                <w:sz w:val="18"/>
                <w:szCs w:val="18"/>
              </w:rPr>
              <w:t>Обеспечение стратегического развития муниципальных образований:</w:t>
            </w:r>
          </w:p>
        </w:tc>
        <w:tc>
          <w:tcPr>
            <w:tcW w:w="405" w:type="pct"/>
            <w:shd w:val="clear" w:color="auto" w:fill="auto"/>
          </w:tcPr>
          <w:p w14:paraId="0CDCEA78"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121BC66D"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458" w:type="pct"/>
          </w:tcPr>
          <w:p w14:paraId="4E980C5A"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990" w:type="pct"/>
          </w:tcPr>
          <w:p w14:paraId="3A1EC0D9" w14:textId="77777777" w:rsidR="00955A25" w:rsidRPr="00E727FC" w:rsidRDefault="00955A25" w:rsidP="00955A25">
            <w:pPr>
              <w:widowControl w:val="0"/>
              <w:spacing w:after="0" w:line="240" w:lineRule="auto"/>
              <w:jc w:val="both"/>
              <w:rPr>
                <w:rFonts w:ascii="Times New Roman" w:hAnsi="Times New Roman" w:cs="Times New Roman"/>
                <w:b/>
                <w:sz w:val="18"/>
                <w:szCs w:val="18"/>
              </w:rPr>
            </w:pPr>
          </w:p>
        </w:tc>
        <w:tc>
          <w:tcPr>
            <w:tcW w:w="1584" w:type="pct"/>
            <w:gridSpan w:val="7"/>
            <w:shd w:val="clear" w:color="auto" w:fill="auto"/>
          </w:tcPr>
          <w:p w14:paraId="48D90ABD"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308" w:type="pct"/>
          </w:tcPr>
          <w:p w14:paraId="497DE08F"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05B6A1AB" w14:textId="77777777" w:rsidTr="00D931A8">
        <w:tc>
          <w:tcPr>
            <w:tcW w:w="180" w:type="pct"/>
            <w:shd w:val="clear" w:color="auto" w:fill="auto"/>
            <w:vAlign w:val="center"/>
          </w:tcPr>
          <w:p w14:paraId="4CD9DF06"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5.3.3.1.</w:t>
            </w:r>
          </w:p>
        </w:tc>
        <w:tc>
          <w:tcPr>
            <w:tcW w:w="672" w:type="pct"/>
            <w:shd w:val="clear" w:color="auto" w:fill="auto"/>
          </w:tcPr>
          <w:p w14:paraId="5D4DC51E" w14:textId="77777777" w:rsidR="00955A25" w:rsidRPr="00E727FC" w:rsidRDefault="00955A25" w:rsidP="00955A25">
            <w:pPr>
              <w:widowControl w:val="0"/>
              <w:autoSpaceDE w:val="0"/>
              <w:autoSpaceDN w:val="0"/>
              <w:adjustRightInd w:val="0"/>
              <w:spacing w:after="0" w:line="240" w:lineRule="auto"/>
              <w:contextualSpacing/>
              <w:rPr>
                <w:rFonts w:ascii="Times New Roman" w:hAnsi="Times New Roman"/>
                <w:sz w:val="18"/>
                <w:szCs w:val="18"/>
              </w:rPr>
            </w:pPr>
            <w:r w:rsidRPr="00E727FC">
              <w:rPr>
                <w:rFonts w:ascii="Times New Roman" w:eastAsia="Calibri" w:hAnsi="Times New Roman"/>
                <w:sz w:val="18"/>
                <w:szCs w:val="18"/>
              </w:rPr>
              <w:t>актуализация перспективных точек роста и специализации для каждого района</w:t>
            </w:r>
          </w:p>
        </w:tc>
        <w:tc>
          <w:tcPr>
            <w:tcW w:w="405" w:type="pct"/>
            <w:shd w:val="clear" w:color="auto" w:fill="auto"/>
          </w:tcPr>
          <w:p w14:paraId="0B8FE4DF"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2A4BF1BD"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 год</w:t>
            </w:r>
          </w:p>
        </w:tc>
        <w:tc>
          <w:tcPr>
            <w:tcW w:w="458" w:type="pct"/>
            <w:shd w:val="clear" w:color="auto" w:fill="auto"/>
          </w:tcPr>
          <w:p w14:paraId="3E85B860"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 xml:space="preserve">Органы местного самоуправле-ния Курской области </w:t>
            </w:r>
          </w:p>
        </w:tc>
        <w:tc>
          <w:tcPr>
            <w:tcW w:w="990" w:type="pct"/>
          </w:tcPr>
          <w:p w14:paraId="2AFF171D" w14:textId="77777777" w:rsidR="00955A25" w:rsidRPr="00E727FC" w:rsidRDefault="00955A25" w:rsidP="00955A25">
            <w:pPr>
              <w:widowControl w:val="0"/>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lang w:eastAsia="ru-RU"/>
              </w:rPr>
              <w:t>Планируется в последующие годы</w:t>
            </w:r>
          </w:p>
        </w:tc>
        <w:tc>
          <w:tcPr>
            <w:tcW w:w="1584" w:type="pct"/>
            <w:gridSpan w:val="7"/>
            <w:shd w:val="clear" w:color="auto" w:fill="auto"/>
          </w:tcPr>
          <w:p w14:paraId="17267E04"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Внесение изменений в муниципальные программы Курской области                                                                                                                                                                  </w:t>
            </w:r>
          </w:p>
        </w:tc>
        <w:tc>
          <w:tcPr>
            <w:tcW w:w="308" w:type="pct"/>
          </w:tcPr>
          <w:p w14:paraId="3ABD280F"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688BD7C8" w14:textId="77777777" w:rsidTr="00D931A8">
        <w:tc>
          <w:tcPr>
            <w:tcW w:w="180" w:type="pct"/>
            <w:shd w:val="clear" w:color="auto" w:fill="auto"/>
            <w:vAlign w:val="center"/>
          </w:tcPr>
          <w:p w14:paraId="4A64C4E8"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5.3.3.2.</w:t>
            </w:r>
          </w:p>
        </w:tc>
        <w:tc>
          <w:tcPr>
            <w:tcW w:w="672" w:type="pct"/>
            <w:shd w:val="clear" w:color="auto" w:fill="auto"/>
          </w:tcPr>
          <w:p w14:paraId="16E2E36E" w14:textId="77777777" w:rsidR="00955A25" w:rsidRPr="00E727FC" w:rsidRDefault="00955A25"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eastAsia="Calibri" w:hAnsi="Times New Roman"/>
                <w:sz w:val="18"/>
                <w:szCs w:val="18"/>
              </w:rPr>
              <w:t>внедрение программы обучения глав муниципальных районов, глав поселений, в том числе современным подходам к развитию городской среды, проектному управлению</w:t>
            </w:r>
          </w:p>
        </w:tc>
        <w:tc>
          <w:tcPr>
            <w:tcW w:w="405" w:type="pct"/>
            <w:shd w:val="clear" w:color="auto" w:fill="auto"/>
          </w:tcPr>
          <w:p w14:paraId="193BC310"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24B6F6F5"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2022-2023 годы</w:t>
            </w:r>
          </w:p>
        </w:tc>
        <w:tc>
          <w:tcPr>
            <w:tcW w:w="458" w:type="pct"/>
            <w:shd w:val="clear" w:color="auto" w:fill="auto"/>
          </w:tcPr>
          <w:p w14:paraId="1A2CED0C"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 xml:space="preserve">Органы местного самоуправле-ния Курской области </w:t>
            </w:r>
          </w:p>
        </w:tc>
        <w:tc>
          <w:tcPr>
            <w:tcW w:w="990" w:type="pct"/>
          </w:tcPr>
          <w:p w14:paraId="488EA93F" w14:textId="4BE330CF" w:rsidR="00955A25" w:rsidRPr="00E727FC" w:rsidRDefault="00955A25" w:rsidP="00955A25">
            <w:pPr>
              <w:pBdr>
                <w:bottom w:val="single" w:sz="4" w:space="31" w:color="FFFFFF"/>
              </w:pBdr>
              <w:spacing w:after="0" w:line="240" w:lineRule="auto"/>
              <w:jc w:val="both"/>
              <w:rPr>
                <w:rFonts w:ascii="Times New Roman" w:hAnsi="Times New Roman"/>
                <w:b/>
                <w:bCs/>
                <w:sz w:val="18"/>
                <w:szCs w:val="18"/>
              </w:rPr>
            </w:pPr>
            <w:r w:rsidRPr="00E727FC">
              <w:rPr>
                <w:rFonts w:ascii="Times New Roman" w:hAnsi="Times New Roman"/>
                <w:b/>
                <w:bCs/>
                <w:sz w:val="18"/>
                <w:szCs w:val="18"/>
              </w:rPr>
              <w:t>Мероприятие выполн</w:t>
            </w:r>
            <w:r w:rsidR="004F7E59" w:rsidRPr="00E727FC">
              <w:rPr>
                <w:rFonts w:ascii="Times New Roman" w:hAnsi="Times New Roman"/>
                <w:b/>
                <w:bCs/>
                <w:sz w:val="18"/>
                <w:szCs w:val="18"/>
              </w:rPr>
              <w:t>ено</w:t>
            </w:r>
            <w:r w:rsidRPr="00E727FC">
              <w:rPr>
                <w:rFonts w:ascii="Times New Roman" w:hAnsi="Times New Roman"/>
                <w:b/>
                <w:bCs/>
                <w:sz w:val="18"/>
                <w:szCs w:val="18"/>
              </w:rPr>
              <w:t>.</w:t>
            </w:r>
          </w:p>
          <w:p w14:paraId="23FF9F18" w14:textId="61F6BBB7" w:rsidR="00955A25" w:rsidRPr="00E727FC" w:rsidRDefault="00955A25" w:rsidP="004F7E59">
            <w:pPr>
              <w:pBdr>
                <w:bottom w:val="single" w:sz="4" w:space="31" w:color="FFFFFF"/>
              </w:pBdr>
              <w:spacing w:after="0" w:line="240" w:lineRule="auto"/>
              <w:jc w:val="both"/>
              <w:rPr>
                <w:rFonts w:ascii="Times New Roman" w:hAnsi="Times New Roman" w:cs="Times New Roman"/>
                <w:b/>
                <w:sz w:val="18"/>
                <w:szCs w:val="18"/>
              </w:rPr>
            </w:pPr>
            <w:r w:rsidRPr="00E727FC">
              <w:rPr>
                <w:rFonts w:ascii="Times New Roman" w:hAnsi="Times New Roman"/>
                <w:sz w:val="18"/>
                <w:szCs w:val="18"/>
              </w:rPr>
              <w:t>В 202</w:t>
            </w:r>
            <w:r w:rsidR="004F7E59" w:rsidRPr="00E727FC">
              <w:rPr>
                <w:rFonts w:ascii="Times New Roman" w:hAnsi="Times New Roman"/>
                <w:sz w:val="18"/>
                <w:szCs w:val="18"/>
              </w:rPr>
              <w:t>4</w:t>
            </w:r>
            <w:r w:rsidRPr="00E727FC">
              <w:rPr>
                <w:rFonts w:ascii="Times New Roman" w:hAnsi="Times New Roman"/>
                <w:sz w:val="18"/>
                <w:szCs w:val="18"/>
              </w:rPr>
              <w:t xml:space="preserve"> году реализовано </w:t>
            </w:r>
            <w:r w:rsidR="004F7E59" w:rsidRPr="00E727FC">
              <w:rPr>
                <w:rFonts w:ascii="Times New Roman" w:hAnsi="Times New Roman"/>
                <w:sz w:val="18"/>
                <w:szCs w:val="18"/>
              </w:rPr>
              <w:t>6</w:t>
            </w:r>
            <w:r w:rsidRPr="00E727FC">
              <w:rPr>
                <w:rFonts w:ascii="Times New Roman" w:hAnsi="Times New Roman"/>
                <w:sz w:val="18"/>
                <w:szCs w:val="18"/>
              </w:rPr>
              <w:t xml:space="preserve"> программ повышения квалификации муниципальных служащих, по которым обучено порядка </w:t>
            </w:r>
            <w:r w:rsidR="004F7E59" w:rsidRPr="00E727FC">
              <w:rPr>
                <w:rFonts w:ascii="Times New Roman" w:hAnsi="Times New Roman"/>
                <w:sz w:val="18"/>
                <w:szCs w:val="18"/>
              </w:rPr>
              <w:t xml:space="preserve">242 </w:t>
            </w:r>
            <w:r w:rsidRPr="00E727FC">
              <w:rPr>
                <w:rFonts w:ascii="Times New Roman" w:hAnsi="Times New Roman"/>
                <w:sz w:val="18"/>
                <w:szCs w:val="18"/>
              </w:rPr>
              <w:t>муниципальных служащих</w:t>
            </w:r>
          </w:p>
        </w:tc>
        <w:tc>
          <w:tcPr>
            <w:tcW w:w="1584" w:type="pct"/>
            <w:gridSpan w:val="7"/>
            <w:shd w:val="clear" w:color="auto" w:fill="auto"/>
          </w:tcPr>
          <w:p w14:paraId="208720F4"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Повышение эффективности муниципального управления.</w:t>
            </w:r>
          </w:p>
          <w:p w14:paraId="7B08042F"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Укрепление кадрового потенциала</w:t>
            </w:r>
          </w:p>
        </w:tc>
        <w:tc>
          <w:tcPr>
            <w:tcW w:w="308" w:type="pct"/>
          </w:tcPr>
          <w:p w14:paraId="7D956D37"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359EBEA4" w14:textId="77777777" w:rsidTr="00D931A8">
        <w:tc>
          <w:tcPr>
            <w:tcW w:w="180" w:type="pct"/>
            <w:shd w:val="clear" w:color="auto" w:fill="auto"/>
            <w:vAlign w:val="center"/>
          </w:tcPr>
          <w:p w14:paraId="57E1F6C9"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5.3.3.3.</w:t>
            </w:r>
          </w:p>
        </w:tc>
        <w:tc>
          <w:tcPr>
            <w:tcW w:w="672" w:type="pct"/>
            <w:shd w:val="clear" w:color="auto" w:fill="auto"/>
          </w:tcPr>
          <w:p w14:paraId="12C562C6" w14:textId="77777777" w:rsidR="00955A25" w:rsidRPr="00E727FC" w:rsidRDefault="00955A25"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eastAsia="Calibri" w:hAnsi="Times New Roman"/>
                <w:sz w:val="18"/>
                <w:szCs w:val="18"/>
              </w:rPr>
              <w:t xml:space="preserve">выделение проектных офисов или стратегических советов в структуре администраций муниципальных образований </w:t>
            </w:r>
          </w:p>
        </w:tc>
        <w:tc>
          <w:tcPr>
            <w:tcW w:w="405" w:type="pct"/>
            <w:shd w:val="clear" w:color="auto" w:fill="auto"/>
          </w:tcPr>
          <w:p w14:paraId="396B1308"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5BC5F039"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 год</w:t>
            </w:r>
          </w:p>
        </w:tc>
        <w:tc>
          <w:tcPr>
            <w:tcW w:w="458" w:type="pct"/>
            <w:shd w:val="clear" w:color="auto" w:fill="auto"/>
          </w:tcPr>
          <w:p w14:paraId="539D9E23" w14:textId="77777777" w:rsidR="00955A25" w:rsidRPr="00E727FC" w:rsidRDefault="00955A25" w:rsidP="00955A25">
            <w:pPr>
              <w:widowControl w:val="0"/>
              <w:spacing w:after="0" w:line="240" w:lineRule="auto"/>
              <w:rPr>
                <w:rFonts w:ascii="Times New Roman" w:hAnsi="Times New Roman"/>
                <w:sz w:val="18"/>
                <w:szCs w:val="18"/>
              </w:rPr>
            </w:pPr>
            <w:r w:rsidRPr="00E727FC">
              <w:rPr>
                <w:rFonts w:ascii="Times New Roman" w:hAnsi="Times New Roman"/>
                <w:sz w:val="18"/>
                <w:szCs w:val="18"/>
              </w:rPr>
              <w:t>Органы местного самоуправле-ния Курской области</w:t>
            </w:r>
          </w:p>
        </w:tc>
        <w:tc>
          <w:tcPr>
            <w:tcW w:w="990" w:type="pct"/>
          </w:tcPr>
          <w:p w14:paraId="60C87FFA" w14:textId="77777777" w:rsidR="00955A25" w:rsidRPr="00E727FC" w:rsidRDefault="00955A25" w:rsidP="00955A25">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6E27CCE" w14:textId="77777777" w:rsidR="00955A25" w:rsidRPr="00E727FC" w:rsidRDefault="00955A25" w:rsidP="00955A25">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С 2020 года в Администрации города Курска действует Совет по стратегическому развитию города Курска. Проводятся заседания Совета, в ходе которого рассматривались вопросы о реализации национальных проектов на территории города Курска</w:t>
            </w:r>
          </w:p>
        </w:tc>
        <w:tc>
          <w:tcPr>
            <w:tcW w:w="1584" w:type="pct"/>
            <w:gridSpan w:val="7"/>
            <w:shd w:val="clear" w:color="auto" w:fill="auto"/>
          </w:tcPr>
          <w:p w14:paraId="39DA9C4A"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eastAsia="Calibri" w:hAnsi="Times New Roman"/>
                <w:sz w:val="18"/>
                <w:szCs w:val="18"/>
              </w:rPr>
              <w:t>Повышение эффективности муниципального управления</w:t>
            </w:r>
          </w:p>
        </w:tc>
        <w:tc>
          <w:tcPr>
            <w:tcW w:w="308" w:type="pct"/>
          </w:tcPr>
          <w:p w14:paraId="12AA983B"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35F5E4F7" w14:textId="77777777" w:rsidTr="00D931A8">
        <w:tc>
          <w:tcPr>
            <w:tcW w:w="180" w:type="pct"/>
            <w:shd w:val="clear" w:color="auto" w:fill="auto"/>
            <w:vAlign w:val="center"/>
          </w:tcPr>
          <w:p w14:paraId="26045DB1"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5.3.4.</w:t>
            </w:r>
          </w:p>
        </w:tc>
        <w:tc>
          <w:tcPr>
            <w:tcW w:w="672" w:type="pct"/>
            <w:shd w:val="clear" w:color="auto" w:fill="auto"/>
          </w:tcPr>
          <w:p w14:paraId="108B070D" w14:textId="77777777" w:rsidR="00955A25" w:rsidRPr="00E727FC" w:rsidRDefault="00955A25"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hAnsi="Times New Roman"/>
                <w:sz w:val="18"/>
                <w:szCs w:val="18"/>
              </w:rPr>
              <w:t>Развитие сельских территорий Курской области:</w:t>
            </w:r>
          </w:p>
        </w:tc>
        <w:tc>
          <w:tcPr>
            <w:tcW w:w="405" w:type="pct"/>
          </w:tcPr>
          <w:p w14:paraId="409A3698"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«Комплекс-</w:t>
            </w:r>
            <w:r w:rsidRPr="00E727FC">
              <w:rPr>
                <w:rFonts w:ascii="Times New Roman" w:hAnsi="Times New Roman" w:cs="Times New Roman"/>
                <w:sz w:val="18"/>
                <w:szCs w:val="18"/>
              </w:rPr>
              <w:lastRenderedPageBreak/>
              <w:t>ное развитие сельских территорий Курской области», муниципаль-ные программы</w:t>
            </w:r>
          </w:p>
        </w:tc>
        <w:tc>
          <w:tcPr>
            <w:tcW w:w="403" w:type="pct"/>
            <w:shd w:val="clear" w:color="auto" w:fill="auto"/>
          </w:tcPr>
          <w:p w14:paraId="772D39E2"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2021-2025 годы</w:t>
            </w:r>
          </w:p>
        </w:tc>
        <w:tc>
          <w:tcPr>
            <w:tcW w:w="458" w:type="pct"/>
          </w:tcPr>
          <w:p w14:paraId="1D129D0C"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сельского хозяйства Курской области, о</w:t>
            </w:r>
            <w:r w:rsidRPr="00E727FC">
              <w:rPr>
                <w:rFonts w:ascii="Times New Roman" w:hAnsi="Times New Roman"/>
                <w:sz w:val="18"/>
                <w:szCs w:val="18"/>
              </w:rPr>
              <w:t xml:space="preserve">рганы </w:t>
            </w:r>
            <w:r w:rsidRPr="00E727FC">
              <w:rPr>
                <w:rFonts w:ascii="Times New Roman" w:hAnsi="Times New Roman"/>
                <w:sz w:val="18"/>
                <w:szCs w:val="18"/>
              </w:rPr>
              <w:lastRenderedPageBreak/>
              <w:t>местного самоуправле-ния Курской области</w:t>
            </w:r>
          </w:p>
        </w:tc>
        <w:tc>
          <w:tcPr>
            <w:tcW w:w="990" w:type="pct"/>
          </w:tcPr>
          <w:p w14:paraId="6E1F9845"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Развитие сельских территорий региона осуществляется в рамках государственной программы Курской области «Комплексное развитие сельских территорий Курской области», муниципальных </w:t>
            </w:r>
            <w:r w:rsidRPr="00E727FC">
              <w:rPr>
                <w:rFonts w:ascii="Times New Roman" w:hAnsi="Times New Roman" w:cs="Times New Roman"/>
                <w:sz w:val="18"/>
                <w:szCs w:val="18"/>
              </w:rPr>
              <w:lastRenderedPageBreak/>
              <w:t>программ</w:t>
            </w:r>
          </w:p>
        </w:tc>
        <w:tc>
          <w:tcPr>
            <w:tcW w:w="498" w:type="pct"/>
            <w:gridSpan w:val="2"/>
            <w:shd w:val="clear" w:color="auto" w:fill="auto"/>
          </w:tcPr>
          <w:p w14:paraId="4D2170C6"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Сохранение к 2030 году доли сельского населения в общей численности </w:t>
            </w:r>
            <w:r w:rsidRPr="00E727FC">
              <w:rPr>
                <w:rFonts w:ascii="Times New Roman" w:hAnsi="Times New Roman" w:cs="Times New Roman"/>
                <w:sz w:val="18"/>
                <w:szCs w:val="18"/>
              </w:rPr>
              <w:lastRenderedPageBreak/>
              <w:t>населения Курской области на уровне не менее 32,1%</w:t>
            </w:r>
          </w:p>
        </w:tc>
        <w:tc>
          <w:tcPr>
            <w:tcW w:w="382" w:type="pct"/>
            <w:gridSpan w:val="2"/>
            <w:shd w:val="clear" w:color="auto" w:fill="auto"/>
          </w:tcPr>
          <w:p w14:paraId="16F03060" w14:textId="77777777" w:rsidR="00955A25" w:rsidRPr="00E727FC" w:rsidRDefault="00FA63DA"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lastRenderedPageBreak/>
              <w:t>26,2</w:t>
            </w:r>
          </w:p>
        </w:tc>
        <w:tc>
          <w:tcPr>
            <w:tcW w:w="316" w:type="pct"/>
            <w:gridSpan w:val="2"/>
          </w:tcPr>
          <w:p w14:paraId="177CA18D" w14:textId="77777777" w:rsidR="00955A25" w:rsidRPr="00E727FC" w:rsidRDefault="00955A25"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31,</w:t>
            </w:r>
            <w:r w:rsidR="00FA63DA" w:rsidRPr="00E727FC">
              <w:rPr>
                <w:rFonts w:ascii="Times New Roman" w:hAnsi="Times New Roman" w:cs="Times New Roman"/>
                <w:sz w:val="18"/>
                <w:szCs w:val="18"/>
              </w:rPr>
              <w:t>0</w:t>
            </w:r>
          </w:p>
        </w:tc>
        <w:tc>
          <w:tcPr>
            <w:tcW w:w="388" w:type="pct"/>
          </w:tcPr>
          <w:p w14:paraId="234E6D6D" w14:textId="77777777" w:rsidR="00955A25" w:rsidRPr="00E727FC" w:rsidRDefault="00FA63DA"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+ 4,8</w:t>
            </w:r>
          </w:p>
        </w:tc>
        <w:tc>
          <w:tcPr>
            <w:tcW w:w="308" w:type="pct"/>
          </w:tcPr>
          <w:p w14:paraId="12C8A1DA" w14:textId="77777777" w:rsidR="00955A25" w:rsidRPr="00E727FC" w:rsidRDefault="00955A25" w:rsidP="00955A25">
            <w:pPr>
              <w:widowControl w:val="0"/>
              <w:spacing w:after="0" w:line="240" w:lineRule="auto"/>
              <w:rPr>
                <w:rFonts w:ascii="Times New Roman" w:hAnsi="Times New Roman" w:cs="Times New Roman"/>
                <w:sz w:val="16"/>
                <w:szCs w:val="16"/>
              </w:rPr>
            </w:pPr>
          </w:p>
        </w:tc>
      </w:tr>
      <w:tr w:rsidR="00955A25" w:rsidRPr="00E727FC" w14:paraId="52FCC724" w14:textId="77777777" w:rsidTr="00D931A8">
        <w:tc>
          <w:tcPr>
            <w:tcW w:w="180" w:type="pct"/>
            <w:shd w:val="clear" w:color="auto" w:fill="auto"/>
            <w:vAlign w:val="center"/>
          </w:tcPr>
          <w:p w14:paraId="355D971F"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5.3.4.1.</w:t>
            </w:r>
          </w:p>
        </w:tc>
        <w:tc>
          <w:tcPr>
            <w:tcW w:w="672" w:type="pct"/>
            <w:shd w:val="clear" w:color="auto" w:fill="auto"/>
          </w:tcPr>
          <w:p w14:paraId="627B4D5C" w14:textId="77777777" w:rsidR="00955A25" w:rsidRPr="00E727FC" w:rsidRDefault="00955A25" w:rsidP="00955A25">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улучшение жилищных условий граждан, проживающих на сельской территории </w:t>
            </w:r>
          </w:p>
          <w:p w14:paraId="2F53BF1B" w14:textId="77777777" w:rsidR="00955A25" w:rsidRPr="00E727FC" w:rsidRDefault="00955A25" w:rsidP="00955A25">
            <w:pPr>
              <w:widowControl w:val="0"/>
              <w:spacing w:after="0" w:line="240" w:lineRule="auto"/>
              <w:rPr>
                <w:rFonts w:ascii="Times New Roman" w:eastAsia="Calibri" w:hAnsi="Times New Roman"/>
                <w:sz w:val="18"/>
                <w:szCs w:val="18"/>
              </w:rPr>
            </w:pPr>
          </w:p>
        </w:tc>
        <w:tc>
          <w:tcPr>
            <w:tcW w:w="405" w:type="pct"/>
          </w:tcPr>
          <w:p w14:paraId="3AD72BE0"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6BBB0BA3" w14:textId="77777777" w:rsidR="00955A25" w:rsidRPr="00E727FC" w:rsidRDefault="00955A25" w:rsidP="00955A25">
            <w:pPr>
              <w:widowControl w:val="0"/>
              <w:spacing w:after="0" w:line="240" w:lineRule="auto"/>
              <w:ind w:right="-43"/>
              <w:rPr>
                <w:rFonts w:ascii="Times New Roman" w:hAnsi="Times New Roman" w:cs="Times New Roman"/>
                <w:sz w:val="18"/>
                <w:szCs w:val="18"/>
              </w:rPr>
            </w:pPr>
            <w:r w:rsidRPr="00E727FC">
              <w:rPr>
                <w:rFonts w:ascii="Times New Roman" w:hAnsi="Times New Roman" w:cs="Times New Roman"/>
                <w:sz w:val="18"/>
                <w:szCs w:val="18"/>
              </w:rPr>
              <w:t>2021-2025 годы</w:t>
            </w:r>
          </w:p>
        </w:tc>
        <w:tc>
          <w:tcPr>
            <w:tcW w:w="458" w:type="pct"/>
          </w:tcPr>
          <w:p w14:paraId="01BA4F33"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
        </w:tc>
        <w:tc>
          <w:tcPr>
            <w:tcW w:w="990" w:type="pct"/>
          </w:tcPr>
          <w:p w14:paraId="637D090E" w14:textId="77777777" w:rsidR="00955A25" w:rsidRPr="00E727FC" w:rsidRDefault="00955A25" w:rsidP="005D59A7">
            <w:pPr>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rPr>
              <w:t>Мероприятие выполнено.</w:t>
            </w:r>
          </w:p>
          <w:p w14:paraId="4ED13A66" w14:textId="77777777" w:rsidR="00955A25" w:rsidRPr="00E727FC" w:rsidRDefault="00955A25" w:rsidP="005D59A7">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 итогам 202</w:t>
            </w:r>
            <w:r w:rsidR="00FA63DA" w:rsidRPr="00E727FC">
              <w:rPr>
                <w:rFonts w:ascii="Times New Roman" w:hAnsi="Times New Roman" w:cs="Times New Roman"/>
                <w:sz w:val="18"/>
                <w:szCs w:val="18"/>
              </w:rPr>
              <w:t>4</w:t>
            </w:r>
            <w:r w:rsidRPr="00E727FC">
              <w:rPr>
                <w:rFonts w:ascii="Times New Roman" w:hAnsi="Times New Roman" w:cs="Times New Roman"/>
                <w:sz w:val="18"/>
                <w:szCs w:val="18"/>
              </w:rPr>
              <w:t xml:space="preserve"> года введено (приобретено) </w:t>
            </w:r>
            <w:r w:rsidR="00FA63DA" w:rsidRPr="00E727FC">
              <w:rPr>
                <w:rFonts w:ascii="Times New Roman" w:hAnsi="Times New Roman" w:cs="Times New Roman"/>
                <w:sz w:val="18"/>
                <w:szCs w:val="18"/>
              </w:rPr>
              <w:t>2,190</w:t>
            </w:r>
            <w:r w:rsidRPr="00E727FC">
              <w:rPr>
                <w:rFonts w:ascii="Times New Roman" w:hAnsi="Times New Roman" w:cs="Times New Roman"/>
                <w:sz w:val="18"/>
                <w:szCs w:val="18"/>
              </w:rPr>
              <w:t xml:space="preserve"> тыс. кв. метров жилья</w:t>
            </w:r>
            <w:r w:rsidR="005D59A7" w:rsidRPr="00E727FC">
              <w:rPr>
                <w:rFonts w:ascii="Times New Roman" w:hAnsi="Times New Roman" w:cs="Times New Roman"/>
                <w:sz w:val="18"/>
                <w:szCs w:val="18"/>
              </w:rPr>
              <w:t>.</w:t>
            </w:r>
          </w:p>
          <w:p w14:paraId="4BBA4381" w14:textId="77777777" w:rsidR="005D59A7" w:rsidRPr="00E727FC" w:rsidRDefault="005D59A7" w:rsidP="005D59A7">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ООО «Агропромкомплектация-Курск» в период с 2023 по 2027 годы запланировано строительство жилых домов. В 2024 году введены в эксплуатацию 20 жилых домов</w:t>
            </w:r>
          </w:p>
        </w:tc>
        <w:tc>
          <w:tcPr>
            <w:tcW w:w="498" w:type="pct"/>
            <w:gridSpan w:val="2"/>
            <w:shd w:val="clear" w:color="auto" w:fill="auto"/>
          </w:tcPr>
          <w:p w14:paraId="43BC8DA5"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Ввод (приобретение) жилья для граждан, проживающих на сельских территориях, не менее 34230 кв. метров</w:t>
            </w:r>
          </w:p>
          <w:p w14:paraId="3392CE5B"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2203439D" w14:textId="77777777" w:rsidR="00955A25" w:rsidRPr="00E727FC" w:rsidRDefault="00FA63DA"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1670,0</w:t>
            </w:r>
          </w:p>
        </w:tc>
        <w:tc>
          <w:tcPr>
            <w:tcW w:w="316" w:type="pct"/>
            <w:gridSpan w:val="2"/>
          </w:tcPr>
          <w:p w14:paraId="7245AD9B" w14:textId="77777777" w:rsidR="00955A25" w:rsidRPr="00E727FC" w:rsidRDefault="00FA63DA"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2190,0</w:t>
            </w:r>
          </w:p>
        </w:tc>
        <w:tc>
          <w:tcPr>
            <w:tcW w:w="388" w:type="pct"/>
          </w:tcPr>
          <w:p w14:paraId="76220FC3" w14:textId="77777777" w:rsidR="00955A25" w:rsidRPr="00E727FC" w:rsidRDefault="00955A25"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 xml:space="preserve">+ </w:t>
            </w:r>
            <w:r w:rsidR="00FA63DA" w:rsidRPr="00E727FC">
              <w:rPr>
                <w:rFonts w:ascii="Times New Roman" w:hAnsi="Times New Roman" w:cs="Times New Roman"/>
                <w:sz w:val="18"/>
                <w:szCs w:val="18"/>
              </w:rPr>
              <w:t>520,0</w:t>
            </w:r>
          </w:p>
        </w:tc>
        <w:tc>
          <w:tcPr>
            <w:tcW w:w="308" w:type="pct"/>
          </w:tcPr>
          <w:p w14:paraId="13C3A0CE" w14:textId="77777777" w:rsidR="00955A25" w:rsidRPr="00E727FC" w:rsidRDefault="00955A25" w:rsidP="00955A25">
            <w:pPr>
              <w:widowControl w:val="0"/>
              <w:spacing w:after="0" w:line="240" w:lineRule="auto"/>
              <w:rPr>
                <w:rFonts w:ascii="Times New Roman" w:hAnsi="Times New Roman"/>
                <w:sz w:val="18"/>
                <w:szCs w:val="18"/>
              </w:rPr>
            </w:pPr>
          </w:p>
        </w:tc>
      </w:tr>
      <w:tr w:rsidR="00955A25" w:rsidRPr="00E727FC" w14:paraId="2041D252" w14:textId="77777777" w:rsidTr="00D931A8">
        <w:tc>
          <w:tcPr>
            <w:tcW w:w="180" w:type="pct"/>
            <w:shd w:val="clear" w:color="auto" w:fill="auto"/>
            <w:vAlign w:val="center"/>
          </w:tcPr>
          <w:p w14:paraId="467094C8"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5.3.4.2.</w:t>
            </w:r>
          </w:p>
        </w:tc>
        <w:tc>
          <w:tcPr>
            <w:tcW w:w="672" w:type="pct"/>
            <w:shd w:val="clear" w:color="auto" w:fill="auto"/>
          </w:tcPr>
          <w:p w14:paraId="68089B4A" w14:textId="77777777" w:rsidR="00955A25" w:rsidRPr="00E727FC" w:rsidRDefault="00955A25" w:rsidP="00955A25">
            <w:pPr>
              <w:widowControl w:val="0"/>
              <w:spacing w:after="0" w:line="240" w:lineRule="auto"/>
              <w:rPr>
                <w:rFonts w:ascii="Times New Roman" w:hAnsi="Times New Roman"/>
                <w:sz w:val="18"/>
                <w:szCs w:val="18"/>
              </w:rPr>
            </w:pPr>
            <w:r w:rsidRPr="00E727FC">
              <w:rPr>
                <w:rFonts w:ascii="Times New Roman" w:hAnsi="Times New Roman"/>
                <w:sz w:val="18"/>
                <w:szCs w:val="18"/>
              </w:rPr>
              <w:t>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tc>
        <w:tc>
          <w:tcPr>
            <w:tcW w:w="405" w:type="pct"/>
          </w:tcPr>
          <w:p w14:paraId="2D3A4F88"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3109F298" w14:textId="77777777" w:rsidR="00955A25" w:rsidRPr="00E727FC" w:rsidRDefault="00955A25" w:rsidP="00955A25">
            <w:pPr>
              <w:widowControl w:val="0"/>
              <w:spacing w:after="0" w:line="240" w:lineRule="auto"/>
              <w:ind w:right="-43"/>
              <w:rPr>
                <w:rFonts w:ascii="Times New Roman" w:hAnsi="Times New Roman" w:cs="Times New Roman"/>
                <w:sz w:val="18"/>
                <w:szCs w:val="18"/>
              </w:rPr>
            </w:pPr>
            <w:r w:rsidRPr="00E727FC">
              <w:rPr>
                <w:rFonts w:ascii="Times New Roman" w:hAnsi="Times New Roman" w:cs="Times New Roman"/>
                <w:sz w:val="18"/>
                <w:szCs w:val="18"/>
              </w:rPr>
              <w:t>2024-2025 годы</w:t>
            </w:r>
          </w:p>
        </w:tc>
        <w:tc>
          <w:tcPr>
            <w:tcW w:w="458" w:type="pct"/>
          </w:tcPr>
          <w:p w14:paraId="65AC710E" w14:textId="77777777" w:rsidR="00955A25" w:rsidRPr="00E727FC" w:rsidRDefault="00955A25" w:rsidP="00955A25">
            <w:pPr>
              <w:widowControl w:val="0"/>
              <w:spacing w:after="0" w:line="240" w:lineRule="auto"/>
              <w:rPr>
                <w:rFonts w:ascii="Times New Roman" w:hAnsi="Times New Roman"/>
                <w:sz w:val="18"/>
                <w:szCs w:val="18"/>
              </w:rPr>
            </w:pPr>
            <w:r w:rsidRPr="00E727FC">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14:paraId="237A1D00" w14:textId="40EE289B" w:rsidR="00955A25" w:rsidRPr="00E727FC" w:rsidRDefault="00FD22AF" w:rsidP="00955A25">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Планируется в последующие годы</w:t>
            </w:r>
          </w:p>
        </w:tc>
        <w:tc>
          <w:tcPr>
            <w:tcW w:w="498" w:type="pct"/>
            <w:gridSpan w:val="2"/>
            <w:shd w:val="clear" w:color="auto" w:fill="auto"/>
          </w:tcPr>
          <w:p w14:paraId="1EB74698" w14:textId="7D554693" w:rsidR="00955A25" w:rsidRPr="00E727FC" w:rsidRDefault="00FD22AF"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Ввод жилья, предоставленного гражданам по договорам найма жилого помещения, - 1200 кв. метров</w:t>
            </w:r>
          </w:p>
        </w:tc>
        <w:tc>
          <w:tcPr>
            <w:tcW w:w="382" w:type="pct"/>
            <w:gridSpan w:val="2"/>
            <w:shd w:val="clear" w:color="auto" w:fill="auto"/>
          </w:tcPr>
          <w:p w14:paraId="781BF488" w14:textId="77777777" w:rsidR="00955A25" w:rsidRPr="00E727FC" w:rsidRDefault="00955A25" w:rsidP="00955A25">
            <w:pPr>
              <w:pStyle w:val="ConsPlusNormal"/>
              <w:jc w:val="center"/>
              <w:rPr>
                <w:rFonts w:ascii="Times New Roman" w:hAnsi="Times New Roman" w:cs="Times New Roman"/>
                <w:sz w:val="18"/>
                <w:szCs w:val="18"/>
              </w:rPr>
            </w:pPr>
          </w:p>
        </w:tc>
        <w:tc>
          <w:tcPr>
            <w:tcW w:w="316" w:type="pct"/>
            <w:gridSpan w:val="2"/>
          </w:tcPr>
          <w:p w14:paraId="6380F1E7" w14:textId="77777777" w:rsidR="00955A25" w:rsidRPr="00E727FC" w:rsidRDefault="00955A25" w:rsidP="00955A25">
            <w:pPr>
              <w:pStyle w:val="ConsPlusNormal"/>
              <w:jc w:val="center"/>
              <w:rPr>
                <w:rFonts w:ascii="Times New Roman" w:hAnsi="Times New Roman" w:cs="Times New Roman"/>
                <w:sz w:val="18"/>
                <w:szCs w:val="18"/>
              </w:rPr>
            </w:pPr>
          </w:p>
        </w:tc>
        <w:tc>
          <w:tcPr>
            <w:tcW w:w="388" w:type="pct"/>
          </w:tcPr>
          <w:p w14:paraId="64CD055B" w14:textId="77777777" w:rsidR="00955A25" w:rsidRPr="00E727FC" w:rsidRDefault="00955A25" w:rsidP="00955A25">
            <w:pPr>
              <w:pStyle w:val="ConsPlusNormal"/>
              <w:jc w:val="center"/>
              <w:rPr>
                <w:rFonts w:ascii="Times New Roman" w:hAnsi="Times New Roman" w:cs="Times New Roman"/>
                <w:sz w:val="18"/>
                <w:szCs w:val="18"/>
              </w:rPr>
            </w:pPr>
          </w:p>
        </w:tc>
        <w:tc>
          <w:tcPr>
            <w:tcW w:w="308" w:type="pct"/>
          </w:tcPr>
          <w:p w14:paraId="2853571E" w14:textId="77777777" w:rsidR="00955A25" w:rsidRPr="00E727FC" w:rsidRDefault="00955A25" w:rsidP="00955A25">
            <w:pPr>
              <w:widowControl w:val="0"/>
              <w:spacing w:after="0" w:line="240" w:lineRule="auto"/>
              <w:rPr>
                <w:rFonts w:ascii="Times New Roman" w:hAnsi="Times New Roman"/>
                <w:sz w:val="18"/>
                <w:szCs w:val="18"/>
              </w:rPr>
            </w:pPr>
          </w:p>
        </w:tc>
      </w:tr>
      <w:tr w:rsidR="00955A25" w:rsidRPr="00E727FC" w14:paraId="5FBA79BA" w14:textId="77777777" w:rsidTr="00D931A8">
        <w:tc>
          <w:tcPr>
            <w:tcW w:w="180" w:type="pct"/>
            <w:shd w:val="clear" w:color="auto" w:fill="auto"/>
            <w:vAlign w:val="center"/>
          </w:tcPr>
          <w:p w14:paraId="182E6504"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5.3.4.3.</w:t>
            </w:r>
          </w:p>
        </w:tc>
        <w:tc>
          <w:tcPr>
            <w:tcW w:w="672" w:type="pct"/>
            <w:shd w:val="clear" w:color="auto" w:fill="auto"/>
          </w:tcPr>
          <w:p w14:paraId="46E5FA08" w14:textId="77777777" w:rsidR="00955A25" w:rsidRPr="00E727FC" w:rsidRDefault="00955A25" w:rsidP="00955A25">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обустройство объектами инженерной инфраструктуры и благоустройство </w:t>
            </w:r>
            <w:r w:rsidRPr="00E727FC">
              <w:rPr>
                <w:rFonts w:ascii="Times New Roman" w:hAnsi="Times New Roman"/>
                <w:sz w:val="18"/>
                <w:szCs w:val="18"/>
              </w:rPr>
              <w:lastRenderedPageBreak/>
              <w:t xml:space="preserve">площадок, расположенных на сельских территориях, под компактную жилищную застройку </w:t>
            </w:r>
          </w:p>
        </w:tc>
        <w:tc>
          <w:tcPr>
            <w:tcW w:w="405" w:type="pct"/>
          </w:tcPr>
          <w:p w14:paraId="7FB5EBDB"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Государственная программа Курской </w:t>
            </w:r>
            <w:r w:rsidRPr="00E727FC">
              <w:rPr>
                <w:rFonts w:ascii="Times New Roman" w:hAnsi="Times New Roman" w:cs="Times New Roman"/>
                <w:sz w:val="18"/>
                <w:szCs w:val="18"/>
              </w:rPr>
              <w:lastRenderedPageBreak/>
              <w:t>области «Комплексное развитие сельских территорий Курской области»</w:t>
            </w:r>
          </w:p>
        </w:tc>
        <w:tc>
          <w:tcPr>
            <w:tcW w:w="403" w:type="pct"/>
            <w:shd w:val="clear" w:color="auto" w:fill="auto"/>
          </w:tcPr>
          <w:p w14:paraId="0126206E" w14:textId="77777777" w:rsidR="00955A25" w:rsidRPr="00E727FC" w:rsidRDefault="00955A25" w:rsidP="00955A25">
            <w:pPr>
              <w:widowControl w:val="0"/>
              <w:spacing w:after="0" w:line="240" w:lineRule="auto"/>
              <w:ind w:right="-43"/>
              <w:rPr>
                <w:rFonts w:ascii="Times New Roman" w:hAnsi="Times New Roman" w:cs="Times New Roman"/>
                <w:sz w:val="18"/>
                <w:szCs w:val="18"/>
              </w:rPr>
            </w:pPr>
            <w:r w:rsidRPr="00E727FC">
              <w:rPr>
                <w:rFonts w:ascii="Times New Roman" w:hAnsi="Times New Roman" w:cs="Times New Roman"/>
                <w:sz w:val="18"/>
                <w:szCs w:val="18"/>
              </w:rPr>
              <w:lastRenderedPageBreak/>
              <w:t>2023-2025 годы</w:t>
            </w:r>
          </w:p>
        </w:tc>
        <w:tc>
          <w:tcPr>
            <w:tcW w:w="458" w:type="pct"/>
          </w:tcPr>
          <w:p w14:paraId="2EB6D6C8" w14:textId="77777777" w:rsidR="00955A25" w:rsidRPr="00E727FC" w:rsidRDefault="00955A25" w:rsidP="00955A25">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Министерство сельского хозяйства Курской </w:t>
            </w:r>
            <w:r w:rsidRPr="00E727FC">
              <w:rPr>
                <w:rFonts w:ascii="Times New Roman" w:hAnsi="Times New Roman"/>
                <w:sz w:val="18"/>
                <w:szCs w:val="18"/>
              </w:rPr>
              <w:lastRenderedPageBreak/>
              <w:t>области</w:t>
            </w:r>
          </w:p>
        </w:tc>
        <w:tc>
          <w:tcPr>
            <w:tcW w:w="990" w:type="pct"/>
          </w:tcPr>
          <w:p w14:paraId="375A80B0" w14:textId="77777777" w:rsidR="00955A25" w:rsidRPr="00E727FC" w:rsidRDefault="00955A25" w:rsidP="00955A25">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2607B09A" w14:textId="77777777" w:rsidR="00EF0172" w:rsidRPr="00E727FC" w:rsidRDefault="00EF0172" w:rsidP="00EF0172">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 xml:space="preserve">В населенных пунктах области проводились мероприятия по благоустройству сельских </w:t>
            </w:r>
            <w:r w:rsidRPr="00E727FC">
              <w:rPr>
                <w:rFonts w:ascii="Times New Roman" w:hAnsi="Times New Roman" w:cs="Times New Roman"/>
                <w:sz w:val="18"/>
                <w:szCs w:val="18"/>
              </w:rPr>
              <w:lastRenderedPageBreak/>
              <w:t xml:space="preserve">территорий. </w:t>
            </w:r>
          </w:p>
          <w:p w14:paraId="100EB8D9" w14:textId="77777777" w:rsidR="00EF0172" w:rsidRPr="00E727FC" w:rsidRDefault="00EF0172" w:rsidP="00EF0172">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47,8%.</w:t>
            </w:r>
          </w:p>
          <w:p w14:paraId="1FD61974" w14:textId="77777777" w:rsidR="00955A25" w:rsidRPr="00E727FC" w:rsidRDefault="00EF0172" w:rsidP="00EF017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Реализовано 4 проекта по благоустройству сельских территорий</w:t>
            </w:r>
          </w:p>
        </w:tc>
        <w:tc>
          <w:tcPr>
            <w:tcW w:w="498" w:type="pct"/>
            <w:gridSpan w:val="2"/>
            <w:shd w:val="clear" w:color="auto" w:fill="auto"/>
          </w:tcPr>
          <w:p w14:paraId="739B2897" w14:textId="77777777" w:rsidR="001E6A94"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Реализовано 4 проекта</w:t>
            </w:r>
            <w:r w:rsidR="001E6A94" w:rsidRPr="00E727FC">
              <w:rPr>
                <w:rFonts w:ascii="Times New Roman" w:hAnsi="Times New Roman" w:cs="Times New Roman"/>
                <w:sz w:val="18"/>
                <w:szCs w:val="18"/>
              </w:rPr>
              <w:t>.</w:t>
            </w:r>
          </w:p>
          <w:p w14:paraId="22712490"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 </w:t>
            </w:r>
          </w:p>
          <w:p w14:paraId="69947DF4"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Доля общей </w:t>
            </w:r>
            <w:r w:rsidRPr="00E727FC">
              <w:rPr>
                <w:rFonts w:ascii="Times New Roman" w:hAnsi="Times New Roman" w:cs="Times New Roman"/>
                <w:sz w:val="18"/>
                <w:szCs w:val="18"/>
              </w:rPr>
              <w:lastRenderedPageBreak/>
              <w:t xml:space="preserve">площади благоустроенных жилых помещений в сельских населенных пунктах составила </w:t>
            </w:r>
            <w:r w:rsidR="001E6A94" w:rsidRPr="00E727FC">
              <w:rPr>
                <w:rFonts w:ascii="Times New Roman" w:hAnsi="Times New Roman" w:cs="Times New Roman"/>
                <w:sz w:val="18"/>
                <w:szCs w:val="18"/>
              </w:rPr>
              <w:t>47,8</w:t>
            </w:r>
            <w:r w:rsidRPr="00E727FC">
              <w:rPr>
                <w:rFonts w:ascii="Times New Roman" w:hAnsi="Times New Roman" w:cs="Times New Roman"/>
                <w:sz w:val="18"/>
                <w:szCs w:val="18"/>
              </w:rPr>
              <w:t>%</w:t>
            </w:r>
          </w:p>
        </w:tc>
        <w:tc>
          <w:tcPr>
            <w:tcW w:w="382" w:type="pct"/>
            <w:gridSpan w:val="2"/>
            <w:shd w:val="clear" w:color="auto" w:fill="auto"/>
          </w:tcPr>
          <w:p w14:paraId="00B0EB16" w14:textId="77777777" w:rsidR="00955A25" w:rsidRPr="00E727FC" w:rsidRDefault="00955A25" w:rsidP="00955A25">
            <w:pPr>
              <w:pStyle w:val="ConsPlusNormal"/>
              <w:jc w:val="center"/>
              <w:rPr>
                <w:rFonts w:ascii="Times New Roman" w:hAnsi="Times New Roman" w:cs="Times New Roman"/>
                <w:sz w:val="18"/>
                <w:szCs w:val="18"/>
              </w:rPr>
            </w:pPr>
          </w:p>
          <w:p w14:paraId="1E375E9F" w14:textId="77777777" w:rsidR="00955A25" w:rsidRPr="00E727FC" w:rsidRDefault="00955A25" w:rsidP="00955A25">
            <w:pPr>
              <w:pStyle w:val="ConsPlusNormal"/>
              <w:jc w:val="center"/>
              <w:rPr>
                <w:rFonts w:ascii="Times New Roman" w:hAnsi="Times New Roman" w:cs="Times New Roman"/>
                <w:sz w:val="18"/>
                <w:szCs w:val="18"/>
              </w:rPr>
            </w:pPr>
          </w:p>
          <w:p w14:paraId="4D35B302" w14:textId="77777777" w:rsidR="00955A25" w:rsidRPr="00E727FC" w:rsidRDefault="00955A25" w:rsidP="00955A25">
            <w:pPr>
              <w:pStyle w:val="ConsPlusNormal"/>
              <w:jc w:val="center"/>
              <w:rPr>
                <w:rFonts w:ascii="Times New Roman" w:hAnsi="Times New Roman" w:cs="Times New Roman"/>
                <w:sz w:val="18"/>
                <w:szCs w:val="18"/>
              </w:rPr>
            </w:pPr>
          </w:p>
          <w:p w14:paraId="20213061" w14:textId="77777777" w:rsidR="00955A25" w:rsidRPr="00E727FC" w:rsidRDefault="00955A25" w:rsidP="00955A25">
            <w:pPr>
              <w:pStyle w:val="ConsPlusNormal"/>
              <w:jc w:val="center"/>
              <w:rPr>
                <w:rFonts w:ascii="Times New Roman" w:hAnsi="Times New Roman" w:cs="Times New Roman"/>
                <w:sz w:val="18"/>
                <w:szCs w:val="18"/>
              </w:rPr>
            </w:pPr>
          </w:p>
          <w:p w14:paraId="3449B089" w14:textId="77777777" w:rsidR="00955A25" w:rsidRPr="00E727FC" w:rsidRDefault="00955A25" w:rsidP="00955A25">
            <w:pPr>
              <w:pStyle w:val="ConsPlusNormal"/>
              <w:jc w:val="center"/>
              <w:rPr>
                <w:rFonts w:ascii="Times New Roman" w:hAnsi="Times New Roman" w:cs="Times New Roman"/>
                <w:sz w:val="18"/>
                <w:szCs w:val="18"/>
              </w:rPr>
            </w:pPr>
          </w:p>
          <w:p w14:paraId="0A06538F" w14:textId="77777777" w:rsidR="00955A25" w:rsidRPr="00E727FC" w:rsidRDefault="001E6A94"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47,8</w:t>
            </w:r>
          </w:p>
          <w:p w14:paraId="2FC05BFC" w14:textId="77777777" w:rsidR="00955A25" w:rsidRPr="00E727FC" w:rsidRDefault="00955A25" w:rsidP="00955A25">
            <w:pPr>
              <w:pStyle w:val="ConsPlusNormal"/>
              <w:jc w:val="center"/>
              <w:rPr>
                <w:rFonts w:ascii="Times New Roman" w:hAnsi="Times New Roman" w:cs="Times New Roman"/>
                <w:sz w:val="18"/>
                <w:szCs w:val="18"/>
              </w:rPr>
            </w:pPr>
          </w:p>
        </w:tc>
        <w:tc>
          <w:tcPr>
            <w:tcW w:w="316" w:type="pct"/>
            <w:gridSpan w:val="2"/>
          </w:tcPr>
          <w:p w14:paraId="01958D85" w14:textId="77777777" w:rsidR="00955A25" w:rsidRPr="00E727FC" w:rsidRDefault="00955A25" w:rsidP="00955A25">
            <w:pPr>
              <w:pStyle w:val="ConsPlusNormal"/>
              <w:jc w:val="center"/>
              <w:rPr>
                <w:rFonts w:ascii="Times New Roman" w:hAnsi="Times New Roman" w:cs="Times New Roman"/>
                <w:sz w:val="18"/>
                <w:szCs w:val="18"/>
              </w:rPr>
            </w:pPr>
          </w:p>
          <w:p w14:paraId="6162D8EB" w14:textId="77777777" w:rsidR="00955A25" w:rsidRPr="00E727FC" w:rsidRDefault="00955A25" w:rsidP="00955A25">
            <w:pPr>
              <w:pStyle w:val="ConsPlusNormal"/>
              <w:jc w:val="center"/>
              <w:rPr>
                <w:rFonts w:ascii="Times New Roman" w:hAnsi="Times New Roman" w:cs="Times New Roman"/>
                <w:sz w:val="18"/>
                <w:szCs w:val="18"/>
              </w:rPr>
            </w:pPr>
          </w:p>
          <w:p w14:paraId="282892A7" w14:textId="77777777" w:rsidR="00955A25" w:rsidRPr="00E727FC" w:rsidRDefault="00955A25" w:rsidP="00955A25">
            <w:pPr>
              <w:pStyle w:val="ConsPlusNormal"/>
              <w:jc w:val="center"/>
              <w:rPr>
                <w:rFonts w:ascii="Times New Roman" w:hAnsi="Times New Roman" w:cs="Times New Roman"/>
                <w:sz w:val="18"/>
                <w:szCs w:val="18"/>
              </w:rPr>
            </w:pPr>
          </w:p>
          <w:p w14:paraId="378EE975" w14:textId="77777777" w:rsidR="00955A25" w:rsidRPr="00E727FC" w:rsidRDefault="00955A25" w:rsidP="00955A25">
            <w:pPr>
              <w:pStyle w:val="ConsPlusNormal"/>
              <w:jc w:val="center"/>
              <w:rPr>
                <w:rFonts w:ascii="Times New Roman" w:hAnsi="Times New Roman" w:cs="Times New Roman"/>
                <w:sz w:val="18"/>
                <w:szCs w:val="18"/>
              </w:rPr>
            </w:pPr>
          </w:p>
          <w:p w14:paraId="009F10B7" w14:textId="77777777" w:rsidR="00955A25" w:rsidRPr="00E727FC" w:rsidRDefault="00955A25" w:rsidP="00955A25">
            <w:pPr>
              <w:pStyle w:val="ConsPlusNormal"/>
              <w:jc w:val="center"/>
              <w:rPr>
                <w:rFonts w:ascii="Times New Roman" w:hAnsi="Times New Roman" w:cs="Times New Roman"/>
                <w:sz w:val="18"/>
                <w:szCs w:val="18"/>
              </w:rPr>
            </w:pPr>
          </w:p>
          <w:p w14:paraId="7150DC79" w14:textId="77777777" w:rsidR="00955A25" w:rsidRPr="00E727FC" w:rsidRDefault="001E6A94"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47,8</w:t>
            </w:r>
          </w:p>
        </w:tc>
        <w:tc>
          <w:tcPr>
            <w:tcW w:w="388" w:type="pct"/>
          </w:tcPr>
          <w:p w14:paraId="4626FD4D" w14:textId="77777777" w:rsidR="00955A25" w:rsidRPr="00E727FC" w:rsidRDefault="00955A25" w:rsidP="00955A25">
            <w:pPr>
              <w:pStyle w:val="ConsPlusNormal"/>
              <w:jc w:val="center"/>
              <w:rPr>
                <w:rFonts w:ascii="Times New Roman" w:hAnsi="Times New Roman" w:cs="Times New Roman"/>
                <w:sz w:val="18"/>
                <w:szCs w:val="18"/>
              </w:rPr>
            </w:pPr>
          </w:p>
          <w:p w14:paraId="60D05534" w14:textId="77777777" w:rsidR="00955A25" w:rsidRPr="00E727FC" w:rsidRDefault="00955A25" w:rsidP="00955A25">
            <w:pPr>
              <w:pStyle w:val="ConsPlusNormal"/>
              <w:jc w:val="center"/>
              <w:rPr>
                <w:rFonts w:ascii="Times New Roman" w:hAnsi="Times New Roman" w:cs="Times New Roman"/>
                <w:sz w:val="18"/>
                <w:szCs w:val="18"/>
              </w:rPr>
            </w:pPr>
          </w:p>
          <w:p w14:paraId="33618AC0" w14:textId="77777777" w:rsidR="00955A25" w:rsidRPr="00E727FC" w:rsidRDefault="00955A25" w:rsidP="00955A25">
            <w:pPr>
              <w:pStyle w:val="ConsPlusNormal"/>
              <w:jc w:val="center"/>
              <w:rPr>
                <w:rFonts w:ascii="Times New Roman" w:hAnsi="Times New Roman" w:cs="Times New Roman"/>
                <w:sz w:val="18"/>
                <w:szCs w:val="18"/>
              </w:rPr>
            </w:pPr>
          </w:p>
          <w:p w14:paraId="4014BFF1" w14:textId="77777777" w:rsidR="00955A25" w:rsidRPr="00E727FC" w:rsidRDefault="00955A25" w:rsidP="00955A25">
            <w:pPr>
              <w:pStyle w:val="ConsPlusNormal"/>
              <w:jc w:val="center"/>
              <w:rPr>
                <w:rFonts w:ascii="Times New Roman" w:hAnsi="Times New Roman" w:cs="Times New Roman"/>
                <w:sz w:val="18"/>
                <w:szCs w:val="18"/>
              </w:rPr>
            </w:pPr>
          </w:p>
          <w:p w14:paraId="7714525F" w14:textId="77777777" w:rsidR="00955A25" w:rsidRPr="00E727FC" w:rsidRDefault="00955A25" w:rsidP="00955A25">
            <w:pPr>
              <w:pStyle w:val="ConsPlusNormal"/>
              <w:jc w:val="center"/>
              <w:rPr>
                <w:rFonts w:ascii="Times New Roman" w:hAnsi="Times New Roman" w:cs="Times New Roman"/>
                <w:sz w:val="18"/>
                <w:szCs w:val="18"/>
              </w:rPr>
            </w:pPr>
          </w:p>
          <w:p w14:paraId="61A8EDD6" w14:textId="77777777" w:rsidR="00955A25" w:rsidRPr="00E727FC" w:rsidRDefault="001E6A94"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28B9172A" w14:textId="77777777" w:rsidR="00955A25" w:rsidRPr="00E727FC" w:rsidRDefault="00955A25" w:rsidP="00955A25">
            <w:pPr>
              <w:widowControl w:val="0"/>
              <w:spacing w:after="0" w:line="240" w:lineRule="auto"/>
              <w:rPr>
                <w:rFonts w:ascii="Times New Roman" w:hAnsi="Times New Roman"/>
                <w:sz w:val="18"/>
                <w:szCs w:val="18"/>
              </w:rPr>
            </w:pPr>
          </w:p>
        </w:tc>
      </w:tr>
      <w:tr w:rsidR="00955A25" w:rsidRPr="00E727FC" w14:paraId="7BC2B7E3" w14:textId="77777777" w:rsidTr="00D931A8">
        <w:tc>
          <w:tcPr>
            <w:tcW w:w="180" w:type="pct"/>
            <w:shd w:val="clear" w:color="auto" w:fill="auto"/>
            <w:vAlign w:val="center"/>
          </w:tcPr>
          <w:p w14:paraId="0FDCBBC0" w14:textId="77777777" w:rsidR="00955A25" w:rsidRPr="00E727FC" w:rsidRDefault="00955A25"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t>5.3.4.4.</w:t>
            </w:r>
          </w:p>
        </w:tc>
        <w:tc>
          <w:tcPr>
            <w:tcW w:w="672" w:type="pct"/>
            <w:shd w:val="clear" w:color="auto" w:fill="auto"/>
          </w:tcPr>
          <w:p w14:paraId="221B6CCC" w14:textId="77777777" w:rsidR="00955A25" w:rsidRPr="00E727FC" w:rsidRDefault="00955A25" w:rsidP="00955A25">
            <w:pPr>
              <w:widowControl w:val="0"/>
              <w:spacing w:after="0" w:line="240" w:lineRule="auto"/>
              <w:rPr>
                <w:rFonts w:ascii="Times New Roman" w:eastAsia="Calibri" w:hAnsi="Times New Roman"/>
                <w:sz w:val="18"/>
                <w:szCs w:val="18"/>
              </w:rPr>
            </w:pPr>
            <w:r w:rsidRPr="00E727FC">
              <w:rPr>
                <w:rFonts w:ascii="Times New Roman" w:hAnsi="Times New Roman"/>
                <w:sz w:val="18"/>
                <w:szCs w:val="18"/>
              </w:rPr>
              <w:t>содействие занятости сельского населения</w:t>
            </w:r>
          </w:p>
        </w:tc>
        <w:tc>
          <w:tcPr>
            <w:tcW w:w="405" w:type="pct"/>
          </w:tcPr>
          <w:p w14:paraId="1129A2DB"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05596FBF"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2021-2025 годы</w:t>
            </w:r>
          </w:p>
        </w:tc>
        <w:tc>
          <w:tcPr>
            <w:tcW w:w="458" w:type="pct"/>
          </w:tcPr>
          <w:p w14:paraId="5320B11A"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сельского хозяйства Курской области</w:t>
            </w:r>
          </w:p>
        </w:tc>
        <w:tc>
          <w:tcPr>
            <w:tcW w:w="990" w:type="pct"/>
          </w:tcPr>
          <w:p w14:paraId="28370D8F" w14:textId="77777777" w:rsidR="00955A25" w:rsidRPr="00E727FC" w:rsidRDefault="00955A25" w:rsidP="00955A25">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630FFBFE" w14:textId="77777777" w:rsidR="00955A25" w:rsidRPr="00E727FC" w:rsidRDefault="00955A25" w:rsidP="00955A25">
            <w:pPr>
              <w:spacing w:after="0" w:line="240" w:lineRule="auto"/>
              <w:ind w:right="60"/>
              <w:contextualSpacing/>
              <w:jc w:val="both"/>
              <w:rPr>
                <w:rFonts w:ascii="Times New Roman" w:hAnsi="Times New Roman" w:cs="Times New Roman"/>
                <w:sz w:val="18"/>
                <w:szCs w:val="18"/>
              </w:rPr>
            </w:pPr>
            <w:r w:rsidRPr="00E727FC">
              <w:rPr>
                <w:rFonts w:ascii="Times New Roman" w:eastAsia="Times New Roman" w:hAnsi="Times New Roman"/>
                <w:color w:val="000000"/>
                <w:sz w:val="18"/>
                <w:szCs w:val="18"/>
              </w:rPr>
              <w:t>В 202</w:t>
            </w:r>
            <w:r w:rsidR="00A8768E" w:rsidRPr="00E727FC">
              <w:rPr>
                <w:rFonts w:ascii="Times New Roman" w:eastAsia="Times New Roman" w:hAnsi="Times New Roman"/>
                <w:color w:val="000000"/>
                <w:sz w:val="18"/>
                <w:szCs w:val="18"/>
              </w:rPr>
              <w:t>4</w:t>
            </w:r>
            <w:r w:rsidRPr="00E727FC">
              <w:rPr>
                <w:rFonts w:ascii="Times New Roman" w:eastAsia="Times New Roman" w:hAnsi="Times New Roman"/>
                <w:color w:val="000000"/>
                <w:sz w:val="18"/>
                <w:szCs w:val="18"/>
              </w:rPr>
              <w:t xml:space="preserve"> году привлечено </w:t>
            </w:r>
            <w:r w:rsidR="00A8768E" w:rsidRPr="00E727FC">
              <w:rPr>
                <w:rFonts w:ascii="Times New Roman" w:eastAsia="Times New Roman" w:hAnsi="Times New Roman"/>
                <w:color w:val="000000"/>
                <w:sz w:val="18"/>
                <w:szCs w:val="18"/>
              </w:rPr>
              <w:t>185</w:t>
            </w:r>
            <w:r w:rsidRPr="00E727FC">
              <w:rPr>
                <w:rFonts w:ascii="Times New Roman" w:eastAsia="Times New Roman" w:hAnsi="Times New Roman"/>
                <w:color w:val="000000"/>
                <w:sz w:val="18"/>
                <w:szCs w:val="18"/>
              </w:rPr>
              <w:t xml:space="preserve"> обучающихся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(плановое значение – </w:t>
            </w:r>
            <w:r w:rsidR="00A8768E" w:rsidRPr="00E727FC">
              <w:rPr>
                <w:rFonts w:ascii="Times New Roman" w:eastAsia="Times New Roman" w:hAnsi="Times New Roman"/>
                <w:color w:val="000000"/>
                <w:sz w:val="18"/>
                <w:szCs w:val="18"/>
              </w:rPr>
              <w:t xml:space="preserve">185 </w:t>
            </w:r>
            <w:r w:rsidRPr="00E727FC">
              <w:rPr>
                <w:rFonts w:ascii="Times New Roman" w:eastAsia="Times New Roman" w:hAnsi="Times New Roman"/>
                <w:color w:val="000000"/>
                <w:sz w:val="18"/>
                <w:szCs w:val="18"/>
              </w:rPr>
              <w:t>человек)</w:t>
            </w:r>
          </w:p>
        </w:tc>
        <w:tc>
          <w:tcPr>
            <w:tcW w:w="1584" w:type="pct"/>
            <w:gridSpan w:val="7"/>
            <w:shd w:val="clear" w:color="auto" w:fill="auto"/>
          </w:tcPr>
          <w:p w14:paraId="77431F54"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Повышение уровня занятости сельского населения.</w:t>
            </w:r>
          </w:p>
          <w:p w14:paraId="6515D479"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Снижение уровня безработицы.</w:t>
            </w:r>
          </w:p>
          <w:p w14:paraId="118502A6" w14:textId="77777777" w:rsidR="00955A25" w:rsidRPr="00E727FC" w:rsidRDefault="00955A25" w:rsidP="00955A25">
            <w:pPr>
              <w:pStyle w:val="ConsPlusNormal"/>
              <w:jc w:val="both"/>
              <w:rPr>
                <w:rFonts w:ascii="Times New Roman" w:hAnsi="Times New Roman" w:cs="Times New Roman"/>
              </w:rPr>
            </w:pPr>
            <w:r w:rsidRPr="00E727FC">
              <w:rPr>
                <w:rFonts w:ascii="Times New Roman" w:hAnsi="Times New Roman" w:cs="Times New Roman"/>
                <w:sz w:val="18"/>
                <w:szCs w:val="18"/>
              </w:rPr>
              <w:t xml:space="preserve">Рост мобильности трудовых ресурсов  </w:t>
            </w:r>
          </w:p>
        </w:tc>
        <w:tc>
          <w:tcPr>
            <w:tcW w:w="308" w:type="pct"/>
          </w:tcPr>
          <w:p w14:paraId="36C341DE"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6E310EEF" w14:textId="77777777" w:rsidTr="00D931A8">
        <w:tc>
          <w:tcPr>
            <w:tcW w:w="180" w:type="pct"/>
            <w:shd w:val="clear" w:color="auto" w:fill="auto"/>
            <w:vAlign w:val="center"/>
          </w:tcPr>
          <w:p w14:paraId="78158249"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5.3.4.5.</w:t>
            </w:r>
          </w:p>
        </w:tc>
        <w:tc>
          <w:tcPr>
            <w:tcW w:w="672" w:type="pct"/>
            <w:shd w:val="clear" w:color="auto" w:fill="auto"/>
          </w:tcPr>
          <w:p w14:paraId="6C34306A" w14:textId="77777777" w:rsidR="00955A25" w:rsidRPr="00E727FC" w:rsidRDefault="00955A25" w:rsidP="00955A25">
            <w:pPr>
              <w:widowControl w:val="0"/>
              <w:spacing w:after="0" w:line="240" w:lineRule="auto"/>
              <w:rPr>
                <w:rFonts w:ascii="Times New Roman" w:eastAsia="Calibri" w:hAnsi="Times New Roman"/>
                <w:sz w:val="18"/>
                <w:szCs w:val="18"/>
              </w:rPr>
            </w:pPr>
            <w:r w:rsidRPr="00E727FC">
              <w:rPr>
                <w:rFonts w:ascii="Times New Roman" w:hAnsi="Times New Roman"/>
                <w:sz w:val="18"/>
                <w:szCs w:val="18"/>
              </w:rPr>
              <w:t>благоустройство сельских территорий, формирование современного облика сельских территорий</w:t>
            </w:r>
          </w:p>
        </w:tc>
        <w:tc>
          <w:tcPr>
            <w:tcW w:w="405" w:type="pct"/>
          </w:tcPr>
          <w:p w14:paraId="29324320"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0845FCC4"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2021-2025 годы</w:t>
            </w:r>
          </w:p>
        </w:tc>
        <w:tc>
          <w:tcPr>
            <w:tcW w:w="458" w:type="pct"/>
          </w:tcPr>
          <w:p w14:paraId="7FFEB262"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сельского хозяйства Курской области</w:t>
            </w:r>
          </w:p>
        </w:tc>
        <w:tc>
          <w:tcPr>
            <w:tcW w:w="990" w:type="pct"/>
          </w:tcPr>
          <w:p w14:paraId="690E48DE" w14:textId="77777777" w:rsidR="00955A25" w:rsidRPr="00E727FC" w:rsidRDefault="00955A25" w:rsidP="00955A25">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640E62CF" w14:textId="77777777" w:rsidR="00955A25" w:rsidRPr="00E727FC" w:rsidRDefault="00955A25" w:rsidP="00955A25">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 xml:space="preserve">В населенных пунктах области проводились мероприятия по благоустройству сельских территорий. </w:t>
            </w:r>
          </w:p>
          <w:p w14:paraId="16F18A33" w14:textId="77777777" w:rsidR="00955A25" w:rsidRPr="00E727FC" w:rsidRDefault="00955A25" w:rsidP="00955A25">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Доля общей площади благоустроенных жилых помещений в сельских населенных пунктах составила 47,</w:t>
            </w:r>
            <w:r w:rsidR="00A8768E" w:rsidRPr="00E727FC">
              <w:rPr>
                <w:rFonts w:ascii="Times New Roman" w:hAnsi="Times New Roman" w:cs="Times New Roman"/>
                <w:sz w:val="18"/>
                <w:szCs w:val="18"/>
              </w:rPr>
              <w:t>8</w:t>
            </w:r>
            <w:r w:rsidRPr="00E727FC">
              <w:rPr>
                <w:rFonts w:ascii="Times New Roman" w:hAnsi="Times New Roman" w:cs="Times New Roman"/>
                <w:sz w:val="18"/>
                <w:szCs w:val="18"/>
              </w:rPr>
              <w:t>%.</w:t>
            </w:r>
          </w:p>
          <w:p w14:paraId="4B4F88B0" w14:textId="77777777" w:rsidR="00955A25" w:rsidRPr="00E727FC" w:rsidRDefault="00955A25" w:rsidP="00955A25">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 xml:space="preserve">Реализовано </w:t>
            </w:r>
            <w:r w:rsidR="00A8768E" w:rsidRPr="00E727FC">
              <w:rPr>
                <w:rFonts w:ascii="Times New Roman" w:hAnsi="Times New Roman" w:cs="Times New Roman"/>
                <w:sz w:val="18"/>
                <w:szCs w:val="18"/>
              </w:rPr>
              <w:t>4</w:t>
            </w:r>
            <w:r w:rsidRPr="00E727FC">
              <w:rPr>
                <w:rFonts w:ascii="Times New Roman" w:hAnsi="Times New Roman" w:cs="Times New Roman"/>
                <w:sz w:val="18"/>
                <w:szCs w:val="18"/>
              </w:rPr>
              <w:t xml:space="preserve"> проект</w:t>
            </w:r>
            <w:r w:rsidR="00A8768E" w:rsidRPr="00E727FC">
              <w:rPr>
                <w:rFonts w:ascii="Times New Roman" w:hAnsi="Times New Roman" w:cs="Times New Roman"/>
                <w:sz w:val="18"/>
                <w:szCs w:val="18"/>
              </w:rPr>
              <w:t>а</w:t>
            </w:r>
            <w:r w:rsidRPr="00E727FC">
              <w:rPr>
                <w:rFonts w:ascii="Times New Roman" w:hAnsi="Times New Roman" w:cs="Times New Roman"/>
                <w:sz w:val="18"/>
                <w:szCs w:val="18"/>
              </w:rPr>
              <w:t xml:space="preserve"> по благоустройству сельских территорий</w:t>
            </w:r>
          </w:p>
        </w:tc>
        <w:tc>
          <w:tcPr>
            <w:tcW w:w="498" w:type="pct"/>
            <w:gridSpan w:val="2"/>
            <w:shd w:val="clear" w:color="auto" w:fill="auto"/>
          </w:tcPr>
          <w:p w14:paraId="453BB0B0"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Доля общей площади благоустроенных жилых помещений в сельских населенных пунктах к 2030 году составила 41,3%.</w:t>
            </w:r>
          </w:p>
          <w:p w14:paraId="1DF6273B" w14:textId="77777777" w:rsidR="00955A25" w:rsidRPr="00E727FC" w:rsidRDefault="00955A25" w:rsidP="00955A25">
            <w:pPr>
              <w:widowControl w:val="0"/>
              <w:spacing w:after="0" w:line="240" w:lineRule="auto"/>
              <w:rPr>
                <w:rFonts w:ascii="Times New Roman" w:hAnsi="Times New Roman" w:cs="Times New Roman"/>
                <w:sz w:val="18"/>
                <w:szCs w:val="18"/>
              </w:rPr>
            </w:pPr>
          </w:p>
          <w:p w14:paraId="074BCD5E"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Реализовано 168 проектов по благоустройству сельских </w:t>
            </w:r>
            <w:r w:rsidRPr="00E727FC">
              <w:rPr>
                <w:rFonts w:ascii="Times New Roman" w:hAnsi="Times New Roman" w:cs="Times New Roman"/>
                <w:sz w:val="18"/>
                <w:szCs w:val="18"/>
              </w:rPr>
              <w:lastRenderedPageBreak/>
              <w:t>территорий (ед.)</w:t>
            </w:r>
          </w:p>
        </w:tc>
        <w:tc>
          <w:tcPr>
            <w:tcW w:w="382" w:type="pct"/>
            <w:gridSpan w:val="2"/>
            <w:shd w:val="clear" w:color="auto" w:fill="auto"/>
          </w:tcPr>
          <w:p w14:paraId="021234D7" w14:textId="77777777" w:rsidR="00955A25" w:rsidRPr="00E727FC" w:rsidRDefault="00A8768E"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lastRenderedPageBreak/>
              <w:t>47,8</w:t>
            </w:r>
          </w:p>
          <w:p w14:paraId="0F81DD99" w14:textId="77777777" w:rsidR="00955A25" w:rsidRPr="00E727FC" w:rsidRDefault="00955A25" w:rsidP="00955A25">
            <w:pPr>
              <w:pStyle w:val="ConsPlusNormal"/>
              <w:jc w:val="center"/>
              <w:rPr>
                <w:rFonts w:ascii="Times New Roman" w:hAnsi="Times New Roman" w:cs="Times New Roman"/>
                <w:sz w:val="18"/>
                <w:szCs w:val="18"/>
              </w:rPr>
            </w:pPr>
          </w:p>
          <w:p w14:paraId="041EE0A0" w14:textId="77777777" w:rsidR="00955A25" w:rsidRPr="00E727FC" w:rsidRDefault="00955A25" w:rsidP="00955A25">
            <w:pPr>
              <w:pStyle w:val="ConsPlusNormal"/>
              <w:jc w:val="center"/>
              <w:rPr>
                <w:rFonts w:ascii="Times New Roman" w:hAnsi="Times New Roman" w:cs="Times New Roman"/>
                <w:sz w:val="18"/>
                <w:szCs w:val="18"/>
              </w:rPr>
            </w:pPr>
          </w:p>
          <w:p w14:paraId="2F9BFA6C" w14:textId="77777777" w:rsidR="00955A25" w:rsidRPr="00E727FC" w:rsidRDefault="00955A25" w:rsidP="00955A25">
            <w:pPr>
              <w:pStyle w:val="ConsPlusNormal"/>
              <w:jc w:val="center"/>
              <w:rPr>
                <w:rFonts w:ascii="Times New Roman" w:hAnsi="Times New Roman" w:cs="Times New Roman"/>
                <w:sz w:val="18"/>
                <w:szCs w:val="18"/>
              </w:rPr>
            </w:pPr>
          </w:p>
          <w:p w14:paraId="0DE2BFBA" w14:textId="77777777" w:rsidR="00955A25" w:rsidRPr="00E727FC" w:rsidRDefault="00955A25" w:rsidP="00955A25">
            <w:pPr>
              <w:pStyle w:val="ConsPlusNormal"/>
              <w:jc w:val="center"/>
              <w:rPr>
                <w:rFonts w:ascii="Times New Roman" w:hAnsi="Times New Roman" w:cs="Times New Roman"/>
                <w:sz w:val="18"/>
                <w:szCs w:val="18"/>
              </w:rPr>
            </w:pPr>
          </w:p>
          <w:p w14:paraId="4EE208C7" w14:textId="77777777" w:rsidR="00955A25" w:rsidRPr="00E727FC" w:rsidRDefault="00955A25" w:rsidP="00955A25">
            <w:pPr>
              <w:pStyle w:val="ConsPlusNormal"/>
              <w:jc w:val="center"/>
              <w:rPr>
                <w:rFonts w:ascii="Times New Roman" w:hAnsi="Times New Roman" w:cs="Times New Roman"/>
                <w:sz w:val="18"/>
                <w:szCs w:val="18"/>
              </w:rPr>
            </w:pPr>
          </w:p>
          <w:p w14:paraId="50779BB3" w14:textId="77777777" w:rsidR="00955A25" w:rsidRPr="00E727FC" w:rsidRDefault="00955A25" w:rsidP="00955A25">
            <w:pPr>
              <w:pStyle w:val="ConsPlusNormal"/>
              <w:jc w:val="center"/>
              <w:rPr>
                <w:rFonts w:ascii="Times New Roman" w:hAnsi="Times New Roman" w:cs="Times New Roman"/>
                <w:sz w:val="18"/>
                <w:szCs w:val="18"/>
              </w:rPr>
            </w:pPr>
          </w:p>
          <w:p w14:paraId="179D00F7" w14:textId="77777777" w:rsidR="00955A25" w:rsidRPr="00E727FC" w:rsidRDefault="00955A25" w:rsidP="00955A25">
            <w:pPr>
              <w:pStyle w:val="ConsPlusNormal"/>
              <w:jc w:val="center"/>
              <w:rPr>
                <w:rFonts w:ascii="Times New Roman" w:hAnsi="Times New Roman" w:cs="Times New Roman"/>
                <w:sz w:val="18"/>
                <w:szCs w:val="18"/>
              </w:rPr>
            </w:pPr>
          </w:p>
          <w:p w14:paraId="7D3ABC86" w14:textId="77777777" w:rsidR="00955A25" w:rsidRPr="00E727FC" w:rsidRDefault="00955A25" w:rsidP="00955A25">
            <w:pPr>
              <w:pStyle w:val="ConsPlusNormal"/>
              <w:jc w:val="center"/>
              <w:rPr>
                <w:rFonts w:ascii="Times New Roman" w:hAnsi="Times New Roman" w:cs="Times New Roman"/>
                <w:sz w:val="18"/>
                <w:szCs w:val="18"/>
              </w:rPr>
            </w:pPr>
          </w:p>
          <w:p w14:paraId="515F54BE" w14:textId="77777777" w:rsidR="00955A25" w:rsidRPr="00E727FC" w:rsidRDefault="00955A25" w:rsidP="00955A25">
            <w:pPr>
              <w:pStyle w:val="ConsPlusNormal"/>
              <w:jc w:val="center"/>
              <w:rPr>
                <w:rFonts w:ascii="Times New Roman" w:hAnsi="Times New Roman" w:cs="Times New Roman"/>
                <w:sz w:val="18"/>
                <w:szCs w:val="18"/>
              </w:rPr>
            </w:pPr>
          </w:p>
          <w:p w14:paraId="5142E4CC" w14:textId="77777777" w:rsidR="00A8768E" w:rsidRPr="00E727FC" w:rsidRDefault="00A8768E" w:rsidP="00955A25">
            <w:pPr>
              <w:pStyle w:val="ConsPlusNormal"/>
              <w:jc w:val="center"/>
              <w:rPr>
                <w:rFonts w:ascii="Times New Roman" w:hAnsi="Times New Roman" w:cs="Times New Roman"/>
                <w:sz w:val="18"/>
                <w:szCs w:val="18"/>
              </w:rPr>
            </w:pPr>
          </w:p>
          <w:p w14:paraId="0E5055E8" w14:textId="77777777" w:rsidR="00955A25" w:rsidRPr="00E727FC" w:rsidRDefault="00A8768E"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4</w:t>
            </w:r>
          </w:p>
        </w:tc>
        <w:tc>
          <w:tcPr>
            <w:tcW w:w="316" w:type="pct"/>
            <w:gridSpan w:val="2"/>
          </w:tcPr>
          <w:p w14:paraId="3AFC590F" w14:textId="77777777" w:rsidR="00955A25" w:rsidRPr="00E727FC" w:rsidRDefault="00A8768E"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47,8</w:t>
            </w:r>
          </w:p>
          <w:p w14:paraId="7DF15BA1" w14:textId="77777777" w:rsidR="00955A25" w:rsidRPr="00E727FC" w:rsidRDefault="00955A25" w:rsidP="00955A25">
            <w:pPr>
              <w:pStyle w:val="ConsPlusNormal"/>
              <w:jc w:val="center"/>
              <w:rPr>
                <w:rFonts w:ascii="Times New Roman" w:hAnsi="Times New Roman" w:cs="Times New Roman"/>
                <w:sz w:val="18"/>
                <w:szCs w:val="18"/>
              </w:rPr>
            </w:pPr>
          </w:p>
          <w:p w14:paraId="2F551EC2" w14:textId="77777777" w:rsidR="00955A25" w:rsidRPr="00E727FC" w:rsidRDefault="00955A25" w:rsidP="00955A25">
            <w:pPr>
              <w:pStyle w:val="ConsPlusNormal"/>
              <w:jc w:val="center"/>
              <w:rPr>
                <w:rFonts w:ascii="Times New Roman" w:hAnsi="Times New Roman" w:cs="Times New Roman"/>
                <w:sz w:val="18"/>
                <w:szCs w:val="18"/>
              </w:rPr>
            </w:pPr>
          </w:p>
          <w:p w14:paraId="6F89C846" w14:textId="77777777" w:rsidR="00955A25" w:rsidRPr="00E727FC" w:rsidRDefault="00955A25" w:rsidP="00955A25">
            <w:pPr>
              <w:pStyle w:val="ConsPlusNormal"/>
              <w:jc w:val="center"/>
              <w:rPr>
                <w:rFonts w:ascii="Times New Roman" w:hAnsi="Times New Roman" w:cs="Times New Roman"/>
                <w:sz w:val="18"/>
                <w:szCs w:val="18"/>
              </w:rPr>
            </w:pPr>
          </w:p>
          <w:p w14:paraId="13D5106E" w14:textId="77777777" w:rsidR="00955A25" w:rsidRPr="00E727FC" w:rsidRDefault="00955A25" w:rsidP="00955A25">
            <w:pPr>
              <w:pStyle w:val="ConsPlusNormal"/>
              <w:jc w:val="center"/>
              <w:rPr>
                <w:rFonts w:ascii="Times New Roman" w:hAnsi="Times New Roman" w:cs="Times New Roman"/>
                <w:sz w:val="18"/>
                <w:szCs w:val="18"/>
              </w:rPr>
            </w:pPr>
          </w:p>
          <w:p w14:paraId="6FE40E1F" w14:textId="77777777" w:rsidR="00955A25" w:rsidRPr="00E727FC" w:rsidRDefault="00955A25" w:rsidP="00955A25">
            <w:pPr>
              <w:pStyle w:val="ConsPlusNormal"/>
              <w:jc w:val="center"/>
              <w:rPr>
                <w:rFonts w:ascii="Times New Roman" w:hAnsi="Times New Roman" w:cs="Times New Roman"/>
                <w:sz w:val="18"/>
                <w:szCs w:val="18"/>
              </w:rPr>
            </w:pPr>
          </w:p>
          <w:p w14:paraId="1AFEA404" w14:textId="77777777" w:rsidR="00955A25" w:rsidRPr="00E727FC" w:rsidRDefault="00955A25" w:rsidP="00955A25">
            <w:pPr>
              <w:pStyle w:val="ConsPlusNormal"/>
              <w:jc w:val="center"/>
              <w:rPr>
                <w:rFonts w:ascii="Times New Roman" w:hAnsi="Times New Roman" w:cs="Times New Roman"/>
                <w:sz w:val="18"/>
                <w:szCs w:val="18"/>
              </w:rPr>
            </w:pPr>
          </w:p>
          <w:p w14:paraId="35E6DE88" w14:textId="77777777" w:rsidR="00955A25" w:rsidRPr="00E727FC" w:rsidRDefault="00955A25" w:rsidP="00955A25">
            <w:pPr>
              <w:pStyle w:val="ConsPlusNormal"/>
              <w:jc w:val="center"/>
              <w:rPr>
                <w:rFonts w:ascii="Times New Roman" w:hAnsi="Times New Roman" w:cs="Times New Roman"/>
                <w:sz w:val="18"/>
                <w:szCs w:val="18"/>
              </w:rPr>
            </w:pPr>
          </w:p>
          <w:p w14:paraId="74F3E045" w14:textId="77777777" w:rsidR="00955A25" w:rsidRPr="00E727FC" w:rsidRDefault="00955A25" w:rsidP="00955A25">
            <w:pPr>
              <w:pStyle w:val="ConsPlusNormal"/>
              <w:jc w:val="center"/>
              <w:rPr>
                <w:rFonts w:ascii="Times New Roman" w:hAnsi="Times New Roman" w:cs="Times New Roman"/>
                <w:sz w:val="18"/>
                <w:szCs w:val="18"/>
              </w:rPr>
            </w:pPr>
          </w:p>
          <w:p w14:paraId="4AEFA13D" w14:textId="77777777" w:rsidR="00955A25" w:rsidRPr="00E727FC" w:rsidRDefault="00955A25" w:rsidP="00955A25">
            <w:pPr>
              <w:pStyle w:val="ConsPlusNormal"/>
              <w:jc w:val="center"/>
              <w:rPr>
                <w:rFonts w:ascii="Times New Roman" w:hAnsi="Times New Roman" w:cs="Times New Roman"/>
                <w:sz w:val="18"/>
                <w:szCs w:val="18"/>
              </w:rPr>
            </w:pPr>
          </w:p>
          <w:p w14:paraId="660989D5" w14:textId="77777777" w:rsidR="00955A25" w:rsidRPr="00E727FC" w:rsidRDefault="00955A25" w:rsidP="00955A25">
            <w:pPr>
              <w:pStyle w:val="ConsPlusNormal"/>
              <w:jc w:val="center"/>
              <w:rPr>
                <w:rFonts w:ascii="Times New Roman" w:hAnsi="Times New Roman" w:cs="Times New Roman"/>
                <w:sz w:val="18"/>
                <w:szCs w:val="18"/>
              </w:rPr>
            </w:pPr>
          </w:p>
          <w:p w14:paraId="16F9A711" w14:textId="77777777" w:rsidR="00955A25" w:rsidRPr="00E727FC" w:rsidRDefault="00A8768E"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4</w:t>
            </w:r>
          </w:p>
        </w:tc>
        <w:tc>
          <w:tcPr>
            <w:tcW w:w="388" w:type="pct"/>
          </w:tcPr>
          <w:p w14:paraId="028B063B" w14:textId="77777777" w:rsidR="00955A25" w:rsidRPr="00E727FC" w:rsidRDefault="00A8768E"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w:t>
            </w:r>
          </w:p>
          <w:p w14:paraId="2A7AAAC0" w14:textId="77777777" w:rsidR="00955A25" w:rsidRPr="00E727FC" w:rsidRDefault="00955A25" w:rsidP="00955A25">
            <w:pPr>
              <w:pStyle w:val="ConsPlusNormal"/>
              <w:jc w:val="center"/>
              <w:rPr>
                <w:rFonts w:ascii="Times New Roman" w:hAnsi="Times New Roman" w:cs="Times New Roman"/>
                <w:sz w:val="18"/>
                <w:szCs w:val="18"/>
              </w:rPr>
            </w:pPr>
          </w:p>
          <w:p w14:paraId="3EF54CC3" w14:textId="77777777" w:rsidR="00955A25" w:rsidRPr="00E727FC" w:rsidRDefault="00955A25" w:rsidP="00955A25">
            <w:pPr>
              <w:pStyle w:val="ConsPlusNormal"/>
              <w:jc w:val="center"/>
              <w:rPr>
                <w:rFonts w:ascii="Times New Roman" w:hAnsi="Times New Roman" w:cs="Times New Roman"/>
                <w:sz w:val="18"/>
                <w:szCs w:val="18"/>
              </w:rPr>
            </w:pPr>
          </w:p>
          <w:p w14:paraId="638EAA7B" w14:textId="77777777" w:rsidR="00955A25" w:rsidRPr="00E727FC" w:rsidRDefault="00955A25" w:rsidP="00955A25">
            <w:pPr>
              <w:pStyle w:val="ConsPlusNormal"/>
              <w:jc w:val="center"/>
              <w:rPr>
                <w:rFonts w:ascii="Times New Roman" w:hAnsi="Times New Roman" w:cs="Times New Roman"/>
                <w:sz w:val="18"/>
                <w:szCs w:val="18"/>
              </w:rPr>
            </w:pPr>
          </w:p>
          <w:p w14:paraId="732F221F" w14:textId="77777777" w:rsidR="00955A25" w:rsidRPr="00E727FC" w:rsidRDefault="00955A25" w:rsidP="00955A25">
            <w:pPr>
              <w:pStyle w:val="ConsPlusNormal"/>
              <w:jc w:val="center"/>
              <w:rPr>
                <w:rFonts w:ascii="Times New Roman" w:hAnsi="Times New Roman" w:cs="Times New Roman"/>
                <w:sz w:val="18"/>
                <w:szCs w:val="18"/>
              </w:rPr>
            </w:pPr>
          </w:p>
          <w:p w14:paraId="723CFF9C" w14:textId="77777777" w:rsidR="00955A25" w:rsidRPr="00E727FC" w:rsidRDefault="00955A25" w:rsidP="00955A25">
            <w:pPr>
              <w:pStyle w:val="ConsPlusNormal"/>
              <w:jc w:val="center"/>
              <w:rPr>
                <w:rFonts w:ascii="Times New Roman" w:hAnsi="Times New Roman" w:cs="Times New Roman"/>
                <w:sz w:val="18"/>
                <w:szCs w:val="18"/>
              </w:rPr>
            </w:pPr>
          </w:p>
          <w:p w14:paraId="292709B8" w14:textId="77777777" w:rsidR="00955A25" w:rsidRPr="00E727FC" w:rsidRDefault="00955A25" w:rsidP="00955A25">
            <w:pPr>
              <w:pStyle w:val="ConsPlusNormal"/>
              <w:jc w:val="center"/>
              <w:rPr>
                <w:rFonts w:ascii="Times New Roman" w:hAnsi="Times New Roman" w:cs="Times New Roman"/>
                <w:sz w:val="18"/>
                <w:szCs w:val="18"/>
              </w:rPr>
            </w:pPr>
          </w:p>
          <w:p w14:paraId="59ACB008" w14:textId="77777777" w:rsidR="00955A25" w:rsidRPr="00E727FC" w:rsidRDefault="00955A25" w:rsidP="00955A25">
            <w:pPr>
              <w:pStyle w:val="ConsPlusNormal"/>
              <w:jc w:val="center"/>
              <w:rPr>
                <w:rFonts w:ascii="Times New Roman" w:hAnsi="Times New Roman" w:cs="Times New Roman"/>
                <w:sz w:val="18"/>
                <w:szCs w:val="18"/>
              </w:rPr>
            </w:pPr>
          </w:p>
          <w:p w14:paraId="50EA1B17" w14:textId="77777777" w:rsidR="00955A25" w:rsidRPr="00E727FC" w:rsidRDefault="00955A25" w:rsidP="00955A25">
            <w:pPr>
              <w:pStyle w:val="ConsPlusNormal"/>
              <w:jc w:val="center"/>
              <w:rPr>
                <w:rFonts w:ascii="Times New Roman" w:hAnsi="Times New Roman" w:cs="Times New Roman"/>
                <w:sz w:val="18"/>
                <w:szCs w:val="18"/>
              </w:rPr>
            </w:pPr>
          </w:p>
          <w:p w14:paraId="401E28AF" w14:textId="77777777" w:rsidR="00955A25" w:rsidRPr="00E727FC" w:rsidRDefault="00955A25" w:rsidP="00955A25">
            <w:pPr>
              <w:pStyle w:val="ConsPlusNormal"/>
              <w:jc w:val="center"/>
              <w:rPr>
                <w:rFonts w:ascii="Times New Roman" w:hAnsi="Times New Roman" w:cs="Times New Roman"/>
                <w:sz w:val="18"/>
                <w:szCs w:val="18"/>
              </w:rPr>
            </w:pPr>
          </w:p>
          <w:p w14:paraId="600B878E" w14:textId="77777777" w:rsidR="00955A25" w:rsidRPr="00E727FC" w:rsidRDefault="00955A25" w:rsidP="00955A25">
            <w:pPr>
              <w:pStyle w:val="ConsPlusNormal"/>
              <w:jc w:val="center"/>
              <w:rPr>
                <w:rFonts w:ascii="Times New Roman" w:hAnsi="Times New Roman" w:cs="Times New Roman"/>
                <w:sz w:val="18"/>
                <w:szCs w:val="18"/>
              </w:rPr>
            </w:pPr>
          </w:p>
          <w:p w14:paraId="355C4574" w14:textId="77777777" w:rsidR="00955A25" w:rsidRPr="00E727FC" w:rsidRDefault="00955A25"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2FE13813"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03E132D2" w14:textId="77777777" w:rsidTr="00D931A8">
        <w:tc>
          <w:tcPr>
            <w:tcW w:w="180" w:type="pct"/>
            <w:shd w:val="clear" w:color="auto" w:fill="auto"/>
            <w:vAlign w:val="center"/>
          </w:tcPr>
          <w:p w14:paraId="6B16E573"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5.3.4.6.</w:t>
            </w:r>
          </w:p>
        </w:tc>
        <w:tc>
          <w:tcPr>
            <w:tcW w:w="672" w:type="pct"/>
            <w:shd w:val="clear" w:color="auto" w:fill="auto"/>
          </w:tcPr>
          <w:p w14:paraId="686D6C14" w14:textId="77777777" w:rsidR="00955A25" w:rsidRPr="00E727FC" w:rsidRDefault="00955A25" w:rsidP="00955A25">
            <w:pPr>
              <w:widowControl w:val="0"/>
              <w:spacing w:after="0" w:line="240" w:lineRule="auto"/>
              <w:rPr>
                <w:rFonts w:ascii="Times New Roman" w:eastAsia="Calibri" w:hAnsi="Times New Roman"/>
                <w:sz w:val="18"/>
                <w:szCs w:val="18"/>
              </w:rPr>
            </w:pPr>
            <w:r w:rsidRPr="00E727FC">
              <w:rPr>
                <w:rFonts w:ascii="Times New Roman" w:hAnsi="Times New Roman"/>
                <w:sz w:val="18"/>
                <w:szCs w:val="18"/>
              </w:rPr>
              <w:t>развитие транспортной инфраструктуры в сельской местности</w:t>
            </w:r>
          </w:p>
        </w:tc>
        <w:tc>
          <w:tcPr>
            <w:tcW w:w="405" w:type="pct"/>
          </w:tcPr>
          <w:p w14:paraId="48D82C7B"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«Комплексное развитие сельских территорий Курской области»</w:t>
            </w:r>
          </w:p>
        </w:tc>
        <w:tc>
          <w:tcPr>
            <w:tcW w:w="403" w:type="pct"/>
            <w:shd w:val="clear" w:color="auto" w:fill="auto"/>
          </w:tcPr>
          <w:p w14:paraId="282F5622"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2021-2025 годы</w:t>
            </w:r>
          </w:p>
        </w:tc>
        <w:tc>
          <w:tcPr>
            <w:tcW w:w="458" w:type="pct"/>
          </w:tcPr>
          <w:p w14:paraId="3B081BF6"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сельского хозяйства Курской области, Министерство транспорта и автомобильных дорог Курской области</w:t>
            </w:r>
          </w:p>
        </w:tc>
        <w:tc>
          <w:tcPr>
            <w:tcW w:w="990" w:type="pct"/>
          </w:tcPr>
          <w:p w14:paraId="41257C64" w14:textId="77777777" w:rsidR="00955A25" w:rsidRPr="00E727FC" w:rsidRDefault="00955A25" w:rsidP="00955A25">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621E1DE" w14:textId="77777777" w:rsidR="00955A25" w:rsidRPr="00E727FC" w:rsidRDefault="00955A25" w:rsidP="00955A25">
            <w:pPr>
              <w:autoSpaceDE w:val="0"/>
              <w:autoSpaceDN w:val="0"/>
              <w:adjustRightInd w:val="0"/>
              <w:spacing w:after="0" w:line="240" w:lineRule="auto"/>
              <w:jc w:val="both"/>
              <w:rPr>
                <w:rFonts w:ascii="Times New Roman" w:hAnsi="Times New Roman"/>
                <w:sz w:val="18"/>
                <w:szCs w:val="18"/>
              </w:rPr>
            </w:pPr>
            <w:r w:rsidRPr="00E727FC">
              <w:rPr>
                <w:rFonts w:ascii="Times New Roman" w:hAnsi="Times New Roman"/>
                <w:sz w:val="18"/>
                <w:szCs w:val="18"/>
              </w:rPr>
              <w:t xml:space="preserve">В рамках реализации мероприятий государственной программы Курской области «Комплексное развитие сельских территорий» </w:t>
            </w:r>
            <w:r w:rsidRPr="00E727FC">
              <w:rPr>
                <w:rFonts w:ascii="Times New Roman" w:hAnsi="Times New Roman" w:cs="Times New Roman"/>
                <w:sz w:val="18"/>
                <w:szCs w:val="18"/>
              </w:rPr>
              <w:t>обеспечена п</w:t>
            </w:r>
            <w:r w:rsidRPr="00E727FC">
              <w:rPr>
                <w:rFonts w:ascii="Times New Roman" w:hAnsi="Times New Roman"/>
                <w:sz w:val="18"/>
                <w:szCs w:val="18"/>
              </w:rPr>
              <w:t>ротяженность введенных в эксплуатацию и (или) переданных в эксплуатацию после капитального ремонта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1</w:t>
            </w:r>
            <w:r w:rsidR="006875A5" w:rsidRPr="00E727FC">
              <w:rPr>
                <w:rFonts w:ascii="Times New Roman" w:hAnsi="Times New Roman"/>
                <w:sz w:val="18"/>
                <w:szCs w:val="18"/>
              </w:rPr>
              <w:t>,922</w:t>
            </w:r>
            <w:r w:rsidRPr="00E727FC">
              <w:rPr>
                <w:rFonts w:ascii="Times New Roman" w:hAnsi="Times New Roman"/>
                <w:sz w:val="18"/>
                <w:szCs w:val="18"/>
              </w:rPr>
              <w:t xml:space="preserve"> км (плановое значение – </w:t>
            </w:r>
            <w:r w:rsidR="006875A5" w:rsidRPr="00E727FC">
              <w:rPr>
                <w:rFonts w:ascii="Times New Roman" w:hAnsi="Times New Roman"/>
                <w:sz w:val="18"/>
                <w:szCs w:val="18"/>
              </w:rPr>
              <w:t>1,922</w:t>
            </w:r>
            <w:r w:rsidRPr="00E727FC">
              <w:rPr>
                <w:rFonts w:ascii="Times New Roman" w:hAnsi="Times New Roman"/>
                <w:sz w:val="18"/>
                <w:szCs w:val="18"/>
              </w:rPr>
              <w:t xml:space="preserve"> км).</w:t>
            </w:r>
          </w:p>
          <w:p w14:paraId="6CE2DDCF" w14:textId="77777777" w:rsidR="00955A25" w:rsidRPr="00E727FC" w:rsidRDefault="00F428B7" w:rsidP="00F428B7">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Также в 2024 году в рамках предоставления субсидий из областного бюджета бюджетам муниципальных образований выполнены работы по строительству и реконструкции 11,6377 км автомобильных дорог местного значения</w:t>
            </w:r>
          </w:p>
        </w:tc>
        <w:tc>
          <w:tcPr>
            <w:tcW w:w="880" w:type="pct"/>
            <w:gridSpan w:val="4"/>
            <w:shd w:val="clear" w:color="auto" w:fill="auto"/>
          </w:tcPr>
          <w:p w14:paraId="56643812"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Рост удовлетворенности населения дорожной инфраструктурой.</w:t>
            </w:r>
          </w:p>
          <w:p w14:paraId="5DC7FDB4"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Рост количества автомобильных дорог в нормативном состоянии</w:t>
            </w:r>
          </w:p>
          <w:p w14:paraId="5C5CC332" w14:textId="77777777" w:rsidR="00955A25" w:rsidRPr="00E727FC" w:rsidRDefault="00955A25" w:rsidP="00955A25">
            <w:pPr>
              <w:widowControl w:val="0"/>
              <w:spacing w:after="0" w:line="240" w:lineRule="auto"/>
              <w:jc w:val="both"/>
              <w:rPr>
                <w:rFonts w:ascii="Times New Roman" w:hAnsi="Times New Roman" w:cs="Times New Roman"/>
                <w:sz w:val="18"/>
                <w:szCs w:val="18"/>
              </w:rPr>
            </w:pPr>
          </w:p>
          <w:p w14:paraId="6DB94913" w14:textId="77777777" w:rsidR="00955A25" w:rsidRPr="00E727FC" w:rsidRDefault="00955A25" w:rsidP="00955A25">
            <w:pPr>
              <w:widowControl w:val="0"/>
              <w:spacing w:after="0" w:line="240" w:lineRule="auto"/>
              <w:jc w:val="both"/>
              <w:rPr>
                <w:rFonts w:ascii="Times New Roman" w:hAnsi="Times New Roman" w:cs="Times New Roman"/>
                <w:sz w:val="18"/>
                <w:szCs w:val="18"/>
              </w:rPr>
            </w:pPr>
          </w:p>
          <w:p w14:paraId="78355E07" w14:textId="77777777" w:rsidR="00955A25" w:rsidRPr="00E727FC" w:rsidRDefault="00955A25" w:rsidP="00955A25">
            <w:pPr>
              <w:widowControl w:val="0"/>
              <w:spacing w:after="0" w:line="240" w:lineRule="auto"/>
              <w:jc w:val="both"/>
              <w:rPr>
                <w:rFonts w:ascii="Times New Roman" w:hAnsi="Times New Roman" w:cs="Times New Roman"/>
                <w:sz w:val="18"/>
                <w:szCs w:val="18"/>
              </w:rPr>
            </w:pPr>
          </w:p>
        </w:tc>
        <w:tc>
          <w:tcPr>
            <w:tcW w:w="316" w:type="pct"/>
            <w:gridSpan w:val="2"/>
          </w:tcPr>
          <w:p w14:paraId="326523C3"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6D19B4FF"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E418D95"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6A5ECF61" w14:textId="77777777" w:rsidTr="00D931A8">
        <w:tc>
          <w:tcPr>
            <w:tcW w:w="180" w:type="pct"/>
            <w:shd w:val="clear" w:color="auto" w:fill="auto"/>
            <w:vAlign w:val="center"/>
          </w:tcPr>
          <w:p w14:paraId="716763C6"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5.3.4.7.</w:t>
            </w:r>
          </w:p>
        </w:tc>
        <w:tc>
          <w:tcPr>
            <w:tcW w:w="672" w:type="pct"/>
            <w:shd w:val="clear" w:color="auto" w:fill="auto"/>
          </w:tcPr>
          <w:p w14:paraId="266B99B1" w14:textId="77777777" w:rsidR="00955A25" w:rsidRPr="00E727FC" w:rsidRDefault="00955A25" w:rsidP="00955A25">
            <w:pPr>
              <w:widowControl w:val="0"/>
              <w:spacing w:after="0" w:line="240" w:lineRule="auto"/>
              <w:rPr>
                <w:rFonts w:ascii="Times New Roman" w:eastAsia="Calibri" w:hAnsi="Times New Roman"/>
                <w:sz w:val="18"/>
                <w:szCs w:val="18"/>
              </w:rPr>
            </w:pPr>
            <w:r w:rsidRPr="00E727FC">
              <w:rPr>
                <w:rFonts w:ascii="Times New Roman" w:hAnsi="Times New Roman"/>
                <w:sz w:val="18"/>
                <w:szCs w:val="18"/>
              </w:rPr>
              <w:t>развитие инженерной инфраструктуры на сельских территориях</w:t>
            </w:r>
          </w:p>
        </w:tc>
        <w:tc>
          <w:tcPr>
            <w:tcW w:w="405" w:type="pct"/>
          </w:tcPr>
          <w:p w14:paraId="08F3F166"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«Комплекс</w:t>
            </w:r>
            <w:r w:rsidR="00990F2E" w:rsidRPr="00E727FC">
              <w:rPr>
                <w:rFonts w:ascii="Times New Roman" w:hAnsi="Times New Roman" w:cs="Times New Roman"/>
                <w:sz w:val="18"/>
                <w:szCs w:val="18"/>
              </w:rPr>
              <w:t>-</w:t>
            </w:r>
            <w:r w:rsidRPr="00E727FC">
              <w:rPr>
                <w:rFonts w:ascii="Times New Roman" w:hAnsi="Times New Roman" w:cs="Times New Roman"/>
                <w:sz w:val="18"/>
                <w:szCs w:val="18"/>
              </w:rPr>
              <w:t xml:space="preserve">ное развитие сельских </w:t>
            </w:r>
            <w:r w:rsidRPr="00E727FC">
              <w:rPr>
                <w:rFonts w:ascii="Times New Roman" w:hAnsi="Times New Roman" w:cs="Times New Roman"/>
                <w:sz w:val="18"/>
                <w:szCs w:val="18"/>
              </w:rPr>
              <w:lastRenderedPageBreak/>
              <w:t>территорий Курской области»</w:t>
            </w:r>
          </w:p>
        </w:tc>
        <w:tc>
          <w:tcPr>
            <w:tcW w:w="403" w:type="pct"/>
            <w:shd w:val="clear" w:color="auto" w:fill="auto"/>
          </w:tcPr>
          <w:p w14:paraId="11807E38"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2021-2025 годы</w:t>
            </w:r>
          </w:p>
        </w:tc>
        <w:tc>
          <w:tcPr>
            <w:tcW w:w="458" w:type="pct"/>
          </w:tcPr>
          <w:p w14:paraId="0976EB9C"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сельского хозяйства Курской области</w:t>
            </w:r>
          </w:p>
        </w:tc>
        <w:tc>
          <w:tcPr>
            <w:tcW w:w="990" w:type="pct"/>
          </w:tcPr>
          <w:p w14:paraId="32397B2B" w14:textId="77777777" w:rsidR="00955A25" w:rsidRPr="00E727FC" w:rsidRDefault="00955A25" w:rsidP="00955A25">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6236DCA3"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t>Реализация мероприятия в рамках указанной программы завершена в 2021 году</w:t>
            </w:r>
          </w:p>
        </w:tc>
        <w:tc>
          <w:tcPr>
            <w:tcW w:w="880" w:type="pct"/>
            <w:gridSpan w:val="4"/>
            <w:shd w:val="clear" w:color="auto" w:fill="auto"/>
          </w:tcPr>
          <w:p w14:paraId="6DBB4602" w14:textId="77777777" w:rsidR="00955A25" w:rsidRPr="00E727FC" w:rsidRDefault="00955A25" w:rsidP="00955A25">
            <w:pPr>
              <w:pStyle w:val="ConsPlusNormal"/>
              <w:jc w:val="both"/>
              <w:rPr>
                <w:rFonts w:ascii="Times New Roman" w:hAnsi="Times New Roman"/>
                <w:sz w:val="18"/>
                <w:szCs w:val="18"/>
              </w:rPr>
            </w:pPr>
            <w:r w:rsidRPr="00E727FC">
              <w:rPr>
                <w:rFonts w:ascii="Times New Roman" w:hAnsi="Times New Roman" w:cs="Times New Roman"/>
                <w:sz w:val="18"/>
                <w:szCs w:val="18"/>
              </w:rPr>
              <w:t>Введено</w:t>
            </w:r>
            <w:r w:rsidRPr="00E727FC">
              <w:rPr>
                <w:rFonts w:ascii="Times New Roman" w:hAnsi="Times New Roman"/>
                <w:sz w:val="18"/>
                <w:szCs w:val="18"/>
              </w:rPr>
              <w:t xml:space="preserve"> в действие распределительных газовых сетей на сельских территориях (км).</w:t>
            </w:r>
          </w:p>
          <w:p w14:paraId="4479B10A" w14:textId="77777777" w:rsidR="00955A25" w:rsidRPr="00E727FC" w:rsidRDefault="00955A25" w:rsidP="00955A25">
            <w:pPr>
              <w:widowControl w:val="0"/>
              <w:spacing w:after="0" w:line="240" w:lineRule="auto"/>
              <w:jc w:val="both"/>
              <w:rPr>
                <w:rFonts w:ascii="Times New Roman" w:hAnsi="Times New Roman"/>
                <w:sz w:val="18"/>
                <w:szCs w:val="18"/>
              </w:rPr>
            </w:pPr>
            <w:r w:rsidRPr="00E727FC">
              <w:rPr>
                <w:rFonts w:ascii="Times New Roman" w:hAnsi="Times New Roman"/>
                <w:sz w:val="18"/>
                <w:szCs w:val="18"/>
              </w:rPr>
              <w:t>Введено в действие локальных водопроводов на сельских территориях (км)</w:t>
            </w:r>
          </w:p>
          <w:p w14:paraId="0B899F48" w14:textId="77777777" w:rsidR="00955A25" w:rsidRPr="00E727FC" w:rsidRDefault="00955A25" w:rsidP="00955A25">
            <w:pPr>
              <w:pStyle w:val="ConsPlusNormal"/>
              <w:jc w:val="center"/>
              <w:rPr>
                <w:rFonts w:ascii="Times New Roman" w:hAnsi="Times New Roman" w:cs="Times New Roman"/>
                <w:sz w:val="18"/>
                <w:szCs w:val="18"/>
              </w:rPr>
            </w:pPr>
          </w:p>
        </w:tc>
        <w:tc>
          <w:tcPr>
            <w:tcW w:w="316" w:type="pct"/>
            <w:gridSpan w:val="2"/>
          </w:tcPr>
          <w:p w14:paraId="39B04E0B" w14:textId="77777777" w:rsidR="00955A25" w:rsidRPr="00E727FC" w:rsidRDefault="00955A25"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3BAEE160" w14:textId="77777777" w:rsidR="00955A25" w:rsidRPr="00E727FC" w:rsidRDefault="00955A25"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w:t>
            </w:r>
          </w:p>
          <w:p w14:paraId="3F08F080" w14:textId="77777777" w:rsidR="00955A25" w:rsidRPr="00E727FC" w:rsidRDefault="00955A25" w:rsidP="00955A25">
            <w:pPr>
              <w:pStyle w:val="ConsPlusNormal"/>
              <w:jc w:val="center"/>
              <w:rPr>
                <w:rFonts w:ascii="Times New Roman" w:hAnsi="Times New Roman" w:cs="Times New Roman"/>
                <w:sz w:val="18"/>
                <w:szCs w:val="18"/>
              </w:rPr>
            </w:pPr>
          </w:p>
          <w:p w14:paraId="54FF230F" w14:textId="77777777" w:rsidR="00955A25" w:rsidRPr="00E727FC" w:rsidRDefault="00955A25" w:rsidP="00955A25">
            <w:pPr>
              <w:pStyle w:val="ConsPlusNormal"/>
              <w:jc w:val="center"/>
              <w:rPr>
                <w:rFonts w:ascii="Times New Roman" w:hAnsi="Times New Roman" w:cs="Times New Roman"/>
                <w:sz w:val="18"/>
                <w:szCs w:val="18"/>
              </w:rPr>
            </w:pPr>
          </w:p>
          <w:p w14:paraId="5AF0D801" w14:textId="77777777" w:rsidR="00955A25" w:rsidRPr="00E727FC" w:rsidRDefault="00955A25" w:rsidP="00955A25">
            <w:pPr>
              <w:pStyle w:val="ConsPlusNormal"/>
              <w:jc w:val="center"/>
              <w:rPr>
                <w:rFonts w:ascii="Times New Roman" w:hAnsi="Times New Roman" w:cs="Times New Roman"/>
                <w:sz w:val="18"/>
                <w:szCs w:val="18"/>
              </w:rPr>
            </w:pPr>
          </w:p>
          <w:p w14:paraId="649B8B3B" w14:textId="77777777" w:rsidR="00955A25" w:rsidRPr="00E727FC" w:rsidRDefault="00955A25" w:rsidP="00955A25">
            <w:pPr>
              <w:pStyle w:val="ConsPlusNormal"/>
              <w:jc w:val="center"/>
              <w:rPr>
                <w:rFonts w:ascii="Times New Roman" w:hAnsi="Times New Roman" w:cs="Times New Roman"/>
                <w:sz w:val="18"/>
                <w:szCs w:val="18"/>
              </w:rPr>
            </w:pPr>
          </w:p>
          <w:p w14:paraId="3E3953B7" w14:textId="77777777" w:rsidR="00955A25" w:rsidRPr="00E727FC" w:rsidRDefault="00955A25" w:rsidP="00955A25">
            <w:pPr>
              <w:pStyle w:val="ConsPlusNormal"/>
              <w:jc w:val="center"/>
              <w:rPr>
                <w:rFonts w:ascii="Times New Roman" w:hAnsi="Times New Roman" w:cs="Times New Roman"/>
                <w:sz w:val="18"/>
                <w:szCs w:val="18"/>
              </w:rPr>
            </w:pPr>
          </w:p>
          <w:p w14:paraId="384D61EE" w14:textId="77777777" w:rsidR="00955A25" w:rsidRPr="00E727FC" w:rsidRDefault="00955A25" w:rsidP="00955A25">
            <w:pPr>
              <w:pStyle w:val="ConsPlusNormal"/>
              <w:jc w:val="center"/>
              <w:rPr>
                <w:rFonts w:ascii="Times New Roman" w:hAnsi="Times New Roman" w:cs="Times New Roman"/>
                <w:sz w:val="18"/>
                <w:szCs w:val="18"/>
              </w:rPr>
            </w:pPr>
          </w:p>
          <w:p w14:paraId="0BB2C81F" w14:textId="77777777" w:rsidR="00955A25" w:rsidRPr="00E727FC" w:rsidRDefault="00955A25" w:rsidP="00955A25">
            <w:pPr>
              <w:pStyle w:val="ConsPlusNormal"/>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4B40CE0"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6F6CEC9D" w14:textId="77777777" w:rsidTr="00D931A8">
        <w:tc>
          <w:tcPr>
            <w:tcW w:w="180" w:type="pct"/>
            <w:shd w:val="clear" w:color="auto" w:fill="auto"/>
            <w:vAlign w:val="center"/>
          </w:tcPr>
          <w:p w14:paraId="5246AC8E" w14:textId="77777777" w:rsidR="00955A25" w:rsidRPr="00E727FC" w:rsidRDefault="00955A25"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5.3.4.8.</w:t>
            </w:r>
          </w:p>
        </w:tc>
        <w:tc>
          <w:tcPr>
            <w:tcW w:w="672" w:type="pct"/>
            <w:shd w:val="clear" w:color="auto" w:fill="auto"/>
          </w:tcPr>
          <w:p w14:paraId="7C56A823" w14:textId="77777777" w:rsidR="00955A25" w:rsidRPr="00E727FC" w:rsidRDefault="00955A25"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eastAsia="Calibri" w:hAnsi="Times New Roman"/>
                <w:sz w:val="18"/>
                <w:szCs w:val="18"/>
              </w:rPr>
              <w:t>активное использование механизма государственно-частного и муниципально-частного партнерства при реконструкции и строительстве муниципальных объектов в социальной сфере и в сфере ЖКХ</w:t>
            </w:r>
          </w:p>
        </w:tc>
        <w:tc>
          <w:tcPr>
            <w:tcW w:w="405" w:type="pct"/>
          </w:tcPr>
          <w:p w14:paraId="237D3DC7"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16B7C6E6"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3562399"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Органы исполнитель-ной власти Курской области, органы местного самоуправле-ния Курской области</w:t>
            </w:r>
          </w:p>
        </w:tc>
        <w:tc>
          <w:tcPr>
            <w:tcW w:w="990" w:type="pct"/>
          </w:tcPr>
          <w:p w14:paraId="3AA06758" w14:textId="77777777" w:rsidR="00955A25" w:rsidRPr="00E727FC" w:rsidRDefault="00955A25" w:rsidP="00955A25">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36A96EBD" w14:textId="77777777" w:rsidR="002207F9" w:rsidRPr="00E727FC" w:rsidRDefault="002207F9" w:rsidP="002207F9">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20 концессионных  соглашения в отношении  объектов водоснабжения заключены с  муниципальными образованиями: Солдатский сельсовет Фатежского района,  Черемисиновский район, Советский район Советский сельсовет, Фатежский район Солдатский сельсовет, г.Обоянь, Большесолдатский район, Горшеченский район, Фатежский район Верхнелюбажский сельсовет, Советский район Краснодолинский сельсовет, Фатежский район Миленинский сельсовет, Советский район Михайлоанненковский сельсовет, Конышевский район, Золотухинский район Донской сельсовет, Горшеченский  район Сосновский сельсовет, Советский район Нижнеграйворонский сельсовет, Фатежский район Большеанненковский сельсовет, Фатежский  район Глебовский сельсовет, Советский район  Ленинский сельсовет, Поныровский район Возовский сельсовет, Поныровский район Горяйновский сельсовет.</w:t>
            </w:r>
          </w:p>
          <w:p w14:paraId="1D0A2559" w14:textId="77777777" w:rsidR="002207F9" w:rsidRPr="00E727FC" w:rsidRDefault="002207F9" w:rsidP="002207F9">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По объектам теплоснабжения </w:t>
            </w:r>
            <w:r w:rsidRPr="00E727FC">
              <w:rPr>
                <w:rFonts w:ascii="Times New Roman" w:hAnsi="Times New Roman" w:cs="Times New Roman"/>
                <w:sz w:val="18"/>
                <w:szCs w:val="18"/>
              </w:rPr>
              <w:lastRenderedPageBreak/>
              <w:t>заключено 3 концессионных соглашения: г. Обоянь, Поныровский район п. Поныри и Фатежский район. В отношении объектов водоснабжения и водоотведения - 2 концессионных проекта Курчатовский район п. К. Либкнехта и Железногорский район. 1 концессионное соглашение в отношении твердых коммунальных отходов (ТКО): г. Обоянь.</w:t>
            </w:r>
          </w:p>
          <w:p w14:paraId="01C116FA" w14:textId="77777777" w:rsidR="003B1BA9" w:rsidRPr="00E727FC" w:rsidRDefault="003B1BA9" w:rsidP="00304CEA">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Между Администрацией Курской области, Администрацией города Курска, МУП «Гортеплосеть» и</w:t>
            </w:r>
            <w:r w:rsidRPr="00E727FC">
              <w:t xml:space="preserve"> </w:t>
            </w:r>
            <w:r w:rsidRPr="00E727FC">
              <w:rPr>
                <w:rFonts w:ascii="Times New Roman" w:hAnsi="Times New Roman" w:cs="Times New Roman"/>
                <w:sz w:val="18"/>
                <w:szCs w:val="18"/>
              </w:rPr>
              <w:t xml:space="preserve">ПАО «Квадра Генерирующая компания» заключено концессион-ное соглашение в отношении объектов теплоснабжения, расположенных в Центральном и Железнодорожных округах города Курска, от 14.09.2020. </w:t>
            </w:r>
          </w:p>
          <w:p w14:paraId="29479542" w14:textId="1F4762A0" w:rsidR="003B1BA9" w:rsidRPr="00E727FC" w:rsidRDefault="003B1BA9" w:rsidP="003B1BA9">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филиалом АО «Квадра» проведена реконструкция 5 линейных объектов и 10 тепловых пунктов. Протяженность замененных сетей составила 1897,3 м в двухтрубном исчислении.</w:t>
            </w:r>
          </w:p>
        </w:tc>
        <w:tc>
          <w:tcPr>
            <w:tcW w:w="880" w:type="pct"/>
            <w:gridSpan w:val="4"/>
            <w:shd w:val="clear" w:color="auto" w:fill="auto"/>
          </w:tcPr>
          <w:p w14:paraId="3A35DB38"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Рост количества проектов с использованием механизма государственно-частного и муниципально-частного партнерства при реконструкции и строительстве муниципальных объектов в социальной сфере и сфере ЖКХ</w:t>
            </w:r>
          </w:p>
        </w:tc>
        <w:tc>
          <w:tcPr>
            <w:tcW w:w="316" w:type="pct"/>
            <w:gridSpan w:val="2"/>
          </w:tcPr>
          <w:p w14:paraId="3F27CFCE"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755BF137"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341D3F3"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00B027C5" w14:textId="77777777" w:rsidTr="00D931A8">
        <w:tc>
          <w:tcPr>
            <w:tcW w:w="180" w:type="pct"/>
            <w:shd w:val="clear" w:color="auto" w:fill="auto"/>
            <w:vAlign w:val="center"/>
          </w:tcPr>
          <w:p w14:paraId="40BE2CFC" w14:textId="77777777" w:rsidR="00955A25" w:rsidRPr="00E727FC" w:rsidRDefault="00955A25"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t>5.3.4.9.</w:t>
            </w:r>
          </w:p>
        </w:tc>
        <w:tc>
          <w:tcPr>
            <w:tcW w:w="672" w:type="pct"/>
            <w:shd w:val="clear" w:color="auto" w:fill="auto"/>
          </w:tcPr>
          <w:p w14:paraId="5AD09364" w14:textId="77777777" w:rsidR="00955A25" w:rsidRPr="00E727FC" w:rsidRDefault="00955A25" w:rsidP="00955A25">
            <w:pPr>
              <w:widowControl w:val="0"/>
              <w:spacing w:after="0" w:line="240" w:lineRule="auto"/>
              <w:rPr>
                <w:rFonts w:ascii="Times New Roman" w:eastAsia="Calibri" w:hAnsi="Times New Roman"/>
                <w:sz w:val="18"/>
                <w:szCs w:val="18"/>
              </w:rPr>
            </w:pPr>
            <w:r w:rsidRPr="00E727FC">
              <w:rPr>
                <w:rFonts w:ascii="Times New Roman" w:hAnsi="Times New Roman"/>
                <w:sz w:val="18"/>
                <w:szCs w:val="18"/>
              </w:rPr>
              <w:t xml:space="preserve">совершенствование социальной инфраструктуры малых населенных пунктов, проведение ежегодных выездных диспансеризаций </w:t>
            </w:r>
            <w:r w:rsidRPr="00E727FC">
              <w:rPr>
                <w:rFonts w:ascii="Times New Roman" w:hAnsi="Times New Roman"/>
                <w:sz w:val="18"/>
                <w:szCs w:val="18"/>
              </w:rPr>
              <w:lastRenderedPageBreak/>
              <w:t>населения, поддержка ярмарок</w:t>
            </w:r>
          </w:p>
        </w:tc>
        <w:tc>
          <w:tcPr>
            <w:tcW w:w="405" w:type="pct"/>
          </w:tcPr>
          <w:p w14:paraId="0EB346FC"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Муниципальные программы</w:t>
            </w:r>
          </w:p>
        </w:tc>
        <w:tc>
          <w:tcPr>
            <w:tcW w:w="403" w:type="pct"/>
            <w:shd w:val="clear" w:color="auto" w:fill="auto"/>
          </w:tcPr>
          <w:p w14:paraId="0EB6FB5B"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CD58251"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Органы местного самоуправле-ния Курской области, органы исполнитель-</w:t>
            </w:r>
            <w:r w:rsidRPr="00E727FC">
              <w:rPr>
                <w:rFonts w:ascii="Times New Roman" w:hAnsi="Times New Roman" w:cs="Times New Roman"/>
                <w:sz w:val="18"/>
                <w:szCs w:val="18"/>
              </w:rPr>
              <w:lastRenderedPageBreak/>
              <w:t>ной власти Курской области</w:t>
            </w:r>
          </w:p>
        </w:tc>
        <w:tc>
          <w:tcPr>
            <w:tcW w:w="990" w:type="pct"/>
          </w:tcPr>
          <w:p w14:paraId="45F51001" w14:textId="77777777" w:rsidR="00955A25" w:rsidRPr="00E727FC" w:rsidRDefault="00955A25" w:rsidP="00955A25">
            <w:pPr>
              <w:shd w:val="clear" w:color="auto" w:fill="FFFFFF"/>
              <w:spacing w:after="0" w:line="240" w:lineRule="auto"/>
              <w:ind w:right="-60"/>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6573C124" w14:textId="77777777" w:rsidR="00955A25" w:rsidRPr="00E727FC" w:rsidRDefault="00955A25" w:rsidP="00955A25">
            <w:pPr>
              <w:spacing w:after="0" w:line="240" w:lineRule="auto"/>
              <w:ind w:right="-60"/>
              <w:jc w:val="both"/>
              <w:rPr>
                <w:rFonts w:ascii="Times New Roman" w:eastAsia="Times New Roman" w:hAnsi="Times New Roman" w:cs="Times New Roman"/>
                <w:bCs/>
                <w:sz w:val="18"/>
                <w:szCs w:val="18"/>
              </w:rPr>
            </w:pPr>
            <w:r w:rsidRPr="00E727FC">
              <w:rPr>
                <w:rFonts w:ascii="Times New Roman" w:eastAsia="Times New Roman" w:hAnsi="Times New Roman" w:cs="Times New Roman"/>
                <w:bCs/>
                <w:sz w:val="18"/>
                <w:szCs w:val="18"/>
              </w:rPr>
              <w:t>Ярмарки «выходного дня» организованы в крупных населенных пунктах. Выездная торговля осуществляется в труднодоступных населенных пунктах</w:t>
            </w:r>
          </w:p>
          <w:p w14:paraId="24C5668F" w14:textId="77777777" w:rsidR="00955A25" w:rsidRPr="00E727FC" w:rsidRDefault="00955A25" w:rsidP="00955A25">
            <w:pPr>
              <w:spacing w:after="0" w:line="240" w:lineRule="auto"/>
              <w:ind w:right="-60"/>
              <w:jc w:val="both"/>
              <w:rPr>
                <w:rFonts w:ascii="Times New Roman" w:hAnsi="Times New Roman" w:cs="Times New Roman"/>
                <w:sz w:val="18"/>
                <w:szCs w:val="18"/>
              </w:rPr>
            </w:pPr>
            <w:r w:rsidRPr="00E727FC">
              <w:rPr>
                <w:rFonts w:ascii="Times New Roman" w:eastAsia="Times New Roman" w:hAnsi="Times New Roman" w:cs="Times New Roman"/>
                <w:bCs/>
                <w:sz w:val="18"/>
                <w:szCs w:val="18"/>
              </w:rPr>
              <w:t xml:space="preserve">Муниципальными образованиями </w:t>
            </w:r>
            <w:r w:rsidRPr="00E727FC">
              <w:rPr>
                <w:rFonts w:ascii="Times New Roman" w:eastAsia="Times New Roman" w:hAnsi="Times New Roman" w:cs="Times New Roman"/>
                <w:bCs/>
                <w:sz w:val="18"/>
                <w:szCs w:val="18"/>
              </w:rPr>
              <w:lastRenderedPageBreak/>
              <w:t>Курской области проводится работа по проведению выездных диспансеризаций для населения. Выездная торговля осуществляется в труднодоступных населенных пунктах</w:t>
            </w:r>
          </w:p>
        </w:tc>
        <w:tc>
          <w:tcPr>
            <w:tcW w:w="880" w:type="pct"/>
            <w:gridSpan w:val="4"/>
            <w:shd w:val="clear" w:color="auto" w:fill="auto"/>
          </w:tcPr>
          <w:p w14:paraId="43FC45AE"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Улучшение качества жизни жителей малых населенных пунктов.</w:t>
            </w:r>
          </w:p>
          <w:p w14:paraId="4009F3DC"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Ежегодное проведение выездных диспансеризаций населения.</w:t>
            </w:r>
          </w:p>
          <w:p w14:paraId="58DD1BFB"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Проведение ярмарок</w:t>
            </w:r>
          </w:p>
        </w:tc>
        <w:tc>
          <w:tcPr>
            <w:tcW w:w="316" w:type="pct"/>
            <w:gridSpan w:val="2"/>
          </w:tcPr>
          <w:p w14:paraId="35875CF4"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2505BE48"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8618820"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1DE09B2F" w14:textId="77777777" w:rsidTr="00D931A8">
        <w:tc>
          <w:tcPr>
            <w:tcW w:w="180" w:type="pct"/>
            <w:shd w:val="clear" w:color="auto" w:fill="auto"/>
            <w:vAlign w:val="center"/>
          </w:tcPr>
          <w:p w14:paraId="00F25283" w14:textId="77777777" w:rsidR="00955A25" w:rsidRPr="00E727FC" w:rsidRDefault="00955A25"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t>5.3.4.10.</w:t>
            </w:r>
          </w:p>
        </w:tc>
        <w:tc>
          <w:tcPr>
            <w:tcW w:w="672" w:type="pct"/>
            <w:shd w:val="clear" w:color="auto" w:fill="auto"/>
          </w:tcPr>
          <w:p w14:paraId="6B5429EE" w14:textId="77777777" w:rsidR="00955A25" w:rsidRPr="00E727FC" w:rsidRDefault="00955A25" w:rsidP="00955A25">
            <w:pPr>
              <w:widowControl w:val="0"/>
              <w:spacing w:after="0" w:line="240" w:lineRule="auto"/>
              <w:rPr>
                <w:rFonts w:ascii="Times New Roman" w:eastAsia="Calibri" w:hAnsi="Times New Roman"/>
                <w:sz w:val="18"/>
                <w:szCs w:val="18"/>
              </w:rPr>
            </w:pPr>
            <w:r w:rsidRPr="00E727FC">
              <w:rPr>
                <w:rFonts w:ascii="Times New Roman" w:hAnsi="Times New Roman"/>
                <w:sz w:val="18"/>
                <w:szCs w:val="18"/>
              </w:rPr>
              <w:t>совершенствование сбора твердых коммунальных отходов в малых населенных пунктах по схемам такого сбора</w:t>
            </w:r>
          </w:p>
        </w:tc>
        <w:tc>
          <w:tcPr>
            <w:tcW w:w="405" w:type="pct"/>
            <w:shd w:val="clear" w:color="auto" w:fill="auto"/>
          </w:tcPr>
          <w:p w14:paraId="16D97999" w14:textId="77777777" w:rsidR="00955A25" w:rsidRPr="00E727FC" w:rsidRDefault="00955A25"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301A9D8D"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81B0231"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Органы местного самоуправле-ния Курской области </w:t>
            </w:r>
          </w:p>
        </w:tc>
        <w:tc>
          <w:tcPr>
            <w:tcW w:w="990" w:type="pct"/>
          </w:tcPr>
          <w:p w14:paraId="0F2FCEB9" w14:textId="77777777" w:rsidR="00955A25" w:rsidRPr="00E727FC" w:rsidRDefault="00955A25" w:rsidP="00955A25">
            <w:pPr>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rPr>
              <w:t>Мероприятие выполняется.</w:t>
            </w:r>
          </w:p>
          <w:p w14:paraId="373581C1" w14:textId="596A1BAC" w:rsidR="00304CEA" w:rsidRPr="00E727FC" w:rsidRDefault="00304CEA" w:rsidP="00955A25">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2021 году закуплены 786 контейнеров для раздельного накопления твердых коммунальных отходов на сумму 11,8 млн. рублей.</w:t>
            </w:r>
          </w:p>
          <w:p w14:paraId="381A362C" w14:textId="78F175A9" w:rsidR="00955A25" w:rsidRPr="00E727FC" w:rsidRDefault="00955A25" w:rsidP="00955A25">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2022 году закуплены 2863 контейнеров для раздельного накопления твердых коммунальных отходов на территории 53 муниципальных образований Курской области на сумму около 52 млн. рублей</w:t>
            </w:r>
          </w:p>
        </w:tc>
        <w:tc>
          <w:tcPr>
            <w:tcW w:w="880" w:type="pct"/>
            <w:gridSpan w:val="4"/>
            <w:shd w:val="clear" w:color="auto" w:fill="auto"/>
          </w:tcPr>
          <w:p w14:paraId="609CFAD8"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Сокращение числа поселений, не обеспеченных надлежащими системами утилизации коммунальных бытовых отходов</w:t>
            </w:r>
          </w:p>
        </w:tc>
        <w:tc>
          <w:tcPr>
            <w:tcW w:w="316" w:type="pct"/>
            <w:gridSpan w:val="2"/>
          </w:tcPr>
          <w:p w14:paraId="0150078A" w14:textId="77777777" w:rsidR="00955A25" w:rsidRPr="00E727FC" w:rsidRDefault="00955A25" w:rsidP="00955A25">
            <w:pPr>
              <w:widowControl w:val="0"/>
              <w:spacing w:after="0" w:line="240" w:lineRule="auto"/>
              <w:jc w:val="center"/>
              <w:rPr>
                <w:rFonts w:ascii="Times New Roman" w:hAnsi="Times New Roman" w:cs="Times New Roman"/>
                <w:sz w:val="18"/>
                <w:szCs w:val="18"/>
              </w:rPr>
            </w:pPr>
          </w:p>
        </w:tc>
        <w:tc>
          <w:tcPr>
            <w:tcW w:w="388" w:type="pct"/>
          </w:tcPr>
          <w:p w14:paraId="763DEF27" w14:textId="77777777" w:rsidR="00955A25" w:rsidRPr="00E727FC" w:rsidRDefault="00955A25" w:rsidP="00955A25">
            <w:pPr>
              <w:widowControl w:val="0"/>
              <w:spacing w:after="0" w:line="240" w:lineRule="auto"/>
              <w:jc w:val="center"/>
              <w:rPr>
                <w:rFonts w:ascii="Times New Roman" w:hAnsi="Times New Roman" w:cs="Times New Roman"/>
                <w:sz w:val="18"/>
                <w:szCs w:val="18"/>
              </w:rPr>
            </w:pPr>
          </w:p>
        </w:tc>
        <w:tc>
          <w:tcPr>
            <w:tcW w:w="308" w:type="pct"/>
          </w:tcPr>
          <w:p w14:paraId="410CA9F3"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51AFDF12" w14:textId="77777777" w:rsidTr="00D931A8">
        <w:tc>
          <w:tcPr>
            <w:tcW w:w="180" w:type="pct"/>
            <w:shd w:val="clear" w:color="auto" w:fill="auto"/>
            <w:vAlign w:val="center"/>
          </w:tcPr>
          <w:p w14:paraId="4CAE0DA0" w14:textId="77777777" w:rsidR="00955A25" w:rsidRPr="00E727FC" w:rsidRDefault="00955A25"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t>5.3.4.11.</w:t>
            </w:r>
          </w:p>
        </w:tc>
        <w:tc>
          <w:tcPr>
            <w:tcW w:w="672" w:type="pct"/>
            <w:shd w:val="clear" w:color="auto" w:fill="auto"/>
          </w:tcPr>
          <w:p w14:paraId="4C4D8BC4" w14:textId="77777777" w:rsidR="00955A25" w:rsidRPr="00E727FC" w:rsidRDefault="00955A25" w:rsidP="00955A25">
            <w:pPr>
              <w:widowControl w:val="0"/>
              <w:spacing w:after="0" w:line="240" w:lineRule="auto"/>
              <w:rPr>
                <w:rFonts w:ascii="Times New Roman" w:eastAsia="Calibri" w:hAnsi="Times New Roman"/>
                <w:sz w:val="18"/>
                <w:szCs w:val="18"/>
              </w:rPr>
            </w:pPr>
            <w:r w:rsidRPr="00E727FC">
              <w:rPr>
                <w:rFonts w:ascii="Times New Roman" w:hAnsi="Times New Roman"/>
                <w:sz w:val="18"/>
                <w:szCs w:val="18"/>
              </w:rPr>
              <w:t>обеспечение бесперебойной связи и качественного сигнала (мобильная связь, Интернет, телевидение, радио) на территориях муниципальных образований, граничащих с Украиной</w:t>
            </w:r>
          </w:p>
        </w:tc>
        <w:tc>
          <w:tcPr>
            <w:tcW w:w="405" w:type="pct"/>
          </w:tcPr>
          <w:p w14:paraId="55F7B378"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w:t>
            </w:r>
          </w:p>
          <w:p w14:paraId="1AACF78F" w14:textId="77777777" w:rsidR="00955A25" w:rsidRPr="00E727FC" w:rsidRDefault="00955A25" w:rsidP="00955A25">
            <w:pPr>
              <w:widowControl w:val="0"/>
              <w:spacing w:after="0" w:line="240" w:lineRule="auto"/>
              <w:jc w:val="both"/>
              <w:rPr>
                <w:rFonts w:ascii="Times New Roman" w:hAnsi="Times New Roman" w:cs="Times New Roman"/>
                <w:sz w:val="18"/>
                <w:szCs w:val="18"/>
              </w:rPr>
            </w:pPr>
          </w:p>
        </w:tc>
        <w:tc>
          <w:tcPr>
            <w:tcW w:w="403" w:type="pct"/>
            <w:shd w:val="clear" w:color="auto" w:fill="auto"/>
          </w:tcPr>
          <w:p w14:paraId="78A1F12D"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77AE4F71" w14:textId="77777777" w:rsidR="00955A25" w:rsidRPr="00E727FC" w:rsidRDefault="00955A25" w:rsidP="00955A25">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Министерство цифрового развития и связи Курской области, органы местного самоуправле-ния Курской области</w:t>
            </w:r>
          </w:p>
        </w:tc>
        <w:tc>
          <w:tcPr>
            <w:tcW w:w="990" w:type="pct"/>
          </w:tcPr>
          <w:p w14:paraId="752AAB3E" w14:textId="77777777" w:rsidR="00955A25" w:rsidRPr="00E727FC" w:rsidRDefault="00955A25" w:rsidP="004B49DC">
            <w:pPr>
              <w:shd w:val="clear" w:color="auto" w:fill="FFFFFF"/>
              <w:spacing w:after="0" w:line="240" w:lineRule="auto"/>
              <w:ind w:right="-60"/>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0F859D8" w14:textId="77777777" w:rsidR="004B49DC" w:rsidRPr="00E727FC" w:rsidRDefault="004B49DC" w:rsidP="004B49DC">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целях организации телевизионного вещания в п. Теткино Глушковского района компанией РТРС «Курский ОРТПЦ» в с. Попово-Лежачи Глушковского района установлен временный телевизионный ретранслятор, который с 10 июня 2022 года транслирует федеральные версии пакетов РТРС-1 и РТРС-2. С 05 августа 2022 года доставка контента до объекта осуществляется по ВОЛС, что позволило транслировать в эфир региональную версию пакета РТРС-1.</w:t>
            </w:r>
          </w:p>
          <w:p w14:paraId="529B71BC" w14:textId="77777777" w:rsidR="004B49DC" w:rsidRPr="00E727FC" w:rsidRDefault="004B49DC" w:rsidP="004B49DC">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Дополнительно в 2024 году в рамках </w:t>
            </w:r>
            <w:r w:rsidRPr="00E727FC">
              <w:rPr>
                <w:rFonts w:ascii="Times New Roman" w:hAnsi="Times New Roman" w:cs="Times New Roman"/>
                <w:sz w:val="18"/>
                <w:szCs w:val="18"/>
              </w:rPr>
              <w:lastRenderedPageBreak/>
              <w:t>сверх квоты по проекту «Устранение цифрового неравенства» построены 33 базовые станции на территории граничащих с Украиной муниципальных образований Курской области.</w:t>
            </w:r>
          </w:p>
          <w:p w14:paraId="306710F7" w14:textId="77777777" w:rsidR="004B49DC" w:rsidRPr="00E727FC" w:rsidRDefault="004B49DC" w:rsidP="004B49DC">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 сегодняшний день в связи с возникшей на территории Курской области обстановкой информация о функционировании временного телевизионного ретранслятора и работоспособности большинства построенных базовых станций в приграничных населенных пунктах неизвестна, так как в настоящий момент приграничные районы нашего региона систематически подвергаются обстрелам со стороны сопредельной Украины, в результате которых получают повреждения базовые станции сотовой связи и энергетическая инфраструктура, обеспечивающая их электроэнергией.</w:t>
            </w:r>
          </w:p>
          <w:p w14:paraId="7D02A699" w14:textId="77777777" w:rsidR="00955A25" w:rsidRPr="00E727FC" w:rsidRDefault="004B49DC" w:rsidP="004B49DC">
            <w:pPr>
              <w:autoSpaceDE w:val="0"/>
              <w:autoSpaceDN w:val="0"/>
              <w:adjustRightInd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настоящий момент провести восстановительные работы в таких локациях не позволяет оперативная обстановка</w:t>
            </w:r>
          </w:p>
        </w:tc>
        <w:tc>
          <w:tcPr>
            <w:tcW w:w="880" w:type="pct"/>
            <w:gridSpan w:val="4"/>
            <w:shd w:val="clear" w:color="auto" w:fill="auto"/>
          </w:tcPr>
          <w:p w14:paraId="69BE37BC"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lastRenderedPageBreak/>
              <w:t>90% населенных пунктов области обеспечены бесперебойными сигналами связи</w:t>
            </w:r>
          </w:p>
        </w:tc>
        <w:tc>
          <w:tcPr>
            <w:tcW w:w="316" w:type="pct"/>
            <w:gridSpan w:val="2"/>
          </w:tcPr>
          <w:p w14:paraId="416D26C0"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13746C78"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7471ED77"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D07536" w:rsidRPr="00E727FC" w14:paraId="49402BC2" w14:textId="77777777" w:rsidTr="00D07536">
        <w:trPr>
          <w:trHeight w:val="537"/>
        </w:trPr>
        <w:tc>
          <w:tcPr>
            <w:tcW w:w="180" w:type="pct"/>
            <w:shd w:val="clear" w:color="auto" w:fill="auto"/>
            <w:vAlign w:val="center"/>
          </w:tcPr>
          <w:p w14:paraId="630DA4A8" w14:textId="77777777" w:rsidR="00D07536" w:rsidRPr="00E727FC" w:rsidRDefault="00D07536"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t>5.3.5.</w:t>
            </w:r>
          </w:p>
        </w:tc>
        <w:tc>
          <w:tcPr>
            <w:tcW w:w="672" w:type="pct"/>
            <w:shd w:val="clear" w:color="auto" w:fill="auto"/>
          </w:tcPr>
          <w:p w14:paraId="1D72A92F" w14:textId="77777777" w:rsidR="00D07536" w:rsidRPr="00E727FC" w:rsidRDefault="00D07536"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hAnsi="Times New Roman"/>
                <w:sz w:val="18"/>
                <w:szCs w:val="18"/>
              </w:rPr>
              <w:t>Сохранение исторического облика городов:</w:t>
            </w:r>
          </w:p>
        </w:tc>
        <w:tc>
          <w:tcPr>
            <w:tcW w:w="405" w:type="pct"/>
          </w:tcPr>
          <w:p w14:paraId="52D135FB" w14:textId="77777777" w:rsidR="00D07536" w:rsidRPr="00E727FC" w:rsidRDefault="00D07536" w:rsidP="00955A25">
            <w:pPr>
              <w:widowControl w:val="0"/>
              <w:spacing w:after="0" w:line="240" w:lineRule="auto"/>
              <w:rPr>
                <w:rFonts w:ascii="Times New Roman" w:hAnsi="Times New Roman" w:cs="Times New Roman"/>
                <w:sz w:val="18"/>
                <w:szCs w:val="18"/>
              </w:rPr>
            </w:pPr>
          </w:p>
        </w:tc>
        <w:tc>
          <w:tcPr>
            <w:tcW w:w="403" w:type="pct"/>
            <w:shd w:val="clear" w:color="auto" w:fill="auto"/>
          </w:tcPr>
          <w:p w14:paraId="3F10CA15" w14:textId="77777777" w:rsidR="00D07536" w:rsidRPr="00E727FC" w:rsidRDefault="00D07536" w:rsidP="00955A25">
            <w:pPr>
              <w:widowControl w:val="0"/>
              <w:spacing w:after="0" w:line="240" w:lineRule="auto"/>
              <w:rPr>
                <w:rFonts w:ascii="Times New Roman" w:hAnsi="Times New Roman" w:cs="Times New Roman"/>
                <w:sz w:val="18"/>
                <w:szCs w:val="18"/>
              </w:rPr>
            </w:pPr>
          </w:p>
        </w:tc>
        <w:tc>
          <w:tcPr>
            <w:tcW w:w="458" w:type="pct"/>
          </w:tcPr>
          <w:p w14:paraId="022550B0" w14:textId="77777777" w:rsidR="00D07536" w:rsidRPr="00E727FC" w:rsidRDefault="00D07536" w:rsidP="00955A25">
            <w:pPr>
              <w:widowControl w:val="0"/>
              <w:spacing w:after="0" w:line="240" w:lineRule="auto"/>
              <w:rPr>
                <w:rFonts w:ascii="Times New Roman" w:hAnsi="Times New Roman" w:cs="Times New Roman"/>
                <w:sz w:val="18"/>
                <w:szCs w:val="18"/>
              </w:rPr>
            </w:pPr>
          </w:p>
        </w:tc>
        <w:tc>
          <w:tcPr>
            <w:tcW w:w="990" w:type="pct"/>
          </w:tcPr>
          <w:p w14:paraId="6C95273B" w14:textId="77777777" w:rsidR="00D07536" w:rsidRPr="00E727FC" w:rsidRDefault="00D07536" w:rsidP="00955A25">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282FCC87" w14:textId="77777777" w:rsidR="00D07536" w:rsidRPr="00E727FC" w:rsidRDefault="00D07536" w:rsidP="00955A25">
            <w:pPr>
              <w:widowControl w:val="0"/>
              <w:spacing w:after="0" w:line="240" w:lineRule="auto"/>
              <w:rPr>
                <w:rFonts w:ascii="Times New Roman" w:hAnsi="Times New Roman" w:cs="Times New Roman"/>
                <w:sz w:val="18"/>
                <w:szCs w:val="18"/>
              </w:rPr>
            </w:pPr>
          </w:p>
        </w:tc>
        <w:tc>
          <w:tcPr>
            <w:tcW w:w="316" w:type="pct"/>
            <w:gridSpan w:val="2"/>
          </w:tcPr>
          <w:p w14:paraId="4CC62F4F" w14:textId="77777777" w:rsidR="00D07536" w:rsidRPr="00E727FC" w:rsidRDefault="00D07536" w:rsidP="00955A25">
            <w:pPr>
              <w:widowControl w:val="0"/>
              <w:spacing w:after="0" w:line="240" w:lineRule="auto"/>
              <w:rPr>
                <w:rFonts w:ascii="Times New Roman" w:hAnsi="Times New Roman" w:cs="Times New Roman"/>
                <w:sz w:val="18"/>
                <w:szCs w:val="18"/>
              </w:rPr>
            </w:pPr>
          </w:p>
        </w:tc>
        <w:tc>
          <w:tcPr>
            <w:tcW w:w="388" w:type="pct"/>
          </w:tcPr>
          <w:p w14:paraId="6A11C27D" w14:textId="77777777" w:rsidR="00D07536" w:rsidRPr="00E727FC" w:rsidRDefault="00D07536" w:rsidP="00955A25">
            <w:pPr>
              <w:widowControl w:val="0"/>
              <w:spacing w:after="0" w:line="240" w:lineRule="auto"/>
              <w:rPr>
                <w:rFonts w:ascii="Times New Roman" w:hAnsi="Times New Roman" w:cs="Times New Roman"/>
                <w:sz w:val="18"/>
                <w:szCs w:val="18"/>
              </w:rPr>
            </w:pPr>
          </w:p>
        </w:tc>
        <w:tc>
          <w:tcPr>
            <w:tcW w:w="308" w:type="pct"/>
          </w:tcPr>
          <w:p w14:paraId="465F189D" w14:textId="77777777" w:rsidR="00D07536" w:rsidRPr="00E727FC" w:rsidRDefault="00D07536" w:rsidP="00955A25">
            <w:pPr>
              <w:widowControl w:val="0"/>
              <w:spacing w:after="0" w:line="240" w:lineRule="auto"/>
              <w:rPr>
                <w:rFonts w:ascii="Times New Roman" w:hAnsi="Times New Roman" w:cs="Times New Roman"/>
                <w:sz w:val="18"/>
                <w:szCs w:val="18"/>
              </w:rPr>
            </w:pPr>
          </w:p>
        </w:tc>
      </w:tr>
      <w:tr w:rsidR="00955A25" w:rsidRPr="00E727FC" w14:paraId="25A2E130" w14:textId="77777777" w:rsidTr="00D931A8">
        <w:tc>
          <w:tcPr>
            <w:tcW w:w="180" w:type="pct"/>
            <w:shd w:val="clear" w:color="auto" w:fill="auto"/>
            <w:vAlign w:val="center"/>
          </w:tcPr>
          <w:p w14:paraId="3DDB7A75" w14:textId="77777777" w:rsidR="00955A25" w:rsidRPr="00E727FC" w:rsidRDefault="00955A25"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t>5.3.5.1.</w:t>
            </w:r>
          </w:p>
        </w:tc>
        <w:tc>
          <w:tcPr>
            <w:tcW w:w="672" w:type="pct"/>
            <w:shd w:val="clear" w:color="auto" w:fill="auto"/>
          </w:tcPr>
          <w:p w14:paraId="27F5B133" w14:textId="77777777" w:rsidR="00955A25" w:rsidRPr="00E727FC" w:rsidRDefault="00955A25"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eastAsia="Calibri" w:hAnsi="Times New Roman"/>
                <w:sz w:val="18"/>
                <w:szCs w:val="18"/>
              </w:rPr>
              <w:t xml:space="preserve">разработка узнаваемых муниципальных туристических брендов, </w:t>
            </w:r>
            <w:r w:rsidRPr="00E727FC">
              <w:rPr>
                <w:rFonts w:ascii="Times New Roman" w:eastAsia="Calibri" w:hAnsi="Times New Roman"/>
                <w:sz w:val="18"/>
                <w:szCs w:val="18"/>
              </w:rPr>
              <w:lastRenderedPageBreak/>
              <w:t>а также продуктовых и корпоративных брендов с привязкой к конкретным муниципальным образованиям</w:t>
            </w:r>
          </w:p>
        </w:tc>
        <w:tc>
          <w:tcPr>
            <w:tcW w:w="405" w:type="pct"/>
          </w:tcPr>
          <w:p w14:paraId="179BAB13"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Муниципальные программы</w:t>
            </w:r>
          </w:p>
        </w:tc>
        <w:tc>
          <w:tcPr>
            <w:tcW w:w="403" w:type="pct"/>
            <w:shd w:val="clear" w:color="auto" w:fill="auto"/>
          </w:tcPr>
          <w:p w14:paraId="49FEBE8F"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4CE158CD"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Органы местного самоуправле-</w:t>
            </w:r>
            <w:r w:rsidRPr="00E727FC">
              <w:rPr>
                <w:rFonts w:ascii="Times New Roman" w:hAnsi="Times New Roman" w:cs="Times New Roman"/>
                <w:sz w:val="18"/>
                <w:szCs w:val="18"/>
              </w:rPr>
              <w:lastRenderedPageBreak/>
              <w:t>ния Курской области, Министерство приоритетных проектов развития территорий и туризма Курской области</w:t>
            </w:r>
          </w:p>
        </w:tc>
        <w:tc>
          <w:tcPr>
            <w:tcW w:w="990" w:type="pct"/>
          </w:tcPr>
          <w:p w14:paraId="7C189D0A" w14:textId="77777777" w:rsidR="00955A25" w:rsidRPr="00E727FC" w:rsidRDefault="00955A25" w:rsidP="00955A25">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574D9067" w14:textId="77777777" w:rsidR="004304A4" w:rsidRPr="00E727FC" w:rsidRDefault="004304A4" w:rsidP="004304A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победителями IX Всероссийского конкурса лучших </w:t>
            </w:r>
            <w:r w:rsidRPr="00E727FC">
              <w:rPr>
                <w:rFonts w:ascii="Times New Roman" w:hAnsi="Times New Roman" w:cs="Times New Roman"/>
                <w:sz w:val="18"/>
                <w:szCs w:val="18"/>
              </w:rPr>
              <w:lastRenderedPageBreak/>
              <w:t>проектов создания комфортной городской среды в рамках реализации регионального проекта «Формирование комфортной городской среды» национального проекта «Жилье и городская среда» стали 5 проектов от Курской области (г.Железногорск, г.Курчатов, г.Льгов, м.Свобода и пос.Медвенка). Общий объем субсидии из федерального бюджета составил 386 722,4 тыс. руб. Проекты будут реализованы в 2025 году.</w:t>
            </w:r>
          </w:p>
          <w:p w14:paraId="55A99E5A" w14:textId="77777777" w:rsidR="004304A4" w:rsidRPr="00E727FC" w:rsidRDefault="004304A4" w:rsidP="004304A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благоустроены территория общественного пространства между Дворцом Культуры и спортивным комплексом «Энергетик» в г. Курчатов (общий объем привлеченных средств составил 204,03 млн. руб.), а также территория перед городским домом культуры и заводом АО «Геомаш» в г. Щигры (общий объем привлеченных средств составил 71,6 млн. руб.).</w:t>
            </w:r>
          </w:p>
          <w:p w14:paraId="672CC1DA"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городе Курчатове разработан бренд города – «Курчатов зажигает», кроме того, у города есть и свой символ «Светлячок».</w:t>
            </w:r>
          </w:p>
          <w:p w14:paraId="4BE417AD" w14:textId="20B035E0" w:rsidR="00083613" w:rsidRPr="00E727FC" w:rsidRDefault="00955A25" w:rsidP="007928AC">
            <w:pPr>
              <w:autoSpaceDE w:val="0"/>
              <w:autoSpaceDN w:val="0"/>
              <w:adjustRightInd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Пристенском районе</w:t>
            </w:r>
            <w:r w:rsidR="007928AC" w:rsidRPr="00E727FC">
              <w:rPr>
                <w:rFonts w:ascii="Times New Roman" w:hAnsi="Times New Roman" w:cs="Times New Roman"/>
                <w:sz w:val="18"/>
                <w:szCs w:val="18"/>
              </w:rPr>
              <w:t xml:space="preserve"> для проведении мероприятий  регионального масштаба изготавливается сувенирная продукция с изображением </w:t>
            </w:r>
            <w:r w:rsidR="007928AC" w:rsidRPr="00E727FC">
              <w:rPr>
                <w:rFonts w:ascii="Times New Roman" w:hAnsi="Times New Roman" w:cs="Times New Roman"/>
                <w:sz w:val="18"/>
                <w:szCs w:val="18"/>
              </w:rPr>
              <w:lastRenderedPageBreak/>
              <w:t>известных жителей Пристенского района, а также уникальных мест, расположенных на территории района</w:t>
            </w:r>
          </w:p>
        </w:tc>
        <w:tc>
          <w:tcPr>
            <w:tcW w:w="880" w:type="pct"/>
            <w:gridSpan w:val="4"/>
            <w:shd w:val="clear" w:color="auto" w:fill="auto"/>
          </w:tcPr>
          <w:p w14:paraId="086D30AD"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Рост количества новых муниципальных туристических, продуктовых и корпоративных </w:t>
            </w:r>
            <w:r w:rsidRPr="00E727FC">
              <w:rPr>
                <w:rFonts w:ascii="Times New Roman" w:hAnsi="Times New Roman" w:cs="Times New Roman"/>
                <w:sz w:val="18"/>
                <w:szCs w:val="18"/>
              </w:rPr>
              <w:lastRenderedPageBreak/>
              <w:t>брендов</w:t>
            </w:r>
          </w:p>
        </w:tc>
        <w:tc>
          <w:tcPr>
            <w:tcW w:w="316" w:type="pct"/>
            <w:gridSpan w:val="2"/>
          </w:tcPr>
          <w:p w14:paraId="5FF114BE"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tc>
        <w:tc>
          <w:tcPr>
            <w:tcW w:w="388" w:type="pct"/>
          </w:tcPr>
          <w:p w14:paraId="3EB5AA32"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5A4F0C97"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955A25" w:rsidRPr="00E727FC" w14:paraId="0F340634" w14:textId="77777777" w:rsidTr="00D931A8">
        <w:tc>
          <w:tcPr>
            <w:tcW w:w="180" w:type="pct"/>
            <w:shd w:val="clear" w:color="auto" w:fill="auto"/>
            <w:vAlign w:val="center"/>
          </w:tcPr>
          <w:p w14:paraId="74A5AA3A" w14:textId="724B9D86" w:rsidR="00955A25" w:rsidRPr="00E727FC" w:rsidRDefault="00955A25"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lastRenderedPageBreak/>
              <w:t>5.3.5.2.</w:t>
            </w:r>
          </w:p>
        </w:tc>
        <w:tc>
          <w:tcPr>
            <w:tcW w:w="672" w:type="pct"/>
            <w:shd w:val="clear" w:color="auto" w:fill="auto"/>
          </w:tcPr>
          <w:p w14:paraId="12807154" w14:textId="77777777" w:rsidR="00955A25" w:rsidRPr="00E727FC" w:rsidRDefault="00955A25"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eastAsia="Calibri" w:hAnsi="Times New Roman"/>
                <w:sz w:val="18"/>
                <w:szCs w:val="18"/>
              </w:rPr>
              <w:t>реставрация объектов культурного наследия</w:t>
            </w:r>
          </w:p>
        </w:tc>
        <w:tc>
          <w:tcPr>
            <w:tcW w:w="405" w:type="pct"/>
          </w:tcPr>
          <w:p w14:paraId="64885989"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5DDFDB8C" w14:textId="77777777" w:rsidR="00955A25" w:rsidRPr="00E727FC" w:rsidRDefault="00955A25"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6FF67095" w14:textId="77777777" w:rsidR="00955A25" w:rsidRPr="00E727FC" w:rsidRDefault="00955A25" w:rsidP="00955A25">
            <w:pPr>
              <w:widowControl w:val="0"/>
              <w:spacing w:after="0" w:line="240" w:lineRule="auto"/>
              <w:rPr>
                <w:rFonts w:ascii="Times New Roman" w:eastAsia="Calibri" w:hAnsi="Times New Roman" w:cs="Arial"/>
                <w:sz w:val="18"/>
                <w:szCs w:val="18"/>
              </w:rPr>
            </w:pPr>
            <w:r w:rsidRPr="00E727FC">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14:paraId="5C4A0574" w14:textId="6C2970D8" w:rsidR="00955A25" w:rsidRPr="00E727FC" w:rsidRDefault="00955A25" w:rsidP="00955A25">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w:t>
            </w:r>
            <w:r w:rsidR="007928AC" w:rsidRPr="00E727FC">
              <w:rPr>
                <w:rFonts w:ascii="Times New Roman" w:hAnsi="Times New Roman" w:cs="Times New Roman"/>
                <w:b/>
                <w:sz w:val="18"/>
                <w:szCs w:val="18"/>
              </w:rPr>
              <w:t>ено</w:t>
            </w:r>
            <w:r w:rsidRPr="00E727FC">
              <w:rPr>
                <w:rFonts w:ascii="Times New Roman" w:hAnsi="Times New Roman" w:cs="Times New Roman"/>
                <w:b/>
                <w:sz w:val="18"/>
                <w:szCs w:val="18"/>
              </w:rPr>
              <w:t>.</w:t>
            </w:r>
          </w:p>
          <w:p w14:paraId="1EC020C3" w14:textId="77777777" w:rsidR="00955A25" w:rsidRPr="00E727FC" w:rsidRDefault="00955A25"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Обеспечена сохранность и использование объектов культурного наследия.</w:t>
            </w:r>
          </w:p>
          <w:p w14:paraId="1080EF95" w14:textId="615DF75A" w:rsidR="007928AC" w:rsidRPr="00E727FC" w:rsidRDefault="007928AC"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Проведена реновация региональных и (или) муниципальных организаций отрасли культуры, направленная на улучшение качества культурной среды</w:t>
            </w:r>
          </w:p>
          <w:p w14:paraId="25C08BD7" w14:textId="1B1057F9" w:rsidR="0031205B" w:rsidRPr="00E727FC" w:rsidRDefault="007928AC" w:rsidP="0031205B">
            <w:pPr>
              <w:widowControl w:val="0"/>
              <w:tabs>
                <w:tab w:val="left" w:pos="575"/>
              </w:tabs>
              <w:spacing w:after="0" w:line="240" w:lineRule="auto"/>
              <w:jc w:val="both"/>
              <w:rPr>
                <w:rFonts w:ascii="Times New Roman" w:hAnsi="Times New Roman" w:cs="Arial"/>
                <w:sz w:val="18"/>
                <w:szCs w:val="18"/>
              </w:rPr>
            </w:pPr>
            <w:r w:rsidRPr="00E727FC">
              <w:rPr>
                <w:rFonts w:ascii="Times New Roman" w:hAnsi="Times New Roman" w:cs="Arial"/>
                <w:sz w:val="18"/>
                <w:szCs w:val="18"/>
              </w:rPr>
              <w:t>Проведены работы по с</w:t>
            </w:r>
            <w:r w:rsidR="0031205B" w:rsidRPr="00E727FC">
              <w:rPr>
                <w:rFonts w:ascii="Times New Roman" w:hAnsi="Times New Roman" w:cs="Arial"/>
                <w:sz w:val="18"/>
                <w:szCs w:val="18"/>
              </w:rPr>
              <w:t>охранени</w:t>
            </w:r>
            <w:r w:rsidRPr="00E727FC">
              <w:rPr>
                <w:rFonts w:ascii="Times New Roman" w:hAnsi="Times New Roman" w:cs="Arial"/>
                <w:sz w:val="18"/>
                <w:szCs w:val="18"/>
              </w:rPr>
              <w:t>ю</w:t>
            </w:r>
            <w:r w:rsidR="0031205B" w:rsidRPr="00E727FC">
              <w:rPr>
                <w:rFonts w:ascii="Times New Roman" w:hAnsi="Times New Roman" w:cs="Arial"/>
                <w:sz w:val="18"/>
                <w:szCs w:val="18"/>
              </w:rPr>
              <w:t xml:space="preserve"> объекта культурного наследия федерального значения «Дом жилой («Дом Ильича») 1925г, расположенного по адресу: г. Курск, ул. Перекальского д.1</w:t>
            </w:r>
          </w:p>
          <w:p w14:paraId="66ED65AF" w14:textId="7DB7D55B" w:rsidR="00EA58E8" w:rsidRPr="00E727FC" w:rsidRDefault="007928AC" w:rsidP="007928AC">
            <w:pPr>
              <w:widowControl w:val="0"/>
              <w:tabs>
                <w:tab w:val="left" w:pos="575"/>
              </w:tabs>
              <w:spacing w:after="0" w:line="240" w:lineRule="auto"/>
              <w:jc w:val="both"/>
              <w:rPr>
                <w:rFonts w:ascii="Times New Roman" w:eastAsia="Calibri" w:hAnsi="Times New Roman" w:cs="Arial"/>
                <w:sz w:val="18"/>
                <w:szCs w:val="18"/>
              </w:rPr>
            </w:pPr>
            <w:r w:rsidRPr="00E727FC">
              <w:rPr>
                <w:rFonts w:ascii="Times New Roman" w:hAnsi="Times New Roman" w:cs="Arial"/>
                <w:sz w:val="18"/>
                <w:szCs w:val="18"/>
              </w:rPr>
              <w:t>В г. Курске с</w:t>
            </w:r>
            <w:r w:rsidR="00EA58E8" w:rsidRPr="00E727FC">
              <w:rPr>
                <w:rFonts w:ascii="Times New Roman" w:eastAsia="Calibri" w:hAnsi="Times New Roman" w:cs="Arial"/>
                <w:sz w:val="18"/>
                <w:szCs w:val="18"/>
              </w:rPr>
              <w:t xml:space="preserve"> целью восстановления исторического облика здания МБУК «Концертно-творческий центр им. М.С.Щепкина» с учетом данных историко-архивных и библиографи-ческих исследований за счет средств бюджета города Курска осуществле-ны ремонтно-реставрационные работы по фасаду здания, включая реставрацию и восстановление элементов внешнего декоративного убра</w:t>
            </w:r>
            <w:r w:rsidRPr="00E727FC">
              <w:rPr>
                <w:rFonts w:ascii="Times New Roman" w:eastAsia="Calibri" w:hAnsi="Times New Roman" w:cs="Arial"/>
                <w:sz w:val="18"/>
                <w:szCs w:val="18"/>
              </w:rPr>
              <w:t>нства</w:t>
            </w:r>
          </w:p>
        </w:tc>
        <w:tc>
          <w:tcPr>
            <w:tcW w:w="880" w:type="pct"/>
            <w:gridSpan w:val="4"/>
            <w:shd w:val="clear" w:color="auto" w:fill="auto"/>
          </w:tcPr>
          <w:p w14:paraId="2C774860" w14:textId="77777777" w:rsidR="00955A25" w:rsidRPr="00E727FC" w:rsidRDefault="00955A25" w:rsidP="00955A25">
            <w:pPr>
              <w:widowControl w:val="0"/>
              <w:spacing w:after="0" w:line="240" w:lineRule="auto"/>
              <w:jc w:val="both"/>
              <w:rPr>
                <w:rFonts w:ascii="Times New Roman" w:hAnsi="Times New Roman" w:cs="Arial"/>
                <w:sz w:val="18"/>
                <w:szCs w:val="18"/>
              </w:rPr>
            </w:pPr>
            <w:r w:rsidRPr="00E727FC">
              <w:rPr>
                <w:rFonts w:ascii="Times New Roman" w:eastAsia="Calibri" w:hAnsi="Times New Roman" w:cs="Arial"/>
                <w:sz w:val="18"/>
                <w:szCs w:val="18"/>
              </w:rPr>
              <w:t>Доля отреставрированных недвижимых объектов культурного наследия в общем количестве недвижимых объектов культурного наследия, требующих реставрации</w:t>
            </w:r>
            <w:r w:rsidRPr="00E727FC">
              <w:rPr>
                <w:rFonts w:ascii="Times New Roman" w:hAnsi="Times New Roman" w:cs="Arial"/>
                <w:sz w:val="18"/>
                <w:szCs w:val="18"/>
              </w:rPr>
              <w:t xml:space="preserve"> - 2,3%</w:t>
            </w:r>
          </w:p>
          <w:p w14:paraId="2C7A838E" w14:textId="77777777" w:rsidR="0031205B" w:rsidRPr="00E727FC" w:rsidRDefault="0031205B" w:rsidP="00955A25">
            <w:pPr>
              <w:widowControl w:val="0"/>
              <w:spacing w:after="0" w:line="240" w:lineRule="auto"/>
              <w:jc w:val="both"/>
              <w:rPr>
                <w:rFonts w:ascii="Times New Roman" w:hAnsi="Times New Roman" w:cs="Arial"/>
                <w:sz w:val="18"/>
                <w:szCs w:val="18"/>
              </w:rPr>
            </w:pPr>
          </w:p>
          <w:p w14:paraId="3C62C670" w14:textId="1615E77A" w:rsidR="0031205B" w:rsidRPr="00E727FC" w:rsidRDefault="0031205B" w:rsidP="00955A25">
            <w:pPr>
              <w:widowControl w:val="0"/>
              <w:spacing w:after="0" w:line="240" w:lineRule="auto"/>
              <w:jc w:val="both"/>
              <w:rPr>
                <w:rFonts w:ascii="Times New Roman" w:hAnsi="Times New Roman" w:cs="Times New Roman"/>
                <w:sz w:val="18"/>
                <w:szCs w:val="18"/>
              </w:rPr>
            </w:pPr>
          </w:p>
        </w:tc>
        <w:tc>
          <w:tcPr>
            <w:tcW w:w="316" w:type="pct"/>
            <w:gridSpan w:val="2"/>
          </w:tcPr>
          <w:p w14:paraId="346384B0" w14:textId="77777777" w:rsidR="00955A25" w:rsidRPr="00E727FC" w:rsidRDefault="00955A25"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r w:rsidR="00BE3383" w:rsidRPr="00E727FC">
              <w:rPr>
                <w:rFonts w:ascii="Times New Roman" w:hAnsi="Times New Roman" w:cs="Times New Roman"/>
                <w:sz w:val="18"/>
                <w:szCs w:val="18"/>
              </w:rPr>
              <w:t>3</w:t>
            </w:r>
          </w:p>
        </w:tc>
        <w:tc>
          <w:tcPr>
            <w:tcW w:w="388" w:type="pct"/>
          </w:tcPr>
          <w:p w14:paraId="68E63125" w14:textId="77777777" w:rsidR="00955A25" w:rsidRPr="00E727FC" w:rsidRDefault="00BE3383"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1F85725" w14:textId="77777777" w:rsidR="00955A25" w:rsidRPr="00E727FC" w:rsidRDefault="00955A25" w:rsidP="00955A25">
            <w:pPr>
              <w:widowControl w:val="0"/>
              <w:spacing w:after="0" w:line="240" w:lineRule="auto"/>
              <w:rPr>
                <w:rFonts w:ascii="Times New Roman" w:hAnsi="Times New Roman" w:cs="Times New Roman"/>
                <w:sz w:val="18"/>
                <w:szCs w:val="18"/>
              </w:rPr>
            </w:pPr>
          </w:p>
        </w:tc>
      </w:tr>
      <w:tr w:rsidR="008B57DC" w:rsidRPr="00E727FC" w14:paraId="76096F5D" w14:textId="77777777" w:rsidTr="00D931A8">
        <w:tc>
          <w:tcPr>
            <w:tcW w:w="180" w:type="pct"/>
            <w:shd w:val="clear" w:color="auto" w:fill="auto"/>
            <w:vAlign w:val="center"/>
          </w:tcPr>
          <w:p w14:paraId="3F90B77B" w14:textId="4E8CF447" w:rsidR="008B57DC" w:rsidRPr="00E727FC" w:rsidRDefault="008B57DC"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t>5.3.5.3.</w:t>
            </w:r>
          </w:p>
        </w:tc>
        <w:tc>
          <w:tcPr>
            <w:tcW w:w="672" w:type="pct"/>
            <w:shd w:val="clear" w:color="auto" w:fill="auto"/>
          </w:tcPr>
          <w:p w14:paraId="2DDBB37D" w14:textId="10842109" w:rsidR="008B57DC" w:rsidRPr="00E727FC" w:rsidRDefault="008B57DC"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eastAsia="Calibri" w:hAnsi="Times New Roman"/>
                <w:sz w:val="18"/>
                <w:szCs w:val="18"/>
              </w:rPr>
              <w:t>п</w:t>
            </w:r>
            <w:r w:rsidRPr="00E727FC">
              <w:rPr>
                <w:rFonts w:ascii="Times New Roman" w:hAnsi="Times New Roman"/>
                <w:sz w:val="18"/>
                <w:szCs w:val="18"/>
              </w:rPr>
              <w:t xml:space="preserve">оддержка малых исторических городов Курской области, </w:t>
            </w:r>
            <w:r w:rsidRPr="00E727FC">
              <w:rPr>
                <w:rFonts w:ascii="Times New Roman" w:hAnsi="Times New Roman"/>
                <w:sz w:val="18"/>
                <w:szCs w:val="18"/>
              </w:rPr>
              <w:lastRenderedPageBreak/>
              <w:t>восстановление культурного наследия, популяризация объектов показа, организация экскурсий</w:t>
            </w:r>
          </w:p>
        </w:tc>
        <w:tc>
          <w:tcPr>
            <w:tcW w:w="405" w:type="pct"/>
          </w:tcPr>
          <w:p w14:paraId="60819907" w14:textId="37F4168F" w:rsidR="008B57DC" w:rsidRPr="00E727FC" w:rsidRDefault="008B57DC" w:rsidP="00955A25">
            <w:pPr>
              <w:widowControl w:val="0"/>
              <w:spacing w:after="0" w:line="240" w:lineRule="auto"/>
              <w:rPr>
                <w:rFonts w:ascii="Times New Roman" w:hAnsi="Times New Roman" w:cs="Times New Roman"/>
                <w:spacing w:val="-4"/>
                <w:sz w:val="18"/>
                <w:szCs w:val="18"/>
              </w:rPr>
            </w:pPr>
            <w:r w:rsidRPr="00E727FC">
              <w:rPr>
                <w:rFonts w:ascii="Times New Roman" w:hAnsi="Times New Roman" w:cs="Times New Roman"/>
                <w:spacing w:val="-4"/>
                <w:sz w:val="18"/>
                <w:szCs w:val="18"/>
              </w:rPr>
              <w:lastRenderedPageBreak/>
              <w:t>Региональный проект «Формиро-</w:t>
            </w:r>
            <w:r w:rsidRPr="00E727FC">
              <w:rPr>
                <w:rFonts w:ascii="Times New Roman" w:hAnsi="Times New Roman" w:cs="Times New Roman"/>
                <w:spacing w:val="-4"/>
                <w:sz w:val="18"/>
                <w:szCs w:val="18"/>
              </w:rPr>
              <w:lastRenderedPageBreak/>
              <w:t>вание комфортной городской среды», м</w:t>
            </w:r>
            <w:r w:rsidRPr="00E727FC">
              <w:rPr>
                <w:rFonts w:ascii="Times New Roman" w:hAnsi="Times New Roman" w:cs="Times New Roman"/>
                <w:sz w:val="18"/>
                <w:szCs w:val="18"/>
              </w:rPr>
              <w:t>униципаль-ные программы</w:t>
            </w:r>
          </w:p>
        </w:tc>
        <w:tc>
          <w:tcPr>
            <w:tcW w:w="403" w:type="pct"/>
            <w:shd w:val="clear" w:color="auto" w:fill="auto"/>
          </w:tcPr>
          <w:p w14:paraId="66D87A7B" w14:textId="2A123FF2" w:rsidR="008B57DC" w:rsidRPr="00E727FC" w:rsidRDefault="008B57DC"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19DFB1D4" w14:textId="192BF225" w:rsidR="008B57DC" w:rsidRPr="00E727FC" w:rsidRDefault="008B57DC"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Курской </w:t>
            </w:r>
            <w:r w:rsidRPr="00E727FC">
              <w:rPr>
                <w:rFonts w:ascii="Times New Roman" w:hAnsi="Times New Roman" w:cs="Times New Roman"/>
                <w:sz w:val="18"/>
                <w:szCs w:val="18"/>
              </w:rPr>
              <w:lastRenderedPageBreak/>
              <w:t>области, комитет по охране объектов культурного наследия Курской области, органы местного самоуправле-ния Курской области</w:t>
            </w:r>
          </w:p>
        </w:tc>
        <w:tc>
          <w:tcPr>
            <w:tcW w:w="990" w:type="pct"/>
          </w:tcPr>
          <w:p w14:paraId="45F53701" w14:textId="77777777" w:rsidR="008B57DC" w:rsidRPr="00E727FC" w:rsidRDefault="008B57DC" w:rsidP="008B57DC">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36E7C373" w14:textId="77777777" w:rsidR="008B57DC" w:rsidRPr="00E727FC" w:rsidRDefault="008B57DC" w:rsidP="008B57D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рамках проекта «Формирование комфортной городской среды»  </w:t>
            </w:r>
            <w:r w:rsidRPr="00E727FC">
              <w:rPr>
                <w:rFonts w:ascii="Times New Roman" w:hAnsi="Times New Roman" w:cs="Times New Roman"/>
                <w:sz w:val="18"/>
                <w:szCs w:val="18"/>
              </w:rPr>
              <w:lastRenderedPageBreak/>
              <w:t>реализовывались мероприятия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на территории 2 муниципальных образований области: г. Курчатов (проект «Благоустройство общественного пространства между Дворцом Культуры и спортивным комплексом «Энергетик»), г. Щигры (проект «Благоустройство территории перед Городским Домом Культуры и заводом АО «Геомаш» в городе Щигры»). Бюджетные средства освоены в полном объеме в сумме 186,2 млн рублей.</w:t>
            </w:r>
          </w:p>
          <w:p w14:paraId="5C91EFD4" w14:textId="5F7591D9" w:rsidR="008B57DC" w:rsidRPr="00E727FC" w:rsidRDefault="008B57DC" w:rsidP="008B57D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Получили статус исторического поселения 2 муниципальных образования Курской области (местечко Свобода Золотухинского района и п. Медвенка)</w:t>
            </w:r>
          </w:p>
          <w:p w14:paraId="35B5D022" w14:textId="3F78F6DD" w:rsidR="008B57DC" w:rsidRPr="00E727FC" w:rsidRDefault="008B57DC" w:rsidP="008B57D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оперативном управлении музеев Курской области находится 28 объектов культурного наследия (федерального, регионального значений, выявленные), в большей части из которых располагаются сами музеи, где и осуществляют свою уставную деятельность (публикация музейных предметов и музейных коллекций, результатов </w:t>
            </w:r>
            <w:r w:rsidRPr="00E727FC">
              <w:rPr>
                <w:rFonts w:ascii="Times New Roman" w:hAnsi="Times New Roman" w:cs="Times New Roman"/>
                <w:sz w:val="18"/>
                <w:szCs w:val="18"/>
              </w:rPr>
              <w:lastRenderedPageBreak/>
              <w:t>просветительской и научно-исследовательской деятельности, обеспечивают экскурсионное, туристическое, лекционное, консультационное обслуживание посетителей музея, так и за его пределами и др.)</w:t>
            </w:r>
          </w:p>
        </w:tc>
        <w:tc>
          <w:tcPr>
            <w:tcW w:w="880" w:type="pct"/>
            <w:gridSpan w:val="4"/>
            <w:shd w:val="clear" w:color="auto" w:fill="auto"/>
          </w:tcPr>
          <w:p w14:paraId="1EA36470" w14:textId="77777777" w:rsidR="008B57DC" w:rsidRPr="00E727FC" w:rsidRDefault="008B57DC" w:rsidP="004D1E91">
            <w:pPr>
              <w:widowControl w:val="0"/>
              <w:spacing w:after="0" w:line="240" w:lineRule="auto"/>
              <w:jc w:val="both"/>
              <w:rPr>
                <w:rFonts w:ascii="Times New Roman" w:hAnsi="Times New Roman"/>
                <w:sz w:val="18"/>
                <w:szCs w:val="18"/>
              </w:rPr>
            </w:pPr>
            <w:r w:rsidRPr="00E727FC">
              <w:rPr>
                <w:rFonts w:ascii="Times New Roman" w:hAnsi="Times New Roman"/>
                <w:sz w:val="18"/>
                <w:szCs w:val="18"/>
              </w:rPr>
              <w:lastRenderedPageBreak/>
              <w:t>Рост туристического потока в малые города на 20%.</w:t>
            </w:r>
          </w:p>
          <w:p w14:paraId="7D50E298" w14:textId="77777777" w:rsidR="008B57DC" w:rsidRPr="00E727FC" w:rsidRDefault="008B57DC" w:rsidP="004D1E91">
            <w:pPr>
              <w:widowControl w:val="0"/>
              <w:spacing w:after="0" w:line="240" w:lineRule="auto"/>
              <w:jc w:val="both"/>
              <w:rPr>
                <w:rFonts w:ascii="Times New Roman" w:hAnsi="Times New Roman"/>
                <w:sz w:val="18"/>
                <w:szCs w:val="18"/>
              </w:rPr>
            </w:pPr>
            <w:r w:rsidRPr="00E727FC">
              <w:rPr>
                <w:rFonts w:ascii="Times New Roman" w:hAnsi="Times New Roman"/>
                <w:sz w:val="18"/>
                <w:szCs w:val="18"/>
              </w:rPr>
              <w:t xml:space="preserve">Сохранение численности </w:t>
            </w:r>
            <w:r w:rsidRPr="00E727FC">
              <w:rPr>
                <w:rFonts w:ascii="Times New Roman" w:hAnsi="Times New Roman"/>
                <w:sz w:val="18"/>
                <w:szCs w:val="18"/>
              </w:rPr>
              <w:lastRenderedPageBreak/>
              <w:t xml:space="preserve">населения малых городов </w:t>
            </w:r>
          </w:p>
          <w:p w14:paraId="1AFE7215" w14:textId="2311CD1E" w:rsidR="008B57DC" w:rsidRPr="00E727FC" w:rsidRDefault="008B57DC" w:rsidP="00955A25">
            <w:pPr>
              <w:widowControl w:val="0"/>
              <w:spacing w:after="0" w:line="240" w:lineRule="auto"/>
              <w:jc w:val="both"/>
              <w:rPr>
                <w:rFonts w:ascii="Times New Roman" w:hAnsi="Times New Roman"/>
                <w:sz w:val="18"/>
                <w:szCs w:val="18"/>
              </w:rPr>
            </w:pPr>
            <w:r w:rsidRPr="00E727FC">
              <w:rPr>
                <w:rFonts w:ascii="Times New Roman" w:hAnsi="Times New Roman" w:cs="Times New Roman"/>
                <w:sz w:val="18"/>
                <w:szCs w:val="18"/>
              </w:rPr>
              <w:t xml:space="preserve">Участие во </w:t>
            </w:r>
            <w:r w:rsidRPr="00E727FC">
              <w:rPr>
                <w:rFonts w:ascii="Times New Roman" w:eastAsia="Times New Roman" w:hAnsi="Times New Roman" w:cs="Times New Roman"/>
                <w:sz w:val="18"/>
                <w:szCs w:val="18"/>
                <w:lang w:eastAsia="ru-RU"/>
              </w:rPr>
              <w:t>Всероссийском конкурсе лучших проектов формирования комфортной городской среды в малых городах и исторических поселениях</w:t>
            </w:r>
          </w:p>
        </w:tc>
        <w:tc>
          <w:tcPr>
            <w:tcW w:w="316" w:type="pct"/>
            <w:gridSpan w:val="2"/>
          </w:tcPr>
          <w:p w14:paraId="7CF6C0F3" w14:textId="77777777" w:rsidR="008B57DC" w:rsidRPr="00E727FC" w:rsidRDefault="008B57DC" w:rsidP="004D1E9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p w14:paraId="21552E4E" w14:textId="77777777" w:rsidR="008B57DC" w:rsidRPr="00E727FC" w:rsidRDefault="008B57DC" w:rsidP="004D1E91">
            <w:pPr>
              <w:widowControl w:val="0"/>
              <w:spacing w:after="0" w:line="240" w:lineRule="auto"/>
              <w:jc w:val="center"/>
              <w:rPr>
                <w:rFonts w:ascii="Times New Roman" w:hAnsi="Times New Roman" w:cs="Times New Roman"/>
                <w:sz w:val="18"/>
                <w:szCs w:val="18"/>
              </w:rPr>
            </w:pPr>
          </w:p>
          <w:p w14:paraId="5BDE1BE9" w14:textId="77777777" w:rsidR="008B57DC" w:rsidRPr="00E727FC" w:rsidRDefault="008B57DC" w:rsidP="004D1E91">
            <w:pPr>
              <w:widowControl w:val="0"/>
              <w:spacing w:after="0" w:line="240" w:lineRule="auto"/>
              <w:jc w:val="center"/>
              <w:rPr>
                <w:rFonts w:ascii="Times New Roman" w:hAnsi="Times New Roman" w:cs="Times New Roman"/>
                <w:sz w:val="18"/>
                <w:szCs w:val="18"/>
              </w:rPr>
            </w:pPr>
          </w:p>
          <w:p w14:paraId="72E18E9C" w14:textId="77777777" w:rsidR="008B57DC" w:rsidRPr="00E727FC" w:rsidRDefault="008B57DC" w:rsidP="004D1E91">
            <w:pPr>
              <w:widowControl w:val="0"/>
              <w:spacing w:after="0" w:line="240" w:lineRule="auto"/>
              <w:jc w:val="center"/>
              <w:rPr>
                <w:rFonts w:ascii="Times New Roman" w:hAnsi="Times New Roman" w:cs="Times New Roman"/>
                <w:sz w:val="18"/>
                <w:szCs w:val="18"/>
              </w:rPr>
            </w:pPr>
          </w:p>
          <w:p w14:paraId="2E6B5F47" w14:textId="5228F620" w:rsidR="008B57DC" w:rsidRPr="00E727FC" w:rsidRDefault="008B57DC"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w:t>
            </w:r>
          </w:p>
        </w:tc>
        <w:tc>
          <w:tcPr>
            <w:tcW w:w="388" w:type="pct"/>
          </w:tcPr>
          <w:p w14:paraId="0877026B" w14:textId="77777777" w:rsidR="008B57DC" w:rsidRPr="00E727FC" w:rsidRDefault="008B57DC" w:rsidP="004D1E9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p w14:paraId="58A47FB6" w14:textId="77777777" w:rsidR="008B57DC" w:rsidRPr="00E727FC" w:rsidRDefault="008B57DC" w:rsidP="004D1E91">
            <w:pPr>
              <w:widowControl w:val="0"/>
              <w:spacing w:after="0" w:line="240" w:lineRule="auto"/>
              <w:jc w:val="center"/>
              <w:rPr>
                <w:rFonts w:ascii="Times New Roman" w:hAnsi="Times New Roman" w:cs="Times New Roman"/>
                <w:sz w:val="18"/>
                <w:szCs w:val="18"/>
              </w:rPr>
            </w:pPr>
          </w:p>
          <w:p w14:paraId="39C455D7" w14:textId="77777777" w:rsidR="008B57DC" w:rsidRPr="00E727FC" w:rsidRDefault="008B57DC" w:rsidP="004D1E91">
            <w:pPr>
              <w:widowControl w:val="0"/>
              <w:spacing w:after="0" w:line="240" w:lineRule="auto"/>
              <w:jc w:val="center"/>
              <w:rPr>
                <w:rFonts w:ascii="Times New Roman" w:hAnsi="Times New Roman" w:cs="Times New Roman"/>
                <w:sz w:val="18"/>
                <w:szCs w:val="18"/>
              </w:rPr>
            </w:pPr>
          </w:p>
          <w:p w14:paraId="3C1DE216" w14:textId="77777777" w:rsidR="008B57DC" w:rsidRPr="00E727FC" w:rsidRDefault="008B57DC" w:rsidP="004D1E91">
            <w:pPr>
              <w:widowControl w:val="0"/>
              <w:spacing w:after="0" w:line="240" w:lineRule="auto"/>
              <w:jc w:val="center"/>
              <w:rPr>
                <w:rFonts w:ascii="Times New Roman" w:hAnsi="Times New Roman" w:cs="Times New Roman"/>
                <w:sz w:val="18"/>
                <w:szCs w:val="18"/>
              </w:rPr>
            </w:pPr>
          </w:p>
          <w:p w14:paraId="683303DA" w14:textId="61773CAF" w:rsidR="008B57DC" w:rsidRPr="00E727FC" w:rsidRDefault="008B57DC"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w:t>
            </w:r>
          </w:p>
        </w:tc>
        <w:tc>
          <w:tcPr>
            <w:tcW w:w="308" w:type="pct"/>
          </w:tcPr>
          <w:p w14:paraId="0827B2F7" w14:textId="77777777" w:rsidR="008B57DC" w:rsidRPr="00E727FC" w:rsidRDefault="008B57DC" w:rsidP="00955A25">
            <w:pPr>
              <w:widowControl w:val="0"/>
              <w:spacing w:after="0" w:line="240" w:lineRule="auto"/>
              <w:rPr>
                <w:rFonts w:ascii="Times New Roman" w:hAnsi="Times New Roman" w:cs="Times New Roman"/>
                <w:sz w:val="18"/>
                <w:szCs w:val="18"/>
              </w:rPr>
            </w:pPr>
          </w:p>
        </w:tc>
      </w:tr>
      <w:tr w:rsidR="008B57DC" w:rsidRPr="00E727FC" w14:paraId="0BAD1D5F" w14:textId="77777777" w:rsidTr="00D931A8">
        <w:tc>
          <w:tcPr>
            <w:tcW w:w="180" w:type="pct"/>
            <w:shd w:val="clear" w:color="auto" w:fill="auto"/>
            <w:vAlign w:val="center"/>
          </w:tcPr>
          <w:p w14:paraId="36902D5D" w14:textId="77777777" w:rsidR="008B57DC" w:rsidRPr="00E727FC" w:rsidRDefault="008B57DC" w:rsidP="00955A25">
            <w:pPr>
              <w:widowControl w:val="0"/>
              <w:spacing w:after="0" w:line="240" w:lineRule="auto"/>
              <w:ind w:right="-108"/>
              <w:jc w:val="both"/>
              <w:rPr>
                <w:rFonts w:ascii="Times New Roman" w:hAnsi="Times New Roman" w:cs="Times New Roman"/>
                <w:sz w:val="18"/>
                <w:szCs w:val="18"/>
              </w:rPr>
            </w:pPr>
            <w:r w:rsidRPr="00E727FC">
              <w:rPr>
                <w:rFonts w:ascii="Times New Roman" w:hAnsi="Times New Roman" w:cs="Times New Roman"/>
                <w:sz w:val="18"/>
                <w:szCs w:val="18"/>
              </w:rPr>
              <w:lastRenderedPageBreak/>
              <w:t>5.3.6.</w:t>
            </w:r>
          </w:p>
        </w:tc>
        <w:tc>
          <w:tcPr>
            <w:tcW w:w="672" w:type="pct"/>
            <w:shd w:val="clear" w:color="auto" w:fill="auto"/>
          </w:tcPr>
          <w:p w14:paraId="542912BD" w14:textId="77777777" w:rsidR="008B57DC" w:rsidRPr="00E727FC" w:rsidRDefault="008B57DC" w:rsidP="00955A25">
            <w:pPr>
              <w:widowControl w:val="0"/>
              <w:autoSpaceDE w:val="0"/>
              <w:autoSpaceDN w:val="0"/>
              <w:adjustRightInd w:val="0"/>
              <w:spacing w:after="0" w:line="240" w:lineRule="auto"/>
              <w:contextualSpacing/>
              <w:rPr>
                <w:rFonts w:ascii="Times New Roman" w:eastAsia="Calibri" w:hAnsi="Times New Roman"/>
                <w:sz w:val="18"/>
                <w:szCs w:val="18"/>
              </w:rPr>
            </w:pPr>
            <w:r w:rsidRPr="00E727FC">
              <w:rPr>
                <w:rFonts w:ascii="Times New Roman" w:eastAsia="Calibri" w:hAnsi="Times New Roman"/>
                <w:sz w:val="18"/>
                <w:szCs w:val="18"/>
              </w:rPr>
              <w:t>Оптимизация, развитие и совершенствование системы организации муниципальных образований Курской области</w:t>
            </w:r>
          </w:p>
        </w:tc>
        <w:tc>
          <w:tcPr>
            <w:tcW w:w="405" w:type="pct"/>
          </w:tcPr>
          <w:p w14:paraId="46C0C137" w14:textId="77777777" w:rsidR="008B57DC" w:rsidRPr="00E727FC" w:rsidRDefault="008B57DC" w:rsidP="00955A25">
            <w:pPr>
              <w:widowControl w:val="0"/>
              <w:spacing w:after="0" w:line="240" w:lineRule="auto"/>
              <w:rPr>
                <w:rFonts w:ascii="Times New Roman" w:hAnsi="Times New Roman" w:cs="Times New Roman"/>
                <w:spacing w:val="-4"/>
                <w:sz w:val="18"/>
                <w:szCs w:val="18"/>
              </w:rPr>
            </w:pPr>
            <w:r w:rsidRPr="00E727FC">
              <w:rPr>
                <w:rFonts w:ascii="Times New Roman" w:hAnsi="Times New Roman" w:cs="Times New Roman"/>
                <w:spacing w:val="-4"/>
                <w:sz w:val="18"/>
                <w:szCs w:val="18"/>
              </w:rPr>
              <w:t>Нормативные акты Курской области</w:t>
            </w:r>
          </w:p>
        </w:tc>
        <w:tc>
          <w:tcPr>
            <w:tcW w:w="403" w:type="pct"/>
            <w:shd w:val="clear" w:color="auto" w:fill="auto"/>
          </w:tcPr>
          <w:p w14:paraId="6BC12BAD" w14:textId="77777777" w:rsidR="008B57DC" w:rsidRPr="00E727FC" w:rsidRDefault="008B57DC"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2023-2030 годы</w:t>
            </w:r>
          </w:p>
        </w:tc>
        <w:tc>
          <w:tcPr>
            <w:tcW w:w="458" w:type="pct"/>
          </w:tcPr>
          <w:p w14:paraId="6CB57DBC" w14:textId="77777777" w:rsidR="008B57DC" w:rsidRPr="00E727FC" w:rsidRDefault="008B57DC"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внутренней и молодежной политики Курской области, Министерство финансов и бюджетного контроля Курской области, органы местного самоуправле-ния Курской области</w:t>
            </w:r>
          </w:p>
        </w:tc>
        <w:tc>
          <w:tcPr>
            <w:tcW w:w="990" w:type="pct"/>
          </w:tcPr>
          <w:p w14:paraId="09A59919" w14:textId="77777777" w:rsidR="008B57DC" w:rsidRPr="00E727FC" w:rsidRDefault="008B57DC" w:rsidP="00955A25">
            <w:pPr>
              <w:spacing w:after="0" w:line="240" w:lineRule="auto"/>
              <w:jc w:val="both"/>
              <w:rPr>
                <w:rFonts w:ascii="Times New Roman" w:hAnsi="Times New Roman" w:cs="Times New Roman"/>
                <w:b/>
                <w:spacing w:val="-4"/>
                <w:sz w:val="18"/>
                <w:szCs w:val="18"/>
              </w:rPr>
            </w:pPr>
            <w:r w:rsidRPr="00E727FC">
              <w:rPr>
                <w:rFonts w:ascii="Times New Roman" w:hAnsi="Times New Roman" w:cs="Times New Roman"/>
                <w:b/>
                <w:spacing w:val="-4"/>
                <w:sz w:val="18"/>
                <w:szCs w:val="18"/>
              </w:rPr>
              <w:t>Мероприятие выполнено.</w:t>
            </w:r>
          </w:p>
          <w:p w14:paraId="30EF1B0A" w14:textId="77777777" w:rsidR="008B57DC" w:rsidRPr="00E727FC" w:rsidRDefault="008B57DC" w:rsidP="00955A25">
            <w:pPr>
              <w:spacing w:after="0" w:line="240" w:lineRule="auto"/>
              <w:jc w:val="both"/>
              <w:rPr>
                <w:rFonts w:ascii="Times New Roman" w:hAnsi="Times New Roman" w:cs="Times New Roman"/>
                <w:bCs/>
                <w:spacing w:val="-4"/>
                <w:sz w:val="18"/>
                <w:szCs w:val="18"/>
              </w:rPr>
            </w:pPr>
            <w:r w:rsidRPr="00E727FC">
              <w:rPr>
                <w:rFonts w:ascii="Times New Roman" w:hAnsi="Times New Roman" w:cs="Times New Roman"/>
                <w:bCs/>
                <w:spacing w:val="-4"/>
                <w:sz w:val="18"/>
                <w:szCs w:val="18"/>
              </w:rPr>
              <w:t xml:space="preserve">Проведена работа по разработке проекта Закона Курской области «О внесении изменений в Закон Курской области «О порядке рассмотрения вопросов преобразования муниципальных образований в Курской области и изменения границ муниципального образования». </w:t>
            </w:r>
          </w:p>
          <w:p w14:paraId="5FED28FF" w14:textId="77777777" w:rsidR="008B57DC" w:rsidRPr="00E727FC" w:rsidRDefault="008B57DC" w:rsidP="00955A25">
            <w:pPr>
              <w:spacing w:after="0" w:line="240" w:lineRule="auto"/>
              <w:jc w:val="both"/>
              <w:rPr>
                <w:rFonts w:ascii="Times New Roman" w:hAnsi="Times New Roman" w:cs="Times New Roman"/>
                <w:bCs/>
                <w:spacing w:val="-4"/>
                <w:sz w:val="18"/>
                <w:szCs w:val="18"/>
              </w:rPr>
            </w:pPr>
            <w:r w:rsidRPr="00E727FC">
              <w:rPr>
                <w:rFonts w:ascii="Times New Roman" w:hAnsi="Times New Roman" w:cs="Times New Roman"/>
                <w:bCs/>
                <w:spacing w:val="-4"/>
                <w:sz w:val="18"/>
                <w:szCs w:val="18"/>
              </w:rPr>
              <w:t>Закон принят Курской областной Думой 15.02.2024 (№ 10-ЗКО от 22.02.2024)</w:t>
            </w:r>
          </w:p>
        </w:tc>
        <w:tc>
          <w:tcPr>
            <w:tcW w:w="880" w:type="pct"/>
            <w:gridSpan w:val="4"/>
            <w:shd w:val="clear" w:color="auto" w:fill="auto"/>
          </w:tcPr>
          <w:p w14:paraId="284A9ABA" w14:textId="77777777" w:rsidR="008B57DC" w:rsidRPr="00E727FC" w:rsidRDefault="008B57DC" w:rsidP="00955A25">
            <w:pPr>
              <w:widowControl w:val="0"/>
              <w:spacing w:after="0" w:line="240" w:lineRule="auto"/>
              <w:jc w:val="both"/>
              <w:rPr>
                <w:rFonts w:ascii="Times New Roman" w:hAnsi="Times New Roman"/>
                <w:sz w:val="18"/>
                <w:szCs w:val="18"/>
              </w:rPr>
            </w:pPr>
            <w:r w:rsidRPr="00E727FC">
              <w:rPr>
                <w:rFonts w:ascii="Times New Roman" w:hAnsi="Times New Roman"/>
                <w:sz w:val="18"/>
                <w:szCs w:val="18"/>
              </w:rPr>
              <w:t>Повышение эффективности муниципального управления. Оптимизация местных бюджетов</w:t>
            </w:r>
          </w:p>
        </w:tc>
        <w:tc>
          <w:tcPr>
            <w:tcW w:w="316" w:type="pct"/>
            <w:gridSpan w:val="2"/>
          </w:tcPr>
          <w:p w14:paraId="511E8E1D" w14:textId="77777777" w:rsidR="008B57DC" w:rsidRPr="00E727FC" w:rsidRDefault="008B57DC"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1C3EBF63" w14:textId="77777777" w:rsidR="008B57DC" w:rsidRPr="00E727FC" w:rsidRDefault="008B57DC"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2E40EC11" w14:textId="77777777" w:rsidR="008B57DC" w:rsidRPr="00E727FC" w:rsidRDefault="008B57DC" w:rsidP="00955A25">
            <w:pPr>
              <w:widowControl w:val="0"/>
              <w:spacing w:after="0" w:line="240" w:lineRule="auto"/>
              <w:rPr>
                <w:rFonts w:ascii="Times New Roman" w:hAnsi="Times New Roman" w:cs="Times New Roman"/>
                <w:sz w:val="18"/>
                <w:szCs w:val="18"/>
              </w:rPr>
            </w:pPr>
          </w:p>
        </w:tc>
      </w:tr>
      <w:tr w:rsidR="008B57DC" w:rsidRPr="00E727FC" w14:paraId="12CF90CC" w14:textId="77777777" w:rsidTr="00D03AB2">
        <w:tc>
          <w:tcPr>
            <w:tcW w:w="5000" w:type="pct"/>
            <w:gridSpan w:val="14"/>
            <w:shd w:val="clear" w:color="auto" w:fill="auto"/>
            <w:vAlign w:val="center"/>
          </w:tcPr>
          <w:p w14:paraId="0B4C8D26" w14:textId="77777777" w:rsidR="008B57DC" w:rsidRPr="00E727FC" w:rsidRDefault="008B57DC" w:rsidP="00955A25">
            <w:pPr>
              <w:widowControl w:val="0"/>
              <w:spacing w:after="0" w:line="240" w:lineRule="auto"/>
              <w:rPr>
                <w:rFonts w:ascii="Times New Roman" w:hAnsi="Times New Roman" w:cs="Times New Roman"/>
                <w:sz w:val="18"/>
                <w:szCs w:val="18"/>
              </w:rPr>
            </w:pPr>
            <w:r w:rsidRPr="00E727FC">
              <w:rPr>
                <w:rFonts w:ascii="Times New Roman" w:hAnsi="Times New Roman"/>
                <w:b/>
                <w:sz w:val="18"/>
                <w:szCs w:val="18"/>
              </w:rPr>
              <w:t>Раздел «1000-летие города Курска»</w:t>
            </w:r>
          </w:p>
        </w:tc>
      </w:tr>
      <w:tr w:rsidR="008B57DC" w:rsidRPr="00E727FC" w14:paraId="58E88716" w14:textId="77777777" w:rsidTr="00D03AB2">
        <w:tc>
          <w:tcPr>
            <w:tcW w:w="5000" w:type="pct"/>
            <w:gridSpan w:val="14"/>
            <w:shd w:val="clear" w:color="auto" w:fill="auto"/>
            <w:vAlign w:val="center"/>
          </w:tcPr>
          <w:p w14:paraId="3FF2991B" w14:textId="77777777" w:rsidR="008B57DC" w:rsidRPr="00E727FC" w:rsidRDefault="008B57DC" w:rsidP="00955A25">
            <w:pPr>
              <w:widowControl w:val="0"/>
              <w:spacing w:after="0" w:line="240" w:lineRule="auto"/>
              <w:rPr>
                <w:rFonts w:ascii="Times New Roman" w:hAnsi="Times New Roman" w:cs="Times New Roman"/>
                <w:sz w:val="18"/>
                <w:szCs w:val="18"/>
              </w:rPr>
            </w:pPr>
            <w:r w:rsidRPr="00E727FC">
              <w:rPr>
                <w:rFonts w:ascii="Times New Roman" w:hAnsi="Times New Roman"/>
                <w:b/>
                <w:sz w:val="18"/>
                <w:szCs w:val="18"/>
              </w:rPr>
              <w:t>Задача 5.4. Развитие административного центра Курской области</w:t>
            </w:r>
          </w:p>
        </w:tc>
      </w:tr>
      <w:tr w:rsidR="008B57DC" w:rsidRPr="00E727FC" w14:paraId="17B05938" w14:textId="77777777" w:rsidTr="00D931A8">
        <w:tc>
          <w:tcPr>
            <w:tcW w:w="180" w:type="pct"/>
            <w:shd w:val="clear" w:color="auto" w:fill="auto"/>
            <w:vAlign w:val="center"/>
          </w:tcPr>
          <w:p w14:paraId="6B932E82" w14:textId="77777777" w:rsidR="008B57DC" w:rsidRPr="00E727FC" w:rsidRDefault="008B57DC" w:rsidP="00955A25">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5.4.1.</w:t>
            </w:r>
          </w:p>
        </w:tc>
        <w:tc>
          <w:tcPr>
            <w:tcW w:w="672" w:type="pct"/>
            <w:shd w:val="clear" w:color="auto" w:fill="auto"/>
          </w:tcPr>
          <w:p w14:paraId="086C1110" w14:textId="77777777" w:rsidR="008B57DC" w:rsidRPr="00E727FC" w:rsidRDefault="008B57DC" w:rsidP="00955A25">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Сохранение и восстановление памятников истории и культуры, развитие культурно-исторического туризма, привлечение в город Курск туристов</w:t>
            </w:r>
          </w:p>
        </w:tc>
        <w:tc>
          <w:tcPr>
            <w:tcW w:w="405" w:type="pct"/>
          </w:tcPr>
          <w:p w14:paraId="34D75294" w14:textId="77777777" w:rsidR="008B57DC" w:rsidRPr="00E727FC" w:rsidRDefault="008B57DC"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4387C158" w14:textId="77777777" w:rsidR="008B57DC" w:rsidRPr="00E727FC" w:rsidRDefault="008B57DC" w:rsidP="00955A25">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4A11350B" w14:textId="77777777" w:rsidR="008B57DC" w:rsidRPr="00E727FC" w:rsidRDefault="008B57DC" w:rsidP="00955A25">
            <w:pPr>
              <w:spacing w:after="0" w:line="240" w:lineRule="auto"/>
              <w:rPr>
                <w:rFonts w:ascii="Times New Roman" w:hAnsi="Times New Roman"/>
                <w:sz w:val="18"/>
                <w:szCs w:val="18"/>
              </w:rPr>
            </w:pPr>
            <w:r w:rsidRPr="00E727FC">
              <w:rPr>
                <w:rFonts w:ascii="Times New Roman" w:hAnsi="Times New Roman" w:cs="Times New Roman"/>
                <w:sz w:val="18"/>
                <w:szCs w:val="18"/>
              </w:rPr>
              <w:t xml:space="preserve">Администра-ция города Курска, Министерство культуры Курской области, комитет по </w:t>
            </w:r>
            <w:r w:rsidRPr="00E727FC">
              <w:rPr>
                <w:rFonts w:ascii="Times New Roman" w:hAnsi="Times New Roman" w:cs="Times New Roman"/>
                <w:sz w:val="18"/>
                <w:szCs w:val="18"/>
              </w:rPr>
              <w:lastRenderedPageBreak/>
              <w:t>охране объектов культурного наследия Курской области</w:t>
            </w:r>
          </w:p>
        </w:tc>
        <w:tc>
          <w:tcPr>
            <w:tcW w:w="990" w:type="pct"/>
          </w:tcPr>
          <w:p w14:paraId="112CCC4D" w14:textId="77777777" w:rsidR="008B57DC" w:rsidRPr="00E727FC" w:rsidRDefault="008B57DC" w:rsidP="00955A25">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4BC1912F" w14:textId="4D33717C" w:rsidR="008B57DC" w:rsidRPr="00E727FC" w:rsidRDefault="008B57DC" w:rsidP="003F3EA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Осуществлен ремонт 6 стел с символами родов войск, являющихся ударной силой в Курской битве, на Мемориале павших в годы Великой Отечественной войны 1941-1945 г.г.</w:t>
            </w:r>
          </w:p>
          <w:p w14:paraId="5BEB9429" w14:textId="77777777" w:rsidR="008B57DC" w:rsidRPr="00E727FC" w:rsidRDefault="008B57DC" w:rsidP="003F3EA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Проведен ремонт постамента скульптурной композиции </w:t>
            </w:r>
            <w:r w:rsidRPr="00E727FC">
              <w:rPr>
                <w:rFonts w:ascii="Times New Roman" w:hAnsi="Times New Roman" w:cs="Times New Roman"/>
                <w:sz w:val="18"/>
                <w:szCs w:val="18"/>
              </w:rPr>
              <w:lastRenderedPageBreak/>
              <w:t>«Спутник» на пересечении ул. Радищева с ул. Дзержинского.</w:t>
            </w:r>
          </w:p>
          <w:p w14:paraId="779FCBCC" w14:textId="77777777" w:rsidR="008B57DC" w:rsidRPr="00E727FC" w:rsidRDefault="008B57DC" w:rsidP="003F3EA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Обеспечивалось содержание 23 памятников города Курска, в том числе объектов культурного наследия.</w:t>
            </w:r>
          </w:p>
          <w:p w14:paraId="76229A26" w14:textId="77777777" w:rsidR="008B57DC" w:rsidRPr="00E727FC" w:rsidRDefault="008B57DC" w:rsidP="003F3EA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целях развития культурно-исторического туризма в 2024 году проведены экскурсии в рамках проекта «Лики старых улиц» (по старинным улицам города Курска), экскурсии «Знаменитые куряне в городской скульптуре», «Женские судьбы в истории Курска: знаменитые курянки», пешеходные тематические и обзорные экскурсии по городу Курску, в т.ч. «От Херсонских ворот до Херсонских шпилей», «Храмы Курска: утраченные и сохранившееся», «У Московских ворот», троллейбусные экскурсии «Курск – Город воинской славы», экскурсия на электробусе «15 верст истории», «Курск за Куром», к 90-летию образования Курской области разработаны и проведены пешеходные экскурсии «Азимут: курские библиотеки», «Азимут: транспорт Курска», «Азимут: кино в Курске», «Азимут: курская архитектура», «Азимут: курские театры» и др., интерактивные экскурсии и тематические программы в </w:t>
            </w:r>
            <w:r w:rsidRPr="00E727FC">
              <w:rPr>
                <w:rFonts w:ascii="Times New Roman" w:hAnsi="Times New Roman" w:cs="Times New Roman"/>
                <w:sz w:val="18"/>
                <w:szCs w:val="18"/>
              </w:rPr>
              <w:lastRenderedPageBreak/>
              <w:t>Выставочном центре «Курск – город воинской славы».</w:t>
            </w:r>
          </w:p>
          <w:p w14:paraId="13B21EF5" w14:textId="1F9B8B41" w:rsidR="008B57DC" w:rsidRPr="00E727FC" w:rsidRDefault="008B57DC" w:rsidP="00EA58E8">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За 2024 год проведено 189 экскурсий, в которых приняли участие 4647 человек.</w:t>
            </w:r>
          </w:p>
        </w:tc>
        <w:tc>
          <w:tcPr>
            <w:tcW w:w="880" w:type="pct"/>
            <w:gridSpan w:val="4"/>
            <w:shd w:val="clear" w:color="auto" w:fill="auto"/>
          </w:tcPr>
          <w:p w14:paraId="335A4E9C" w14:textId="77777777" w:rsidR="008B57DC" w:rsidRPr="00E727FC" w:rsidRDefault="008B57DC" w:rsidP="00955A25">
            <w:pPr>
              <w:spacing w:after="0" w:line="240" w:lineRule="auto"/>
              <w:jc w:val="both"/>
              <w:rPr>
                <w:rFonts w:ascii="Times New Roman" w:hAnsi="Times New Roman"/>
                <w:sz w:val="18"/>
                <w:szCs w:val="18"/>
              </w:rPr>
            </w:pPr>
            <w:r w:rsidRPr="00E727FC">
              <w:rPr>
                <w:rFonts w:ascii="Times New Roman" w:hAnsi="Times New Roman"/>
                <w:sz w:val="18"/>
                <w:szCs w:val="18"/>
              </w:rPr>
              <w:lastRenderedPageBreak/>
              <w:t xml:space="preserve">Формирование позитивного имиджа города Курска, его туристической привлекательности. </w:t>
            </w:r>
          </w:p>
          <w:p w14:paraId="2A867397" w14:textId="77777777" w:rsidR="008B57DC" w:rsidRPr="00E727FC" w:rsidRDefault="008B57DC" w:rsidP="00955A25">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t>Рост к</w:t>
            </w:r>
            <w:r w:rsidRPr="00E727FC">
              <w:rPr>
                <w:rFonts w:ascii="Times New Roman" w:hAnsi="Times New Roman" w:cs="Times New Roman"/>
                <w:sz w:val="18"/>
                <w:szCs w:val="18"/>
              </w:rPr>
              <w:t>оличества туристских прибытий в город Курск к 2030 году – не менее чем на 15%</w:t>
            </w:r>
          </w:p>
        </w:tc>
        <w:tc>
          <w:tcPr>
            <w:tcW w:w="316" w:type="pct"/>
            <w:gridSpan w:val="2"/>
          </w:tcPr>
          <w:p w14:paraId="030D352F" w14:textId="77777777" w:rsidR="008B57DC" w:rsidRPr="00E727FC" w:rsidRDefault="008B57DC"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2CBE10EF" w14:textId="77777777" w:rsidR="008B57DC" w:rsidRPr="00E727FC" w:rsidRDefault="008B57DC" w:rsidP="00955A25">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29C77E5" w14:textId="77777777" w:rsidR="008B57DC" w:rsidRPr="00E727FC" w:rsidRDefault="008B57DC" w:rsidP="00955A25">
            <w:pPr>
              <w:widowControl w:val="0"/>
              <w:spacing w:after="0" w:line="240" w:lineRule="auto"/>
              <w:rPr>
                <w:rFonts w:ascii="Times New Roman" w:hAnsi="Times New Roman" w:cs="Times New Roman"/>
                <w:sz w:val="18"/>
                <w:szCs w:val="18"/>
              </w:rPr>
            </w:pPr>
          </w:p>
        </w:tc>
      </w:tr>
      <w:tr w:rsidR="008B57DC" w:rsidRPr="00E727FC" w14:paraId="01A54A1A" w14:textId="77777777" w:rsidTr="00D931A8">
        <w:tc>
          <w:tcPr>
            <w:tcW w:w="180" w:type="pct"/>
            <w:shd w:val="clear" w:color="auto" w:fill="auto"/>
            <w:vAlign w:val="center"/>
          </w:tcPr>
          <w:p w14:paraId="635B88B1"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5.4.2.</w:t>
            </w:r>
          </w:p>
        </w:tc>
        <w:tc>
          <w:tcPr>
            <w:tcW w:w="672" w:type="pct"/>
            <w:shd w:val="clear" w:color="auto" w:fill="auto"/>
          </w:tcPr>
          <w:p w14:paraId="4997D5DA" w14:textId="77777777" w:rsidR="008B57DC" w:rsidRPr="00E727FC" w:rsidRDefault="008B57DC" w:rsidP="00F31C70">
            <w:pPr>
              <w:pStyle w:val="formattext"/>
              <w:shd w:val="clear" w:color="auto" w:fill="FFFFFF"/>
              <w:spacing w:before="0" w:beforeAutospacing="0" w:after="0" w:afterAutospacing="0"/>
              <w:textAlignment w:val="baseline"/>
              <w:rPr>
                <w:sz w:val="18"/>
                <w:szCs w:val="18"/>
              </w:rPr>
            </w:pPr>
            <w:r w:rsidRPr="00E727FC">
              <w:rPr>
                <w:sz w:val="18"/>
                <w:szCs w:val="18"/>
              </w:rPr>
              <w:t>Реконструкция исторического центра (восстановление Курского детинца)</w:t>
            </w:r>
          </w:p>
          <w:p w14:paraId="60F3E715" w14:textId="77777777" w:rsidR="008B57DC" w:rsidRPr="00E727FC" w:rsidRDefault="008B57DC" w:rsidP="00F31C70">
            <w:pPr>
              <w:widowControl w:val="0"/>
              <w:spacing w:after="0" w:line="240" w:lineRule="auto"/>
              <w:contextualSpacing/>
              <w:rPr>
                <w:rFonts w:ascii="Times New Roman" w:hAnsi="Times New Roman" w:cs="Times New Roman"/>
                <w:sz w:val="18"/>
                <w:szCs w:val="18"/>
              </w:rPr>
            </w:pPr>
          </w:p>
        </w:tc>
        <w:tc>
          <w:tcPr>
            <w:tcW w:w="405" w:type="pct"/>
          </w:tcPr>
          <w:p w14:paraId="07F4F722" w14:textId="77777777" w:rsidR="008B57DC" w:rsidRPr="00E727FC" w:rsidRDefault="008B57DC" w:rsidP="00F31C70">
            <w:pPr>
              <w:widowControl w:val="0"/>
              <w:spacing w:after="0" w:line="240" w:lineRule="auto"/>
              <w:rPr>
                <w:rFonts w:ascii="Times New Roman" w:hAnsi="Times New Roman" w:cs="Times New Roman"/>
                <w:sz w:val="18"/>
                <w:szCs w:val="18"/>
                <w:shd w:val="clear" w:color="auto" w:fill="FFFFFF"/>
              </w:rPr>
            </w:pPr>
            <w:r w:rsidRPr="00E727FC">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14:paraId="5BB99968"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shd w:val="clear" w:color="auto" w:fill="FFFFFF"/>
              </w:rPr>
              <w:t>2021-2030 годы</w:t>
            </w:r>
          </w:p>
        </w:tc>
        <w:tc>
          <w:tcPr>
            <w:tcW w:w="458" w:type="pct"/>
          </w:tcPr>
          <w:p w14:paraId="7A3F249D"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Курской области, Министерство строительства Курской области, Министерство архитектуры и градострои-тельства Курской области </w:t>
            </w:r>
          </w:p>
        </w:tc>
        <w:tc>
          <w:tcPr>
            <w:tcW w:w="990" w:type="pct"/>
          </w:tcPr>
          <w:p w14:paraId="636C8236" w14:textId="77777777" w:rsidR="008B57DC" w:rsidRPr="00E727FC" w:rsidRDefault="008B57DC" w:rsidP="00F31C70">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4CC301A" w14:textId="77777777" w:rsidR="008B57DC" w:rsidRPr="00E727FC" w:rsidRDefault="008B57DC" w:rsidP="00F31C70">
            <w:pPr>
              <w:spacing w:after="0" w:line="240" w:lineRule="auto"/>
              <w:jc w:val="both"/>
              <w:rPr>
                <w:rFonts w:ascii="Times New Roman" w:hAnsi="Times New Roman" w:cs="Times New Roman"/>
                <w:bCs/>
                <w:color w:val="000000" w:themeColor="text1"/>
                <w:sz w:val="18"/>
                <w:szCs w:val="18"/>
              </w:rPr>
            </w:pPr>
            <w:r w:rsidRPr="00E727FC">
              <w:rPr>
                <w:rFonts w:ascii="Times New Roman" w:hAnsi="Times New Roman" w:cs="Times New Roman"/>
                <w:color w:val="000000" w:themeColor="text1"/>
                <w:sz w:val="18"/>
                <w:szCs w:val="18"/>
              </w:rPr>
              <w:t xml:space="preserve">В рамках реализации Указа Президента Российской Федерации </w:t>
            </w:r>
            <w:r w:rsidRPr="00E727FC">
              <w:rPr>
                <w:rFonts w:ascii="Times New Roman" w:hAnsi="Times New Roman" w:cs="Times New Roman"/>
                <w:bCs/>
                <w:color w:val="000000" w:themeColor="text1"/>
                <w:sz w:val="18"/>
                <w:szCs w:val="18"/>
              </w:rPr>
              <w:t>от 10 октября 2019 года № 491 «О праздновании 1000-летия основания г. Курска» в Курской области планируется размещение объектов регионального значения в границах исторического центра города Курска.</w:t>
            </w:r>
          </w:p>
          <w:p w14:paraId="385E3129" w14:textId="77777777" w:rsidR="008B57DC" w:rsidRPr="00E727FC" w:rsidRDefault="008B57DC" w:rsidP="00F31C70">
            <w:pPr>
              <w:spacing w:after="0" w:line="240" w:lineRule="auto"/>
              <w:contextualSpacing/>
              <w:jc w:val="both"/>
              <w:rPr>
                <w:rFonts w:ascii="Times New Roman" w:hAnsi="Times New Roman" w:cs="Times New Roman"/>
                <w:sz w:val="18"/>
                <w:szCs w:val="18"/>
              </w:rPr>
            </w:pPr>
            <w:r w:rsidRPr="00E727FC">
              <w:rPr>
                <w:rFonts w:ascii="Times New Roman" w:hAnsi="Times New Roman" w:cs="Times New Roman"/>
                <w:sz w:val="18"/>
                <w:szCs w:val="18"/>
              </w:rPr>
              <w:t>На строительство объекта «Экспозиционный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гг.», расположенном по адресу: Курская область, г. Курск, ул. Луначарского, 8, здание литер В» предусмотрено 1 548,4 млн. рублей.</w:t>
            </w:r>
          </w:p>
          <w:p w14:paraId="1090B1F6" w14:textId="77777777" w:rsidR="008B57DC" w:rsidRPr="00E727FC" w:rsidRDefault="008B57DC" w:rsidP="00F31C70">
            <w:pPr>
              <w:spacing w:after="0" w:line="240" w:lineRule="auto"/>
              <w:contextualSpacing/>
              <w:jc w:val="both"/>
              <w:rPr>
                <w:rFonts w:ascii="Times New Roman" w:hAnsi="Times New Roman" w:cs="Times New Roman"/>
                <w:sz w:val="18"/>
                <w:szCs w:val="18"/>
              </w:rPr>
            </w:pPr>
            <w:r w:rsidRPr="00E727FC">
              <w:rPr>
                <w:rFonts w:ascii="Times New Roman" w:hAnsi="Times New Roman" w:cs="Times New Roman"/>
                <w:sz w:val="18"/>
                <w:szCs w:val="18"/>
              </w:rPr>
              <w:t xml:space="preserve">13.12.2022 заключен госконтракт с ООО СЗ СМУ «Строй Инвест» (срок исполнения - 2024 г.). </w:t>
            </w:r>
          </w:p>
          <w:p w14:paraId="1A07E976" w14:textId="77777777" w:rsidR="008B57DC" w:rsidRPr="00E727FC" w:rsidRDefault="008B57DC" w:rsidP="00F31C7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ПСД по объекту «Административно-хозяйственный корпус с фондохранилищем и панорамой «Курская битва» ОБУК «Курский областной музей», расположенный по адресу г. Курск, </w:t>
            </w:r>
            <w:r w:rsidRPr="00E727FC">
              <w:rPr>
                <w:rFonts w:ascii="Times New Roman" w:hAnsi="Times New Roman" w:cs="Times New Roman"/>
                <w:sz w:val="18"/>
                <w:szCs w:val="18"/>
              </w:rPr>
              <w:br/>
              <w:t xml:space="preserve">ул. Луначарского, д. 8, здание «литер </w:t>
            </w:r>
            <w:r w:rsidRPr="00E727FC">
              <w:rPr>
                <w:rFonts w:ascii="Times New Roman" w:hAnsi="Times New Roman" w:cs="Times New Roman"/>
                <w:sz w:val="18"/>
                <w:szCs w:val="18"/>
              </w:rPr>
              <w:lastRenderedPageBreak/>
              <w:t xml:space="preserve">В1» разработана в рамках госзадания ОБУ «Курскгражданпроекта». Стоимость строительства составляет 969,56 млн. рублей. </w:t>
            </w:r>
          </w:p>
          <w:p w14:paraId="3C940518" w14:textId="08DBDC95" w:rsidR="008B57DC" w:rsidRPr="00E727FC" w:rsidRDefault="008B57DC" w:rsidP="00F31A5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Решение об осуществлении бюджетных инвестиций в реализацию объ</w:t>
            </w:r>
            <w:r w:rsidR="00F31A58" w:rsidRPr="00E727FC">
              <w:rPr>
                <w:rFonts w:ascii="Times New Roman" w:hAnsi="Times New Roman" w:cs="Times New Roman"/>
                <w:sz w:val="18"/>
                <w:szCs w:val="18"/>
              </w:rPr>
              <w:t>екта в 2024 году не принималось</w:t>
            </w:r>
          </w:p>
        </w:tc>
        <w:tc>
          <w:tcPr>
            <w:tcW w:w="880" w:type="pct"/>
            <w:gridSpan w:val="4"/>
            <w:shd w:val="clear" w:color="auto" w:fill="auto"/>
          </w:tcPr>
          <w:p w14:paraId="3E257987" w14:textId="77777777" w:rsidR="008B57DC" w:rsidRPr="00E727FC" w:rsidRDefault="008B57DC" w:rsidP="00F31C70">
            <w:pPr>
              <w:widowControl w:val="0"/>
              <w:spacing w:after="0" w:line="240" w:lineRule="auto"/>
              <w:jc w:val="both"/>
              <w:rPr>
                <w:rFonts w:ascii="Times New Roman" w:hAnsi="Times New Roman"/>
                <w:sz w:val="18"/>
                <w:szCs w:val="18"/>
              </w:rPr>
            </w:pPr>
            <w:r w:rsidRPr="00E727FC">
              <w:rPr>
                <w:rFonts w:ascii="Times New Roman" w:hAnsi="Times New Roman"/>
                <w:sz w:val="18"/>
                <w:szCs w:val="18"/>
              </w:rPr>
              <w:lastRenderedPageBreak/>
              <w:t>Воссоздание исторического облика древнего Курска</w:t>
            </w:r>
          </w:p>
          <w:p w14:paraId="66E08221" w14:textId="77777777" w:rsidR="008B57DC" w:rsidRPr="00E727FC" w:rsidRDefault="008B57DC" w:rsidP="00F31C70">
            <w:pPr>
              <w:widowControl w:val="0"/>
              <w:spacing w:after="0" w:line="240" w:lineRule="auto"/>
              <w:jc w:val="both"/>
              <w:rPr>
                <w:rFonts w:ascii="Times New Roman" w:hAnsi="Times New Roman"/>
                <w:sz w:val="18"/>
                <w:szCs w:val="18"/>
              </w:rPr>
            </w:pPr>
          </w:p>
          <w:p w14:paraId="1D43F6CE" w14:textId="77777777" w:rsidR="008B57DC" w:rsidRPr="00E727FC" w:rsidRDefault="008B57DC" w:rsidP="00F31C70">
            <w:pPr>
              <w:widowControl w:val="0"/>
              <w:spacing w:after="0" w:line="240" w:lineRule="auto"/>
              <w:jc w:val="both"/>
              <w:rPr>
                <w:rFonts w:ascii="Times New Roman" w:hAnsi="Times New Roman"/>
                <w:sz w:val="18"/>
                <w:szCs w:val="18"/>
              </w:rPr>
            </w:pPr>
          </w:p>
          <w:p w14:paraId="24C66563" w14:textId="77777777" w:rsidR="008B57DC" w:rsidRPr="00E727FC" w:rsidRDefault="008B57DC" w:rsidP="00F31C70">
            <w:pPr>
              <w:widowControl w:val="0"/>
              <w:spacing w:after="0" w:line="240" w:lineRule="auto"/>
              <w:jc w:val="both"/>
              <w:rPr>
                <w:rFonts w:ascii="Times New Roman" w:hAnsi="Times New Roman"/>
                <w:sz w:val="18"/>
                <w:szCs w:val="18"/>
              </w:rPr>
            </w:pPr>
          </w:p>
          <w:p w14:paraId="4328D4E8" w14:textId="77777777" w:rsidR="008B57DC" w:rsidRPr="00E727FC" w:rsidRDefault="008B57DC" w:rsidP="00F31C70">
            <w:pPr>
              <w:widowControl w:val="0"/>
              <w:spacing w:after="0" w:line="240" w:lineRule="auto"/>
              <w:jc w:val="both"/>
              <w:rPr>
                <w:rFonts w:ascii="Times New Roman" w:hAnsi="Times New Roman"/>
                <w:sz w:val="18"/>
                <w:szCs w:val="18"/>
              </w:rPr>
            </w:pPr>
          </w:p>
          <w:p w14:paraId="165368BB" w14:textId="77777777" w:rsidR="008B57DC" w:rsidRPr="00E727FC" w:rsidRDefault="008B57DC" w:rsidP="00F31C70">
            <w:pPr>
              <w:widowControl w:val="0"/>
              <w:spacing w:after="0" w:line="240" w:lineRule="auto"/>
              <w:jc w:val="both"/>
              <w:rPr>
                <w:rFonts w:ascii="Times New Roman" w:hAnsi="Times New Roman"/>
                <w:sz w:val="18"/>
                <w:szCs w:val="18"/>
              </w:rPr>
            </w:pPr>
          </w:p>
          <w:p w14:paraId="3BF7F8E6" w14:textId="77777777" w:rsidR="008B57DC" w:rsidRPr="00E727FC" w:rsidRDefault="008B57DC" w:rsidP="00F31C70">
            <w:pPr>
              <w:widowControl w:val="0"/>
              <w:spacing w:after="0" w:line="240" w:lineRule="auto"/>
              <w:jc w:val="both"/>
              <w:rPr>
                <w:rFonts w:ascii="Times New Roman" w:hAnsi="Times New Roman"/>
                <w:sz w:val="18"/>
                <w:szCs w:val="18"/>
              </w:rPr>
            </w:pPr>
          </w:p>
          <w:p w14:paraId="2E5EB8EC" w14:textId="77777777" w:rsidR="008B57DC" w:rsidRPr="00E727FC" w:rsidRDefault="008B57DC" w:rsidP="00F31C70">
            <w:pPr>
              <w:widowControl w:val="0"/>
              <w:spacing w:after="0" w:line="240" w:lineRule="auto"/>
              <w:jc w:val="both"/>
              <w:rPr>
                <w:rFonts w:ascii="Times New Roman" w:hAnsi="Times New Roman"/>
                <w:sz w:val="18"/>
                <w:szCs w:val="18"/>
              </w:rPr>
            </w:pPr>
          </w:p>
          <w:p w14:paraId="3D6CC119" w14:textId="77777777" w:rsidR="008B57DC" w:rsidRPr="00E727FC" w:rsidRDefault="008B57DC" w:rsidP="00F31C70">
            <w:pPr>
              <w:widowControl w:val="0"/>
              <w:spacing w:after="0" w:line="240" w:lineRule="auto"/>
              <w:jc w:val="both"/>
              <w:rPr>
                <w:rFonts w:ascii="Times New Roman" w:hAnsi="Times New Roman"/>
                <w:sz w:val="18"/>
                <w:szCs w:val="18"/>
              </w:rPr>
            </w:pPr>
          </w:p>
          <w:p w14:paraId="6AD60556" w14:textId="77777777" w:rsidR="008B57DC" w:rsidRPr="00E727FC" w:rsidRDefault="008B57DC" w:rsidP="00F31C70">
            <w:pPr>
              <w:widowControl w:val="0"/>
              <w:spacing w:after="0" w:line="240" w:lineRule="auto"/>
              <w:jc w:val="both"/>
              <w:rPr>
                <w:rFonts w:ascii="Times New Roman" w:hAnsi="Times New Roman"/>
                <w:sz w:val="18"/>
                <w:szCs w:val="18"/>
              </w:rPr>
            </w:pPr>
          </w:p>
          <w:p w14:paraId="6A2328E3" w14:textId="77777777" w:rsidR="008B57DC" w:rsidRPr="00E727FC" w:rsidRDefault="008B57DC" w:rsidP="00F31C70">
            <w:pPr>
              <w:widowControl w:val="0"/>
              <w:spacing w:after="0" w:line="240" w:lineRule="auto"/>
              <w:jc w:val="both"/>
              <w:rPr>
                <w:rFonts w:ascii="Times New Roman" w:hAnsi="Times New Roman"/>
                <w:sz w:val="18"/>
                <w:szCs w:val="18"/>
              </w:rPr>
            </w:pPr>
          </w:p>
          <w:p w14:paraId="13242547" w14:textId="77777777" w:rsidR="008B57DC" w:rsidRPr="00E727FC" w:rsidRDefault="008B57DC" w:rsidP="00F31C70">
            <w:pPr>
              <w:widowControl w:val="0"/>
              <w:spacing w:after="0" w:line="240" w:lineRule="auto"/>
              <w:jc w:val="both"/>
              <w:rPr>
                <w:rFonts w:ascii="Times New Roman" w:hAnsi="Times New Roman"/>
                <w:sz w:val="18"/>
                <w:szCs w:val="18"/>
              </w:rPr>
            </w:pPr>
          </w:p>
          <w:p w14:paraId="3B982BF4" w14:textId="77777777" w:rsidR="008B57DC" w:rsidRPr="00E727FC" w:rsidRDefault="008B57DC" w:rsidP="00F31C70">
            <w:pPr>
              <w:widowControl w:val="0"/>
              <w:spacing w:after="0" w:line="240" w:lineRule="auto"/>
              <w:jc w:val="both"/>
              <w:rPr>
                <w:rFonts w:ascii="Times New Roman" w:hAnsi="Times New Roman"/>
                <w:sz w:val="18"/>
                <w:szCs w:val="18"/>
              </w:rPr>
            </w:pPr>
          </w:p>
          <w:p w14:paraId="091E8453" w14:textId="77777777" w:rsidR="008B57DC" w:rsidRPr="00E727FC" w:rsidRDefault="008B57DC" w:rsidP="00F31C70">
            <w:pPr>
              <w:widowControl w:val="0"/>
              <w:spacing w:after="0" w:line="240" w:lineRule="auto"/>
              <w:jc w:val="both"/>
              <w:rPr>
                <w:rFonts w:ascii="Times New Roman" w:hAnsi="Times New Roman"/>
                <w:sz w:val="18"/>
                <w:szCs w:val="18"/>
              </w:rPr>
            </w:pPr>
          </w:p>
          <w:p w14:paraId="5BA004A0" w14:textId="77777777" w:rsidR="008B57DC" w:rsidRPr="00E727FC" w:rsidRDefault="008B57DC" w:rsidP="00F31C70">
            <w:pPr>
              <w:widowControl w:val="0"/>
              <w:spacing w:after="0" w:line="240" w:lineRule="auto"/>
              <w:jc w:val="both"/>
              <w:rPr>
                <w:rFonts w:ascii="Times New Roman" w:hAnsi="Times New Roman"/>
                <w:sz w:val="18"/>
                <w:szCs w:val="18"/>
              </w:rPr>
            </w:pPr>
          </w:p>
          <w:p w14:paraId="7DE62720" w14:textId="77777777" w:rsidR="008B57DC" w:rsidRPr="00E727FC" w:rsidRDefault="008B57DC" w:rsidP="00F31C70">
            <w:pPr>
              <w:widowControl w:val="0"/>
              <w:spacing w:after="0" w:line="240" w:lineRule="auto"/>
              <w:jc w:val="both"/>
              <w:rPr>
                <w:rFonts w:ascii="Times New Roman" w:hAnsi="Times New Roman"/>
                <w:sz w:val="18"/>
                <w:szCs w:val="18"/>
              </w:rPr>
            </w:pPr>
          </w:p>
          <w:p w14:paraId="6FD250F4" w14:textId="77777777" w:rsidR="008B57DC" w:rsidRPr="00E727FC" w:rsidRDefault="008B57DC" w:rsidP="00F31C70">
            <w:pPr>
              <w:widowControl w:val="0"/>
              <w:spacing w:after="0" w:line="240" w:lineRule="auto"/>
              <w:jc w:val="both"/>
              <w:rPr>
                <w:rFonts w:ascii="Times New Roman" w:hAnsi="Times New Roman"/>
                <w:sz w:val="18"/>
                <w:szCs w:val="18"/>
              </w:rPr>
            </w:pPr>
          </w:p>
          <w:p w14:paraId="1660D6F8" w14:textId="77777777" w:rsidR="008B57DC" w:rsidRPr="00E727FC" w:rsidRDefault="008B57DC" w:rsidP="00F31C70">
            <w:pPr>
              <w:widowControl w:val="0"/>
              <w:spacing w:after="0" w:line="240" w:lineRule="auto"/>
              <w:jc w:val="both"/>
              <w:rPr>
                <w:rFonts w:ascii="Times New Roman" w:hAnsi="Times New Roman"/>
                <w:sz w:val="18"/>
                <w:szCs w:val="18"/>
              </w:rPr>
            </w:pPr>
          </w:p>
          <w:p w14:paraId="20B19812" w14:textId="77777777" w:rsidR="008B57DC" w:rsidRPr="00E727FC" w:rsidRDefault="008B57DC" w:rsidP="00F31C70">
            <w:pPr>
              <w:widowControl w:val="0"/>
              <w:spacing w:after="0" w:line="240" w:lineRule="auto"/>
              <w:jc w:val="both"/>
              <w:rPr>
                <w:rFonts w:ascii="Times New Roman" w:hAnsi="Times New Roman"/>
                <w:sz w:val="18"/>
                <w:szCs w:val="18"/>
              </w:rPr>
            </w:pPr>
          </w:p>
          <w:p w14:paraId="6BBC36BD" w14:textId="77777777" w:rsidR="008B57DC" w:rsidRPr="00E727FC" w:rsidRDefault="008B57DC" w:rsidP="00F31C70">
            <w:pPr>
              <w:widowControl w:val="0"/>
              <w:spacing w:after="0" w:line="240" w:lineRule="auto"/>
              <w:jc w:val="both"/>
              <w:rPr>
                <w:rFonts w:ascii="Times New Roman" w:hAnsi="Times New Roman"/>
                <w:sz w:val="18"/>
                <w:szCs w:val="18"/>
              </w:rPr>
            </w:pPr>
          </w:p>
          <w:p w14:paraId="706E5B1D" w14:textId="77777777" w:rsidR="008B57DC" w:rsidRPr="00E727FC" w:rsidRDefault="008B57DC" w:rsidP="00F31C70">
            <w:pPr>
              <w:widowControl w:val="0"/>
              <w:spacing w:after="0" w:line="240" w:lineRule="auto"/>
              <w:jc w:val="both"/>
              <w:rPr>
                <w:rFonts w:ascii="Times New Roman" w:hAnsi="Times New Roman"/>
                <w:sz w:val="18"/>
                <w:szCs w:val="18"/>
              </w:rPr>
            </w:pPr>
          </w:p>
          <w:p w14:paraId="28DBE984" w14:textId="77777777" w:rsidR="008B57DC" w:rsidRPr="00E727FC" w:rsidRDefault="008B57DC" w:rsidP="00F31C70">
            <w:pPr>
              <w:widowControl w:val="0"/>
              <w:spacing w:after="0" w:line="240" w:lineRule="auto"/>
              <w:jc w:val="both"/>
              <w:rPr>
                <w:rFonts w:ascii="Times New Roman" w:hAnsi="Times New Roman"/>
                <w:sz w:val="18"/>
                <w:szCs w:val="18"/>
              </w:rPr>
            </w:pPr>
          </w:p>
          <w:p w14:paraId="0FBE036B" w14:textId="77777777" w:rsidR="008B57DC" w:rsidRPr="00E727FC" w:rsidRDefault="008B57DC" w:rsidP="00F31C70">
            <w:pPr>
              <w:widowControl w:val="0"/>
              <w:spacing w:after="0" w:line="240" w:lineRule="auto"/>
              <w:jc w:val="both"/>
              <w:rPr>
                <w:rFonts w:ascii="Times New Roman" w:hAnsi="Times New Roman"/>
                <w:sz w:val="18"/>
                <w:szCs w:val="18"/>
              </w:rPr>
            </w:pPr>
          </w:p>
          <w:p w14:paraId="1CBC8DC5" w14:textId="77777777" w:rsidR="008B57DC" w:rsidRPr="00E727FC" w:rsidRDefault="008B57DC" w:rsidP="00F31C70">
            <w:pPr>
              <w:widowControl w:val="0"/>
              <w:spacing w:after="0" w:line="240" w:lineRule="auto"/>
              <w:jc w:val="both"/>
              <w:rPr>
                <w:rFonts w:ascii="Times New Roman" w:hAnsi="Times New Roman"/>
                <w:sz w:val="18"/>
                <w:szCs w:val="18"/>
              </w:rPr>
            </w:pPr>
          </w:p>
          <w:p w14:paraId="372F6873" w14:textId="77777777" w:rsidR="008B57DC" w:rsidRPr="00E727FC" w:rsidRDefault="008B57DC" w:rsidP="00F31C70">
            <w:pPr>
              <w:widowControl w:val="0"/>
              <w:spacing w:after="0" w:line="240" w:lineRule="auto"/>
              <w:jc w:val="both"/>
              <w:rPr>
                <w:rFonts w:ascii="Times New Roman" w:hAnsi="Times New Roman"/>
                <w:sz w:val="18"/>
                <w:szCs w:val="18"/>
              </w:rPr>
            </w:pPr>
          </w:p>
          <w:p w14:paraId="586D255A" w14:textId="77777777" w:rsidR="008B57DC" w:rsidRPr="00E727FC" w:rsidRDefault="008B57DC" w:rsidP="00F31C70">
            <w:pPr>
              <w:widowControl w:val="0"/>
              <w:spacing w:after="0" w:line="240" w:lineRule="auto"/>
              <w:jc w:val="both"/>
              <w:rPr>
                <w:rFonts w:ascii="Times New Roman" w:hAnsi="Times New Roman"/>
                <w:sz w:val="18"/>
                <w:szCs w:val="18"/>
              </w:rPr>
            </w:pPr>
          </w:p>
          <w:p w14:paraId="7DAF93F1" w14:textId="77777777" w:rsidR="008B57DC" w:rsidRPr="00E727FC" w:rsidRDefault="008B57DC" w:rsidP="00F31C70">
            <w:pPr>
              <w:widowControl w:val="0"/>
              <w:spacing w:after="0" w:line="240" w:lineRule="auto"/>
              <w:jc w:val="both"/>
              <w:rPr>
                <w:rFonts w:ascii="Times New Roman" w:hAnsi="Times New Roman"/>
                <w:sz w:val="18"/>
                <w:szCs w:val="18"/>
              </w:rPr>
            </w:pPr>
          </w:p>
          <w:p w14:paraId="40018542" w14:textId="77777777" w:rsidR="008B57DC" w:rsidRPr="00E727FC" w:rsidRDefault="008B57DC" w:rsidP="00F31C70">
            <w:pPr>
              <w:widowControl w:val="0"/>
              <w:spacing w:after="0" w:line="240" w:lineRule="auto"/>
              <w:jc w:val="both"/>
              <w:rPr>
                <w:rFonts w:ascii="Times New Roman" w:hAnsi="Times New Roman"/>
                <w:sz w:val="18"/>
                <w:szCs w:val="18"/>
              </w:rPr>
            </w:pPr>
          </w:p>
          <w:p w14:paraId="6F8006D8" w14:textId="77777777" w:rsidR="008B57DC" w:rsidRPr="00E727FC" w:rsidRDefault="008B57DC" w:rsidP="00F31C70">
            <w:pPr>
              <w:widowControl w:val="0"/>
              <w:spacing w:after="0" w:line="240" w:lineRule="auto"/>
              <w:jc w:val="both"/>
              <w:rPr>
                <w:rFonts w:ascii="Times New Roman" w:hAnsi="Times New Roman"/>
                <w:sz w:val="18"/>
                <w:szCs w:val="18"/>
              </w:rPr>
            </w:pPr>
          </w:p>
          <w:p w14:paraId="3D273B3C" w14:textId="77777777" w:rsidR="008B57DC" w:rsidRPr="00E727FC" w:rsidRDefault="008B57DC" w:rsidP="00F31C70">
            <w:pPr>
              <w:widowControl w:val="0"/>
              <w:spacing w:after="0" w:line="240" w:lineRule="auto"/>
              <w:jc w:val="both"/>
              <w:rPr>
                <w:rFonts w:ascii="Times New Roman" w:hAnsi="Times New Roman"/>
                <w:sz w:val="18"/>
                <w:szCs w:val="18"/>
              </w:rPr>
            </w:pPr>
          </w:p>
          <w:p w14:paraId="2D8BE1B6" w14:textId="77777777" w:rsidR="008B57DC" w:rsidRPr="00E727FC" w:rsidRDefault="008B57DC" w:rsidP="00F31C70">
            <w:pPr>
              <w:widowControl w:val="0"/>
              <w:spacing w:after="0" w:line="240" w:lineRule="auto"/>
              <w:jc w:val="both"/>
              <w:rPr>
                <w:rFonts w:ascii="Times New Roman" w:hAnsi="Times New Roman"/>
                <w:sz w:val="18"/>
                <w:szCs w:val="18"/>
              </w:rPr>
            </w:pPr>
          </w:p>
          <w:p w14:paraId="50308423" w14:textId="77777777" w:rsidR="008B57DC" w:rsidRPr="00E727FC" w:rsidRDefault="008B57DC" w:rsidP="00F31C70">
            <w:pPr>
              <w:widowControl w:val="0"/>
              <w:spacing w:after="0" w:line="240" w:lineRule="auto"/>
              <w:jc w:val="both"/>
              <w:rPr>
                <w:rFonts w:ascii="Times New Roman" w:hAnsi="Times New Roman"/>
                <w:sz w:val="18"/>
                <w:szCs w:val="18"/>
              </w:rPr>
            </w:pPr>
          </w:p>
          <w:p w14:paraId="662EF9F8" w14:textId="77777777" w:rsidR="008B57DC" w:rsidRPr="00E727FC" w:rsidRDefault="008B57DC" w:rsidP="00F31C70">
            <w:pPr>
              <w:widowControl w:val="0"/>
              <w:spacing w:after="0" w:line="240" w:lineRule="auto"/>
              <w:jc w:val="both"/>
              <w:rPr>
                <w:rFonts w:ascii="Times New Roman" w:hAnsi="Times New Roman"/>
                <w:sz w:val="18"/>
                <w:szCs w:val="18"/>
              </w:rPr>
            </w:pPr>
          </w:p>
          <w:p w14:paraId="1534D0D0" w14:textId="77777777" w:rsidR="008B57DC" w:rsidRPr="00E727FC" w:rsidRDefault="008B57DC" w:rsidP="00F31C70">
            <w:pPr>
              <w:widowControl w:val="0"/>
              <w:spacing w:after="0" w:line="240" w:lineRule="auto"/>
              <w:jc w:val="both"/>
              <w:rPr>
                <w:rFonts w:ascii="Times New Roman" w:hAnsi="Times New Roman"/>
                <w:sz w:val="18"/>
                <w:szCs w:val="18"/>
              </w:rPr>
            </w:pPr>
          </w:p>
          <w:p w14:paraId="15945086" w14:textId="344F1A16" w:rsidR="008B57DC" w:rsidRPr="00E727FC" w:rsidRDefault="008B57DC" w:rsidP="00F31C70">
            <w:pPr>
              <w:widowControl w:val="0"/>
              <w:spacing w:after="0" w:line="240" w:lineRule="auto"/>
              <w:jc w:val="both"/>
              <w:rPr>
                <w:rFonts w:ascii="Times New Roman" w:hAnsi="Times New Roman" w:cs="Times New Roman"/>
                <w:sz w:val="18"/>
                <w:szCs w:val="18"/>
              </w:rPr>
            </w:pPr>
          </w:p>
        </w:tc>
        <w:tc>
          <w:tcPr>
            <w:tcW w:w="316" w:type="pct"/>
            <w:gridSpan w:val="2"/>
          </w:tcPr>
          <w:p w14:paraId="75E1E03F"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w:t>
            </w:r>
          </w:p>
        </w:tc>
        <w:tc>
          <w:tcPr>
            <w:tcW w:w="388" w:type="pct"/>
          </w:tcPr>
          <w:p w14:paraId="7564BA3C"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6CB1D76" w14:textId="77777777" w:rsidR="008B57DC" w:rsidRPr="00E727FC" w:rsidRDefault="008B57DC" w:rsidP="00F31C70">
            <w:pPr>
              <w:widowControl w:val="0"/>
              <w:spacing w:after="0" w:line="240" w:lineRule="auto"/>
              <w:rPr>
                <w:rFonts w:ascii="Times New Roman" w:hAnsi="Times New Roman" w:cs="Times New Roman"/>
                <w:sz w:val="18"/>
                <w:szCs w:val="18"/>
              </w:rPr>
            </w:pPr>
          </w:p>
          <w:p w14:paraId="63D1C94E" w14:textId="77777777" w:rsidR="008B57DC" w:rsidRPr="00E727FC" w:rsidRDefault="008B57DC" w:rsidP="00F31C70">
            <w:pPr>
              <w:widowControl w:val="0"/>
              <w:spacing w:after="0" w:line="240" w:lineRule="auto"/>
              <w:rPr>
                <w:rFonts w:ascii="Times New Roman" w:hAnsi="Times New Roman" w:cs="Times New Roman"/>
                <w:sz w:val="18"/>
                <w:szCs w:val="18"/>
              </w:rPr>
            </w:pPr>
          </w:p>
          <w:p w14:paraId="50A696BC" w14:textId="77777777" w:rsidR="008B57DC" w:rsidRPr="00E727FC" w:rsidRDefault="008B57DC" w:rsidP="00F31C70">
            <w:pPr>
              <w:widowControl w:val="0"/>
              <w:spacing w:after="0" w:line="240" w:lineRule="auto"/>
              <w:rPr>
                <w:rFonts w:ascii="Times New Roman" w:hAnsi="Times New Roman" w:cs="Times New Roman"/>
                <w:sz w:val="18"/>
                <w:szCs w:val="18"/>
              </w:rPr>
            </w:pPr>
          </w:p>
          <w:p w14:paraId="482809BF" w14:textId="77777777" w:rsidR="008B57DC" w:rsidRPr="00E727FC" w:rsidRDefault="008B57DC" w:rsidP="00F31C70">
            <w:pPr>
              <w:widowControl w:val="0"/>
              <w:spacing w:after="0" w:line="240" w:lineRule="auto"/>
              <w:rPr>
                <w:rFonts w:ascii="Times New Roman" w:hAnsi="Times New Roman" w:cs="Times New Roman"/>
                <w:sz w:val="18"/>
                <w:szCs w:val="18"/>
              </w:rPr>
            </w:pPr>
          </w:p>
          <w:p w14:paraId="0C535E37" w14:textId="77777777" w:rsidR="008B57DC" w:rsidRPr="00E727FC" w:rsidRDefault="008B57DC" w:rsidP="00F31C70">
            <w:pPr>
              <w:widowControl w:val="0"/>
              <w:spacing w:after="0" w:line="240" w:lineRule="auto"/>
              <w:rPr>
                <w:rFonts w:ascii="Times New Roman" w:hAnsi="Times New Roman" w:cs="Times New Roman"/>
                <w:sz w:val="18"/>
                <w:szCs w:val="18"/>
              </w:rPr>
            </w:pPr>
          </w:p>
          <w:p w14:paraId="68524112" w14:textId="77777777" w:rsidR="008B57DC" w:rsidRPr="00E727FC" w:rsidRDefault="008B57DC" w:rsidP="00F31C70">
            <w:pPr>
              <w:widowControl w:val="0"/>
              <w:spacing w:after="0" w:line="240" w:lineRule="auto"/>
              <w:rPr>
                <w:rFonts w:ascii="Times New Roman" w:hAnsi="Times New Roman" w:cs="Times New Roman"/>
                <w:sz w:val="18"/>
                <w:szCs w:val="18"/>
              </w:rPr>
            </w:pPr>
          </w:p>
          <w:p w14:paraId="652305F8" w14:textId="77777777" w:rsidR="008B57DC" w:rsidRPr="00E727FC" w:rsidRDefault="008B57DC" w:rsidP="00F31C70">
            <w:pPr>
              <w:widowControl w:val="0"/>
              <w:spacing w:after="0" w:line="240" w:lineRule="auto"/>
              <w:rPr>
                <w:rFonts w:ascii="Times New Roman" w:hAnsi="Times New Roman" w:cs="Times New Roman"/>
                <w:sz w:val="18"/>
                <w:szCs w:val="18"/>
              </w:rPr>
            </w:pPr>
          </w:p>
          <w:p w14:paraId="6BF42D55" w14:textId="77777777" w:rsidR="008B57DC" w:rsidRPr="00E727FC" w:rsidRDefault="008B57DC" w:rsidP="00F31C70">
            <w:pPr>
              <w:widowControl w:val="0"/>
              <w:spacing w:after="0" w:line="240" w:lineRule="auto"/>
              <w:rPr>
                <w:rFonts w:ascii="Times New Roman" w:hAnsi="Times New Roman" w:cs="Times New Roman"/>
                <w:sz w:val="18"/>
                <w:szCs w:val="18"/>
              </w:rPr>
            </w:pPr>
          </w:p>
          <w:p w14:paraId="5D9395F7" w14:textId="77777777" w:rsidR="008B57DC" w:rsidRPr="00E727FC" w:rsidRDefault="008B57DC" w:rsidP="00F31C70">
            <w:pPr>
              <w:widowControl w:val="0"/>
              <w:spacing w:after="0" w:line="240" w:lineRule="auto"/>
              <w:rPr>
                <w:rFonts w:ascii="Times New Roman" w:hAnsi="Times New Roman" w:cs="Times New Roman"/>
                <w:sz w:val="18"/>
                <w:szCs w:val="18"/>
              </w:rPr>
            </w:pPr>
          </w:p>
          <w:p w14:paraId="7D5088CD" w14:textId="77777777" w:rsidR="008B57DC" w:rsidRPr="00E727FC" w:rsidRDefault="008B57DC" w:rsidP="00F31C70">
            <w:pPr>
              <w:widowControl w:val="0"/>
              <w:spacing w:after="0" w:line="240" w:lineRule="auto"/>
              <w:rPr>
                <w:rFonts w:ascii="Times New Roman" w:hAnsi="Times New Roman" w:cs="Times New Roman"/>
                <w:sz w:val="18"/>
                <w:szCs w:val="18"/>
              </w:rPr>
            </w:pPr>
          </w:p>
          <w:p w14:paraId="46B0E478" w14:textId="77777777" w:rsidR="008B57DC" w:rsidRPr="00E727FC" w:rsidRDefault="008B57DC" w:rsidP="00F31C70">
            <w:pPr>
              <w:widowControl w:val="0"/>
              <w:spacing w:after="0" w:line="240" w:lineRule="auto"/>
              <w:rPr>
                <w:rFonts w:ascii="Times New Roman" w:hAnsi="Times New Roman" w:cs="Times New Roman"/>
                <w:sz w:val="18"/>
                <w:szCs w:val="18"/>
              </w:rPr>
            </w:pPr>
          </w:p>
          <w:p w14:paraId="3FCC65FC" w14:textId="77777777" w:rsidR="008B57DC" w:rsidRPr="00E727FC" w:rsidRDefault="008B57DC" w:rsidP="00F31C70">
            <w:pPr>
              <w:widowControl w:val="0"/>
              <w:spacing w:after="0" w:line="240" w:lineRule="auto"/>
              <w:rPr>
                <w:rFonts w:ascii="Times New Roman" w:hAnsi="Times New Roman" w:cs="Times New Roman"/>
                <w:sz w:val="18"/>
                <w:szCs w:val="18"/>
              </w:rPr>
            </w:pPr>
          </w:p>
          <w:p w14:paraId="59FB5093" w14:textId="77777777" w:rsidR="008B57DC" w:rsidRPr="00E727FC" w:rsidRDefault="008B57DC" w:rsidP="00F31C70">
            <w:pPr>
              <w:widowControl w:val="0"/>
              <w:spacing w:after="0" w:line="240" w:lineRule="auto"/>
              <w:rPr>
                <w:rFonts w:ascii="Times New Roman" w:hAnsi="Times New Roman" w:cs="Times New Roman"/>
                <w:sz w:val="18"/>
                <w:szCs w:val="18"/>
              </w:rPr>
            </w:pPr>
          </w:p>
          <w:p w14:paraId="0555C004" w14:textId="77777777" w:rsidR="008B57DC" w:rsidRPr="00E727FC" w:rsidRDefault="008B57DC" w:rsidP="00F31C70">
            <w:pPr>
              <w:widowControl w:val="0"/>
              <w:spacing w:after="0" w:line="240" w:lineRule="auto"/>
              <w:rPr>
                <w:rFonts w:ascii="Times New Roman" w:hAnsi="Times New Roman" w:cs="Times New Roman"/>
                <w:sz w:val="18"/>
                <w:szCs w:val="18"/>
              </w:rPr>
            </w:pPr>
          </w:p>
          <w:p w14:paraId="2974A036" w14:textId="77777777" w:rsidR="008B57DC" w:rsidRPr="00E727FC" w:rsidRDefault="008B57DC" w:rsidP="00F31C70">
            <w:pPr>
              <w:widowControl w:val="0"/>
              <w:spacing w:after="0" w:line="240" w:lineRule="auto"/>
              <w:rPr>
                <w:rFonts w:ascii="Times New Roman" w:hAnsi="Times New Roman" w:cs="Times New Roman"/>
                <w:sz w:val="18"/>
                <w:szCs w:val="18"/>
              </w:rPr>
            </w:pPr>
          </w:p>
          <w:p w14:paraId="0F1B61C4" w14:textId="77777777" w:rsidR="008B57DC" w:rsidRPr="00E727FC" w:rsidRDefault="008B57DC" w:rsidP="00F31C70">
            <w:pPr>
              <w:widowControl w:val="0"/>
              <w:spacing w:after="0" w:line="240" w:lineRule="auto"/>
              <w:rPr>
                <w:rFonts w:ascii="Times New Roman" w:hAnsi="Times New Roman" w:cs="Times New Roman"/>
                <w:sz w:val="18"/>
                <w:szCs w:val="18"/>
              </w:rPr>
            </w:pPr>
          </w:p>
          <w:p w14:paraId="2837EEE8" w14:textId="77777777" w:rsidR="008B57DC" w:rsidRPr="00E727FC" w:rsidRDefault="008B57DC" w:rsidP="00F31C70">
            <w:pPr>
              <w:widowControl w:val="0"/>
              <w:spacing w:after="0" w:line="240" w:lineRule="auto"/>
              <w:rPr>
                <w:rFonts w:ascii="Times New Roman" w:hAnsi="Times New Roman" w:cs="Times New Roman"/>
                <w:sz w:val="18"/>
                <w:szCs w:val="18"/>
              </w:rPr>
            </w:pPr>
          </w:p>
          <w:p w14:paraId="7852F5E7" w14:textId="77777777" w:rsidR="008B57DC" w:rsidRPr="00E727FC" w:rsidRDefault="008B57DC" w:rsidP="00F31C70">
            <w:pPr>
              <w:widowControl w:val="0"/>
              <w:spacing w:after="0" w:line="240" w:lineRule="auto"/>
              <w:rPr>
                <w:rFonts w:ascii="Times New Roman" w:hAnsi="Times New Roman" w:cs="Times New Roman"/>
                <w:sz w:val="18"/>
                <w:szCs w:val="18"/>
              </w:rPr>
            </w:pPr>
          </w:p>
          <w:p w14:paraId="0FACFBD3" w14:textId="77777777" w:rsidR="008B57DC" w:rsidRPr="00E727FC" w:rsidRDefault="008B57DC" w:rsidP="00F31C70">
            <w:pPr>
              <w:widowControl w:val="0"/>
              <w:spacing w:after="0" w:line="240" w:lineRule="auto"/>
              <w:rPr>
                <w:rFonts w:ascii="Times New Roman" w:hAnsi="Times New Roman" w:cs="Times New Roman"/>
                <w:sz w:val="18"/>
                <w:szCs w:val="18"/>
              </w:rPr>
            </w:pPr>
          </w:p>
          <w:p w14:paraId="55979642" w14:textId="77777777" w:rsidR="008B57DC" w:rsidRPr="00E727FC" w:rsidRDefault="008B57DC" w:rsidP="00F31C70">
            <w:pPr>
              <w:widowControl w:val="0"/>
              <w:spacing w:after="0" w:line="240" w:lineRule="auto"/>
              <w:rPr>
                <w:rFonts w:ascii="Times New Roman" w:hAnsi="Times New Roman" w:cs="Times New Roman"/>
                <w:sz w:val="18"/>
                <w:szCs w:val="18"/>
              </w:rPr>
            </w:pPr>
          </w:p>
          <w:p w14:paraId="59D81741" w14:textId="77777777" w:rsidR="008B57DC" w:rsidRPr="00E727FC" w:rsidRDefault="008B57DC" w:rsidP="00F31C70">
            <w:pPr>
              <w:widowControl w:val="0"/>
              <w:spacing w:after="0" w:line="240" w:lineRule="auto"/>
              <w:rPr>
                <w:rFonts w:ascii="Times New Roman" w:hAnsi="Times New Roman" w:cs="Times New Roman"/>
                <w:sz w:val="18"/>
                <w:szCs w:val="18"/>
              </w:rPr>
            </w:pPr>
          </w:p>
          <w:p w14:paraId="088D6763" w14:textId="77777777" w:rsidR="008B57DC" w:rsidRPr="00E727FC" w:rsidRDefault="008B57DC" w:rsidP="00F31C70">
            <w:pPr>
              <w:widowControl w:val="0"/>
              <w:spacing w:after="0" w:line="240" w:lineRule="auto"/>
              <w:rPr>
                <w:rFonts w:ascii="Times New Roman" w:hAnsi="Times New Roman" w:cs="Times New Roman"/>
                <w:sz w:val="18"/>
                <w:szCs w:val="18"/>
              </w:rPr>
            </w:pPr>
          </w:p>
          <w:p w14:paraId="7F2968DC" w14:textId="77777777" w:rsidR="008B57DC" w:rsidRPr="00E727FC" w:rsidRDefault="008B57DC" w:rsidP="00F31C70">
            <w:pPr>
              <w:widowControl w:val="0"/>
              <w:spacing w:after="0" w:line="240" w:lineRule="auto"/>
              <w:rPr>
                <w:rFonts w:ascii="Times New Roman" w:hAnsi="Times New Roman" w:cs="Times New Roman"/>
                <w:sz w:val="18"/>
                <w:szCs w:val="18"/>
              </w:rPr>
            </w:pPr>
          </w:p>
          <w:p w14:paraId="4B924365" w14:textId="77777777" w:rsidR="008B57DC" w:rsidRPr="00E727FC" w:rsidRDefault="008B57DC" w:rsidP="00F31C70">
            <w:pPr>
              <w:widowControl w:val="0"/>
              <w:spacing w:after="0" w:line="240" w:lineRule="auto"/>
              <w:rPr>
                <w:rFonts w:ascii="Times New Roman" w:hAnsi="Times New Roman" w:cs="Times New Roman"/>
                <w:sz w:val="18"/>
                <w:szCs w:val="18"/>
              </w:rPr>
            </w:pPr>
          </w:p>
          <w:p w14:paraId="68972A5F" w14:textId="77777777" w:rsidR="008B57DC" w:rsidRPr="00E727FC" w:rsidRDefault="008B57DC" w:rsidP="00F31C70">
            <w:pPr>
              <w:widowControl w:val="0"/>
              <w:spacing w:after="0" w:line="240" w:lineRule="auto"/>
              <w:rPr>
                <w:rFonts w:ascii="Times New Roman" w:hAnsi="Times New Roman" w:cs="Times New Roman"/>
                <w:sz w:val="18"/>
                <w:szCs w:val="18"/>
              </w:rPr>
            </w:pPr>
          </w:p>
          <w:p w14:paraId="0AE9A3B6" w14:textId="77777777" w:rsidR="008B57DC" w:rsidRPr="00E727FC" w:rsidRDefault="008B57DC" w:rsidP="00F31C70">
            <w:pPr>
              <w:widowControl w:val="0"/>
              <w:spacing w:after="0" w:line="240" w:lineRule="auto"/>
              <w:rPr>
                <w:rFonts w:ascii="Times New Roman" w:hAnsi="Times New Roman" w:cs="Times New Roman"/>
                <w:sz w:val="18"/>
                <w:szCs w:val="18"/>
              </w:rPr>
            </w:pPr>
          </w:p>
          <w:p w14:paraId="148C3BB4" w14:textId="77777777" w:rsidR="008B57DC" w:rsidRPr="00E727FC" w:rsidRDefault="008B57DC" w:rsidP="00F31C70">
            <w:pPr>
              <w:widowControl w:val="0"/>
              <w:spacing w:after="0" w:line="240" w:lineRule="auto"/>
              <w:rPr>
                <w:rFonts w:ascii="Times New Roman" w:hAnsi="Times New Roman" w:cs="Times New Roman"/>
                <w:sz w:val="18"/>
                <w:szCs w:val="18"/>
              </w:rPr>
            </w:pPr>
          </w:p>
          <w:p w14:paraId="0AF6E341" w14:textId="77777777" w:rsidR="008B57DC" w:rsidRPr="00E727FC" w:rsidRDefault="008B57DC" w:rsidP="00F31C70">
            <w:pPr>
              <w:widowControl w:val="0"/>
              <w:spacing w:after="0" w:line="240" w:lineRule="auto"/>
              <w:rPr>
                <w:rFonts w:ascii="Times New Roman" w:hAnsi="Times New Roman" w:cs="Times New Roman"/>
                <w:sz w:val="18"/>
                <w:szCs w:val="18"/>
              </w:rPr>
            </w:pPr>
          </w:p>
          <w:p w14:paraId="06F93A2F" w14:textId="77777777" w:rsidR="008B57DC" w:rsidRPr="00E727FC" w:rsidRDefault="008B57DC" w:rsidP="00F31C70">
            <w:pPr>
              <w:widowControl w:val="0"/>
              <w:spacing w:after="0" w:line="240" w:lineRule="auto"/>
              <w:rPr>
                <w:rFonts w:ascii="Times New Roman" w:hAnsi="Times New Roman" w:cs="Times New Roman"/>
                <w:sz w:val="18"/>
                <w:szCs w:val="18"/>
              </w:rPr>
            </w:pPr>
          </w:p>
          <w:p w14:paraId="1FF3F809" w14:textId="77777777" w:rsidR="008B57DC" w:rsidRPr="00E727FC" w:rsidRDefault="008B57DC" w:rsidP="00F31C70">
            <w:pPr>
              <w:widowControl w:val="0"/>
              <w:spacing w:after="0" w:line="240" w:lineRule="auto"/>
              <w:rPr>
                <w:rFonts w:ascii="Times New Roman" w:hAnsi="Times New Roman" w:cs="Times New Roman"/>
                <w:sz w:val="18"/>
                <w:szCs w:val="18"/>
              </w:rPr>
            </w:pPr>
          </w:p>
          <w:p w14:paraId="417DC763" w14:textId="77777777" w:rsidR="008B57DC" w:rsidRPr="00E727FC" w:rsidRDefault="008B57DC" w:rsidP="00F31C70">
            <w:pPr>
              <w:widowControl w:val="0"/>
              <w:spacing w:after="0" w:line="240" w:lineRule="auto"/>
              <w:rPr>
                <w:rFonts w:ascii="Times New Roman" w:hAnsi="Times New Roman" w:cs="Times New Roman"/>
                <w:sz w:val="18"/>
                <w:szCs w:val="18"/>
              </w:rPr>
            </w:pPr>
          </w:p>
          <w:p w14:paraId="506D87AE" w14:textId="77777777" w:rsidR="008B57DC" w:rsidRPr="00E727FC" w:rsidRDefault="008B57DC" w:rsidP="00F31C70">
            <w:pPr>
              <w:widowControl w:val="0"/>
              <w:spacing w:after="0" w:line="240" w:lineRule="auto"/>
              <w:rPr>
                <w:rFonts w:ascii="Times New Roman" w:hAnsi="Times New Roman" w:cs="Times New Roman"/>
                <w:sz w:val="18"/>
                <w:szCs w:val="18"/>
              </w:rPr>
            </w:pPr>
          </w:p>
          <w:p w14:paraId="7CAE8982" w14:textId="77777777" w:rsidR="008B57DC" w:rsidRPr="00E727FC" w:rsidRDefault="008B57DC" w:rsidP="00F31C70">
            <w:pPr>
              <w:widowControl w:val="0"/>
              <w:spacing w:after="0" w:line="240" w:lineRule="auto"/>
              <w:rPr>
                <w:rFonts w:ascii="Times New Roman" w:hAnsi="Times New Roman" w:cs="Times New Roman"/>
                <w:sz w:val="18"/>
                <w:szCs w:val="18"/>
              </w:rPr>
            </w:pPr>
          </w:p>
          <w:p w14:paraId="411AF988" w14:textId="77777777" w:rsidR="008B57DC" w:rsidRPr="00E727FC" w:rsidRDefault="008B57DC" w:rsidP="00F31C70">
            <w:pPr>
              <w:widowControl w:val="0"/>
              <w:spacing w:after="0" w:line="240" w:lineRule="auto"/>
              <w:rPr>
                <w:rFonts w:ascii="Times New Roman" w:hAnsi="Times New Roman" w:cs="Times New Roman"/>
                <w:sz w:val="18"/>
                <w:szCs w:val="18"/>
              </w:rPr>
            </w:pPr>
          </w:p>
          <w:p w14:paraId="3449789F" w14:textId="328DE6CC" w:rsidR="008B57DC" w:rsidRPr="00E727FC" w:rsidRDefault="008B57DC" w:rsidP="00F31C70">
            <w:pPr>
              <w:widowControl w:val="0"/>
              <w:spacing w:after="0" w:line="240" w:lineRule="auto"/>
              <w:rPr>
                <w:rFonts w:ascii="Times New Roman" w:hAnsi="Times New Roman" w:cs="Times New Roman"/>
                <w:sz w:val="18"/>
                <w:szCs w:val="18"/>
              </w:rPr>
            </w:pPr>
          </w:p>
        </w:tc>
      </w:tr>
      <w:tr w:rsidR="008B57DC" w:rsidRPr="00E727FC" w14:paraId="3A8F25B6" w14:textId="77777777" w:rsidTr="00D931A8">
        <w:tc>
          <w:tcPr>
            <w:tcW w:w="180" w:type="pct"/>
            <w:shd w:val="clear" w:color="auto" w:fill="auto"/>
            <w:vAlign w:val="center"/>
          </w:tcPr>
          <w:p w14:paraId="3D186EDC"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5.4.3.</w:t>
            </w:r>
          </w:p>
        </w:tc>
        <w:tc>
          <w:tcPr>
            <w:tcW w:w="672" w:type="pct"/>
            <w:shd w:val="clear" w:color="auto" w:fill="auto"/>
          </w:tcPr>
          <w:p w14:paraId="6D61B63A" w14:textId="77777777" w:rsidR="008B57DC" w:rsidRPr="00E727FC" w:rsidRDefault="008B57DC"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Реконструкция ансамбля Красной площади и пешеходной зоны ул. Ленина</w:t>
            </w:r>
          </w:p>
        </w:tc>
        <w:tc>
          <w:tcPr>
            <w:tcW w:w="405" w:type="pct"/>
          </w:tcPr>
          <w:p w14:paraId="5898BF3D"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14:paraId="76ED5DD9"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0B36541B"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 Министерство жилищно-коммунального хозяйства и ТЭК Курской области, Министерство архитектуры и градострои-тельства Курской области</w:t>
            </w:r>
          </w:p>
        </w:tc>
        <w:tc>
          <w:tcPr>
            <w:tcW w:w="990" w:type="pct"/>
          </w:tcPr>
          <w:p w14:paraId="3E455677" w14:textId="77777777" w:rsidR="008B57DC" w:rsidRPr="00E727FC" w:rsidRDefault="008B57DC"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6D823DA" w14:textId="6350C46A" w:rsidR="008B57DC" w:rsidRPr="00E727FC" w:rsidRDefault="008B57DC" w:rsidP="00F31A58">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целях реконструкции общественных пространств, создания развитой пешеходной зоны с учетом современных требований и потребностей горожан постановле-нием Администрации города Курска от 30.05.2024 № 289 утверждена документация по планировке территории объекта «Реконструкция пешеходной части ул. Ленина от Знаменского собора до площади Перекальского в г. Курске».</w:t>
            </w:r>
          </w:p>
          <w:p w14:paraId="5B69FAC2" w14:textId="713DB8D9" w:rsidR="008B57DC" w:rsidRPr="00E727FC" w:rsidRDefault="008B57DC" w:rsidP="00A3136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выполнены работы по ремонту пешеходной зоны по ул. Ленина на участках улиц Марата до ул. Золотой и ул. Золотая до ул. Павлова, проведена замена и устройство покрытий тротуаров из бетонной плитки типа «Брусчатка», всего заменено 4,049 м</w:t>
            </w:r>
            <w:r w:rsidRPr="00E727FC">
              <w:rPr>
                <w:rFonts w:ascii="Times New Roman" w:hAnsi="Times New Roman" w:cs="Times New Roman"/>
                <w:sz w:val="18"/>
                <w:szCs w:val="18"/>
                <w:vertAlign w:val="superscript"/>
              </w:rPr>
              <w:t>2</w:t>
            </w:r>
          </w:p>
        </w:tc>
        <w:tc>
          <w:tcPr>
            <w:tcW w:w="1584" w:type="pct"/>
            <w:gridSpan w:val="7"/>
            <w:shd w:val="clear" w:color="auto" w:fill="auto"/>
          </w:tcPr>
          <w:p w14:paraId="0BC5C3A4"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Повышение туристической привлекательности города</w:t>
            </w:r>
          </w:p>
        </w:tc>
        <w:tc>
          <w:tcPr>
            <w:tcW w:w="308" w:type="pct"/>
          </w:tcPr>
          <w:p w14:paraId="3CEF11EA" w14:textId="77777777" w:rsidR="008B57DC" w:rsidRPr="00E727FC" w:rsidRDefault="008B57DC" w:rsidP="00F31C70">
            <w:pPr>
              <w:widowControl w:val="0"/>
              <w:spacing w:after="0" w:line="240" w:lineRule="auto"/>
              <w:rPr>
                <w:rFonts w:ascii="Times New Roman" w:hAnsi="Times New Roman" w:cs="Times New Roman"/>
                <w:sz w:val="18"/>
                <w:szCs w:val="18"/>
              </w:rPr>
            </w:pPr>
          </w:p>
        </w:tc>
      </w:tr>
      <w:tr w:rsidR="008B57DC" w:rsidRPr="00E727FC" w14:paraId="50EA5FFA" w14:textId="77777777" w:rsidTr="00D931A8">
        <w:tc>
          <w:tcPr>
            <w:tcW w:w="180" w:type="pct"/>
            <w:shd w:val="clear" w:color="auto" w:fill="auto"/>
            <w:vAlign w:val="center"/>
          </w:tcPr>
          <w:p w14:paraId="20A67995"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5.4.4.</w:t>
            </w:r>
          </w:p>
        </w:tc>
        <w:tc>
          <w:tcPr>
            <w:tcW w:w="672" w:type="pct"/>
            <w:shd w:val="clear" w:color="auto" w:fill="auto"/>
          </w:tcPr>
          <w:p w14:paraId="2D930107" w14:textId="77777777" w:rsidR="008B57DC" w:rsidRPr="00E727FC" w:rsidRDefault="008B57DC"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Создание 3</w:t>
            </w:r>
            <w:r w:rsidRPr="00E727FC">
              <w:rPr>
                <w:rFonts w:ascii="Times New Roman" w:hAnsi="Times New Roman"/>
                <w:sz w:val="18"/>
                <w:szCs w:val="18"/>
                <w:lang w:val="en-US"/>
              </w:rPr>
              <w:t>D</w:t>
            </w:r>
            <w:r w:rsidRPr="00E727FC">
              <w:rPr>
                <w:rFonts w:ascii="Times New Roman" w:hAnsi="Times New Roman"/>
                <w:sz w:val="18"/>
                <w:szCs w:val="18"/>
              </w:rPr>
              <w:t xml:space="preserve"> модели города Курска</w:t>
            </w:r>
          </w:p>
        </w:tc>
        <w:tc>
          <w:tcPr>
            <w:tcW w:w="405" w:type="pct"/>
            <w:shd w:val="clear" w:color="auto" w:fill="auto"/>
          </w:tcPr>
          <w:p w14:paraId="7B9B3059" w14:textId="77777777" w:rsidR="008B57DC" w:rsidRPr="00E727FC" w:rsidRDefault="008B57DC"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0B9AB920"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49BCBE97"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Администра-ция города Курска </w:t>
            </w:r>
          </w:p>
        </w:tc>
        <w:tc>
          <w:tcPr>
            <w:tcW w:w="990" w:type="pct"/>
          </w:tcPr>
          <w:p w14:paraId="68E88902" w14:textId="77777777" w:rsidR="008B57DC" w:rsidRPr="00E727FC" w:rsidRDefault="008B57DC" w:rsidP="00F31C70">
            <w:pPr>
              <w:widowControl w:val="0"/>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rPr>
              <w:t>Планируется в последующие годы.</w:t>
            </w:r>
          </w:p>
          <w:p w14:paraId="3BDD0FFB" w14:textId="762FC680"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3D модель города Курска не разрабатывалась.</w:t>
            </w:r>
          </w:p>
        </w:tc>
        <w:tc>
          <w:tcPr>
            <w:tcW w:w="1584" w:type="pct"/>
            <w:gridSpan w:val="7"/>
            <w:shd w:val="clear" w:color="auto" w:fill="auto"/>
          </w:tcPr>
          <w:p w14:paraId="2ABAEC7F"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sz w:val="18"/>
                <w:szCs w:val="18"/>
              </w:rPr>
              <w:t>Формирование позитивного имиджа города Курска, туристической привлекательности территории</w:t>
            </w:r>
          </w:p>
        </w:tc>
        <w:tc>
          <w:tcPr>
            <w:tcW w:w="308" w:type="pct"/>
          </w:tcPr>
          <w:p w14:paraId="600F9595" w14:textId="77777777" w:rsidR="008B57DC" w:rsidRPr="00E727FC" w:rsidRDefault="008B57DC" w:rsidP="00F31C70">
            <w:pPr>
              <w:widowControl w:val="0"/>
              <w:spacing w:after="0" w:line="240" w:lineRule="auto"/>
              <w:rPr>
                <w:rFonts w:ascii="Times New Roman" w:hAnsi="Times New Roman" w:cs="Times New Roman"/>
                <w:sz w:val="18"/>
                <w:szCs w:val="18"/>
              </w:rPr>
            </w:pPr>
          </w:p>
        </w:tc>
      </w:tr>
      <w:tr w:rsidR="008B57DC" w:rsidRPr="00E727FC" w14:paraId="55519DDD" w14:textId="77777777" w:rsidTr="00D931A8">
        <w:tc>
          <w:tcPr>
            <w:tcW w:w="180" w:type="pct"/>
            <w:shd w:val="clear" w:color="auto" w:fill="auto"/>
            <w:vAlign w:val="center"/>
          </w:tcPr>
          <w:p w14:paraId="4A70D469"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5.4.5.</w:t>
            </w:r>
          </w:p>
        </w:tc>
        <w:tc>
          <w:tcPr>
            <w:tcW w:w="672" w:type="pct"/>
            <w:shd w:val="clear" w:color="auto" w:fill="auto"/>
          </w:tcPr>
          <w:p w14:paraId="65918AC5" w14:textId="77777777" w:rsidR="008B57DC" w:rsidRPr="00E727FC" w:rsidRDefault="008B57DC"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Развитие прибрежной территории реки </w:t>
            </w:r>
            <w:r w:rsidRPr="00E727FC">
              <w:rPr>
                <w:rFonts w:ascii="Times New Roman" w:hAnsi="Times New Roman"/>
                <w:sz w:val="18"/>
                <w:szCs w:val="18"/>
              </w:rPr>
              <w:lastRenderedPageBreak/>
              <w:t>Тускарь (со строительством набережной, реконструкцией парка им. 50-летия ВЛКСМ, урочищ «Пасека» и «Хохлов лес»)</w:t>
            </w:r>
          </w:p>
        </w:tc>
        <w:tc>
          <w:tcPr>
            <w:tcW w:w="405" w:type="pct"/>
          </w:tcPr>
          <w:p w14:paraId="1B85A479"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Проект «Народный </w:t>
            </w:r>
            <w:r w:rsidRPr="00E727FC">
              <w:rPr>
                <w:rFonts w:ascii="Times New Roman" w:hAnsi="Times New Roman" w:cs="Times New Roman"/>
                <w:sz w:val="18"/>
                <w:szCs w:val="18"/>
              </w:rPr>
              <w:lastRenderedPageBreak/>
              <w:t>бюджет» в городе Курске</w:t>
            </w:r>
          </w:p>
        </w:tc>
        <w:tc>
          <w:tcPr>
            <w:tcW w:w="403" w:type="pct"/>
            <w:shd w:val="clear" w:color="auto" w:fill="auto"/>
          </w:tcPr>
          <w:p w14:paraId="710387ED"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2F82845D"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Администра-ция города </w:t>
            </w:r>
            <w:r w:rsidRPr="00E727FC">
              <w:rPr>
                <w:rFonts w:ascii="Times New Roman" w:hAnsi="Times New Roman" w:cs="Times New Roman"/>
                <w:sz w:val="18"/>
                <w:szCs w:val="18"/>
              </w:rPr>
              <w:lastRenderedPageBreak/>
              <w:t>Курска, Министерствожилищно-коммунального хозяйства и ТЭК Курской области</w:t>
            </w:r>
          </w:p>
        </w:tc>
        <w:tc>
          <w:tcPr>
            <w:tcW w:w="990" w:type="pct"/>
          </w:tcPr>
          <w:p w14:paraId="3D1CA19A" w14:textId="77777777" w:rsidR="008B57DC" w:rsidRPr="00E727FC" w:rsidRDefault="008B57DC"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08E5DC65" w14:textId="35E616F4"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ОКУ «Курскгражданпроект» </w:t>
            </w:r>
            <w:r w:rsidRPr="00E727FC">
              <w:rPr>
                <w:rFonts w:ascii="Times New Roman" w:hAnsi="Times New Roman" w:cs="Times New Roman"/>
                <w:sz w:val="18"/>
                <w:szCs w:val="18"/>
              </w:rPr>
              <w:lastRenderedPageBreak/>
              <w:t>разработана документация «Проект планировки территории и проект межевания в его составе для установления границ земельных участков, предназначенных для размещения объектов регионально-го значения, планируемых к строительству в рамках реализации Указа Президента Российской Федерации от 10.10.2019 № 491 «О праздновании 1000-летия основания г. Курска». 1 этап», в соответствии с которой на планируемой территории в границах улиц Перекальского – ВЧК – Новоселовка – Бочаровская - Нижняя Набережная (в состав планируемой территории входят объекты рекреационного назначения – парк «Боева дача», урочище «Пасека», городской лес урочище «Хохлов лес») планируется организация набережных вдоль р. Тускарь «Городская» и «Парковая», а также предусмотрены  мероприятия для урочищ «Хохлов лес»</w:t>
            </w:r>
            <w:r w:rsidR="00F31A58" w:rsidRPr="00E727FC">
              <w:rPr>
                <w:rFonts w:ascii="Times New Roman" w:hAnsi="Times New Roman" w:cs="Times New Roman"/>
                <w:sz w:val="18"/>
                <w:szCs w:val="18"/>
              </w:rPr>
              <w:t>, «Пасека» и парка «Боева Дача»</w:t>
            </w:r>
          </w:p>
        </w:tc>
        <w:tc>
          <w:tcPr>
            <w:tcW w:w="880" w:type="pct"/>
            <w:gridSpan w:val="4"/>
            <w:shd w:val="clear" w:color="auto" w:fill="auto"/>
          </w:tcPr>
          <w:p w14:paraId="7544C3E3" w14:textId="77777777"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города</w:t>
            </w:r>
          </w:p>
          <w:p w14:paraId="6A1BDA51" w14:textId="77777777" w:rsidR="008B57DC" w:rsidRPr="00E727FC" w:rsidRDefault="008B57DC" w:rsidP="00F31C70">
            <w:pPr>
              <w:widowControl w:val="0"/>
              <w:spacing w:after="0" w:line="240" w:lineRule="auto"/>
              <w:rPr>
                <w:rFonts w:ascii="Times New Roman" w:hAnsi="Times New Roman" w:cs="Times New Roman"/>
                <w:sz w:val="18"/>
                <w:szCs w:val="18"/>
              </w:rPr>
            </w:pPr>
          </w:p>
        </w:tc>
        <w:tc>
          <w:tcPr>
            <w:tcW w:w="316" w:type="pct"/>
            <w:gridSpan w:val="2"/>
          </w:tcPr>
          <w:p w14:paraId="49934332"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tc>
        <w:tc>
          <w:tcPr>
            <w:tcW w:w="388" w:type="pct"/>
          </w:tcPr>
          <w:p w14:paraId="3185B2FA"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712FE42E" w14:textId="77777777" w:rsidR="008B57DC" w:rsidRPr="00E727FC" w:rsidRDefault="008B57DC" w:rsidP="00F31C70">
            <w:pPr>
              <w:widowControl w:val="0"/>
              <w:spacing w:after="0" w:line="240" w:lineRule="auto"/>
              <w:rPr>
                <w:rFonts w:ascii="Times New Roman" w:hAnsi="Times New Roman" w:cs="Times New Roman"/>
                <w:sz w:val="18"/>
                <w:szCs w:val="18"/>
              </w:rPr>
            </w:pPr>
          </w:p>
        </w:tc>
      </w:tr>
      <w:tr w:rsidR="008B57DC" w:rsidRPr="00E727FC" w14:paraId="1E054DB2" w14:textId="77777777" w:rsidTr="00D931A8">
        <w:tc>
          <w:tcPr>
            <w:tcW w:w="180" w:type="pct"/>
            <w:shd w:val="clear" w:color="auto" w:fill="auto"/>
            <w:vAlign w:val="center"/>
          </w:tcPr>
          <w:p w14:paraId="37220984"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5.4.7.</w:t>
            </w:r>
          </w:p>
        </w:tc>
        <w:tc>
          <w:tcPr>
            <w:tcW w:w="672" w:type="pct"/>
            <w:shd w:val="clear" w:color="auto" w:fill="auto"/>
          </w:tcPr>
          <w:p w14:paraId="2FD3EBD0" w14:textId="77777777" w:rsidR="008B57DC" w:rsidRPr="00E727FC" w:rsidRDefault="008B57DC"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Строительство новых зданий картинной галереи и кукольного театра</w:t>
            </w:r>
          </w:p>
        </w:tc>
        <w:tc>
          <w:tcPr>
            <w:tcW w:w="405" w:type="pct"/>
            <w:shd w:val="clear" w:color="auto" w:fill="auto"/>
          </w:tcPr>
          <w:p w14:paraId="700A62C0" w14:textId="77777777" w:rsidR="008B57DC" w:rsidRPr="00E727FC" w:rsidRDefault="008B57DC"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597B57EF"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shd w:val="clear" w:color="auto" w:fill="auto"/>
          </w:tcPr>
          <w:p w14:paraId="6BE95326"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w:t>
            </w:r>
          </w:p>
        </w:tc>
        <w:tc>
          <w:tcPr>
            <w:tcW w:w="990" w:type="pct"/>
          </w:tcPr>
          <w:p w14:paraId="7127C526" w14:textId="711CAF32" w:rsidR="008B57DC" w:rsidRPr="00E727FC" w:rsidRDefault="00F31A58" w:rsidP="00F31C70">
            <w:pPr>
              <w:widowControl w:val="0"/>
              <w:spacing w:after="0" w:line="240" w:lineRule="auto"/>
              <w:jc w:val="both"/>
              <w:rPr>
                <w:rFonts w:ascii="Times New Roman" w:eastAsia="Times New Roman" w:hAnsi="Times New Roman" w:cs="Times New Roman"/>
                <w:b/>
                <w:color w:val="000000"/>
                <w:sz w:val="18"/>
                <w:szCs w:val="18"/>
              </w:rPr>
            </w:pPr>
            <w:r w:rsidRPr="00E727FC">
              <w:rPr>
                <w:rFonts w:ascii="Times New Roman" w:eastAsia="Times New Roman" w:hAnsi="Times New Roman" w:cs="Times New Roman"/>
                <w:b/>
                <w:color w:val="000000"/>
                <w:sz w:val="18"/>
                <w:szCs w:val="18"/>
              </w:rPr>
              <w:t>Планируется в последующие годы.</w:t>
            </w:r>
          </w:p>
          <w:p w14:paraId="0A5811AE" w14:textId="77777777"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связи с тем, что средства на строительство новых зданий не предусмотрены, реализация мероприятия не осуществлялась.</w:t>
            </w:r>
          </w:p>
          <w:p w14:paraId="1DC335D2" w14:textId="0BEEDD24" w:rsidR="008B57DC" w:rsidRPr="00E727FC" w:rsidRDefault="008B57DC"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 xml:space="preserve">Планируется размещение ОБУК «Курская картинная галерея им. А.А. Дейнеки» по ул. Луначарского, д.8 </w:t>
            </w:r>
            <w:r w:rsidRPr="00E727FC">
              <w:rPr>
                <w:rFonts w:ascii="Times New Roman" w:hAnsi="Times New Roman" w:cs="Times New Roman"/>
                <w:sz w:val="18"/>
                <w:szCs w:val="18"/>
              </w:rPr>
              <w:lastRenderedPageBreak/>
              <w:t>литер А, Б4. Необходим выкуп здания</w:t>
            </w:r>
          </w:p>
        </w:tc>
        <w:tc>
          <w:tcPr>
            <w:tcW w:w="880" w:type="pct"/>
            <w:gridSpan w:val="4"/>
            <w:shd w:val="clear" w:color="auto" w:fill="auto"/>
          </w:tcPr>
          <w:p w14:paraId="64F48C3C"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Объекты построены и введены в эксплуатацию</w:t>
            </w:r>
          </w:p>
        </w:tc>
        <w:tc>
          <w:tcPr>
            <w:tcW w:w="316" w:type="pct"/>
            <w:gridSpan w:val="2"/>
          </w:tcPr>
          <w:p w14:paraId="14B4B690"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73CC60D7"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2AC1098" w14:textId="77777777" w:rsidR="008B57DC" w:rsidRPr="00E727FC" w:rsidRDefault="008B57DC" w:rsidP="00F31C70">
            <w:pPr>
              <w:widowControl w:val="0"/>
              <w:spacing w:after="0" w:line="240" w:lineRule="auto"/>
              <w:rPr>
                <w:rFonts w:ascii="Times New Roman" w:hAnsi="Times New Roman" w:cs="Times New Roman"/>
                <w:sz w:val="18"/>
                <w:szCs w:val="18"/>
              </w:rPr>
            </w:pPr>
          </w:p>
        </w:tc>
      </w:tr>
      <w:tr w:rsidR="008B57DC" w:rsidRPr="00E727FC" w14:paraId="7F4C9BD6" w14:textId="77777777" w:rsidTr="00D931A8">
        <w:tc>
          <w:tcPr>
            <w:tcW w:w="180" w:type="pct"/>
            <w:shd w:val="clear" w:color="auto" w:fill="auto"/>
            <w:vAlign w:val="center"/>
          </w:tcPr>
          <w:p w14:paraId="4C825B2A"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5.4.8.</w:t>
            </w:r>
          </w:p>
        </w:tc>
        <w:tc>
          <w:tcPr>
            <w:tcW w:w="672" w:type="pct"/>
            <w:shd w:val="clear" w:color="auto" w:fill="auto"/>
          </w:tcPr>
          <w:p w14:paraId="3FF03F43" w14:textId="77777777" w:rsidR="008B57DC" w:rsidRPr="00E727FC" w:rsidRDefault="008B57DC"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Строительство Дворца бракосочетаний </w:t>
            </w:r>
          </w:p>
        </w:tc>
        <w:tc>
          <w:tcPr>
            <w:tcW w:w="405" w:type="pct"/>
            <w:shd w:val="clear" w:color="auto" w:fill="auto"/>
          </w:tcPr>
          <w:p w14:paraId="7EB7C17B" w14:textId="77777777" w:rsidR="008B57DC" w:rsidRPr="00E727FC" w:rsidRDefault="008B57DC"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6A868B36"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shd w:val="clear" w:color="auto" w:fill="auto"/>
          </w:tcPr>
          <w:p w14:paraId="46977673" w14:textId="77777777" w:rsidR="008B57DC" w:rsidRPr="00E727FC" w:rsidRDefault="008B57DC" w:rsidP="00F31C70">
            <w:pPr>
              <w:widowControl w:val="0"/>
              <w:spacing w:after="0" w:line="240" w:lineRule="auto"/>
              <w:rPr>
                <w:rFonts w:ascii="Times New Roman" w:hAnsi="Times New Roman" w:cs="Times New Roman"/>
                <w:strike/>
                <w:sz w:val="18"/>
                <w:szCs w:val="18"/>
              </w:rPr>
            </w:pPr>
            <w:r w:rsidRPr="00E727FC">
              <w:rPr>
                <w:rFonts w:ascii="Times New Roman" w:hAnsi="Times New Roman" w:cs="Times New Roman"/>
                <w:sz w:val="18"/>
                <w:szCs w:val="18"/>
              </w:rPr>
              <w:t xml:space="preserve">Министерство строительства Курской области, комитет ЗАГС Курской области </w:t>
            </w:r>
          </w:p>
        </w:tc>
        <w:tc>
          <w:tcPr>
            <w:tcW w:w="990" w:type="pct"/>
          </w:tcPr>
          <w:p w14:paraId="3BA7FFD5" w14:textId="77777777"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выполняется.</w:t>
            </w:r>
          </w:p>
          <w:p w14:paraId="370E50FE" w14:textId="77777777"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Проектно-сметная документация по объекту «Дворец бракосочетания в г. Курске» разработана и прошла госэкспертизу. </w:t>
            </w:r>
          </w:p>
          <w:p w14:paraId="3B45E61B" w14:textId="77777777"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Стоимость строительства в ценах 4 кв. 2022 года - 577,0 млн. рублей.</w:t>
            </w:r>
          </w:p>
          <w:p w14:paraId="03997EBE" w14:textId="77777777" w:rsidR="008B57DC" w:rsidRPr="00E727FC" w:rsidRDefault="008B57DC"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Решение об осуществлении бюджетных инвестиций в реализацию объекта в 2024 году не принималось</w:t>
            </w:r>
          </w:p>
        </w:tc>
        <w:tc>
          <w:tcPr>
            <w:tcW w:w="880" w:type="pct"/>
            <w:gridSpan w:val="4"/>
            <w:shd w:val="clear" w:color="auto" w:fill="auto"/>
          </w:tcPr>
          <w:p w14:paraId="329FE5D6"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Объект построен и введен в эксплуатацию</w:t>
            </w:r>
          </w:p>
        </w:tc>
        <w:tc>
          <w:tcPr>
            <w:tcW w:w="316" w:type="pct"/>
            <w:gridSpan w:val="2"/>
          </w:tcPr>
          <w:p w14:paraId="3B412007"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4C768BDA"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7AE005D4" w14:textId="77777777" w:rsidR="008B57DC" w:rsidRPr="00E727FC" w:rsidRDefault="008B57DC" w:rsidP="00F31C70">
            <w:pPr>
              <w:widowControl w:val="0"/>
              <w:spacing w:after="0" w:line="240" w:lineRule="auto"/>
              <w:rPr>
                <w:rFonts w:ascii="Times New Roman" w:hAnsi="Times New Roman" w:cs="Times New Roman"/>
                <w:sz w:val="18"/>
                <w:szCs w:val="18"/>
              </w:rPr>
            </w:pPr>
          </w:p>
        </w:tc>
      </w:tr>
      <w:tr w:rsidR="008B57DC" w:rsidRPr="00E727FC" w14:paraId="7CAE2EF9" w14:textId="77777777" w:rsidTr="00D931A8">
        <w:tc>
          <w:tcPr>
            <w:tcW w:w="180" w:type="pct"/>
            <w:shd w:val="clear" w:color="auto" w:fill="auto"/>
            <w:vAlign w:val="center"/>
          </w:tcPr>
          <w:p w14:paraId="39034A77"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5.4.9.</w:t>
            </w:r>
          </w:p>
        </w:tc>
        <w:tc>
          <w:tcPr>
            <w:tcW w:w="672" w:type="pct"/>
            <w:shd w:val="clear" w:color="auto" w:fill="auto"/>
          </w:tcPr>
          <w:p w14:paraId="4E4C9C75" w14:textId="77777777" w:rsidR="008B57DC" w:rsidRPr="00E727FC" w:rsidRDefault="008B57DC"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Строительство здания под архив муниципального образования «Город Курск»</w:t>
            </w:r>
          </w:p>
        </w:tc>
        <w:tc>
          <w:tcPr>
            <w:tcW w:w="405" w:type="pct"/>
            <w:shd w:val="clear" w:color="auto" w:fill="auto"/>
          </w:tcPr>
          <w:p w14:paraId="6C1B1D8D" w14:textId="77777777" w:rsidR="008B57DC" w:rsidRPr="00E727FC" w:rsidRDefault="008B57DC"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67499D63"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shd w:val="clear" w:color="auto" w:fill="auto"/>
          </w:tcPr>
          <w:p w14:paraId="0E27BFDA"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w:t>
            </w:r>
          </w:p>
        </w:tc>
        <w:tc>
          <w:tcPr>
            <w:tcW w:w="990" w:type="pct"/>
          </w:tcPr>
          <w:p w14:paraId="25F7BC5A" w14:textId="77777777" w:rsidR="008B57DC" w:rsidRPr="00E727FC" w:rsidRDefault="008B57DC" w:rsidP="00F31C70">
            <w:pPr>
              <w:tabs>
                <w:tab w:val="left" w:pos="575"/>
              </w:tabs>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2C019E57" w14:textId="77777777" w:rsidR="008B57DC" w:rsidRPr="00E727FC" w:rsidRDefault="008B57DC" w:rsidP="00F31C70">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Разработан План («дорожная карта») по реализации мероприятия «Строительство здания под муниципальный архив муниципального образования «Город Курск».</w:t>
            </w:r>
          </w:p>
          <w:p w14:paraId="55243AAF" w14:textId="77777777" w:rsidR="008B57DC" w:rsidRPr="00E727FC" w:rsidRDefault="008B57DC" w:rsidP="00F31C70">
            <w:pPr>
              <w:tabs>
                <w:tab w:val="left" w:pos="575"/>
              </w:tabs>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Определен земельный участок, право на который не разграничено, имеет вид разрешенного использования «Земельные участки (территории) общего пользования»</w:t>
            </w:r>
          </w:p>
        </w:tc>
        <w:tc>
          <w:tcPr>
            <w:tcW w:w="880" w:type="pct"/>
            <w:gridSpan w:val="4"/>
            <w:shd w:val="clear" w:color="auto" w:fill="auto"/>
          </w:tcPr>
          <w:p w14:paraId="69EC2590"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Объект построен и введен в эксплуатацию</w:t>
            </w:r>
          </w:p>
        </w:tc>
        <w:tc>
          <w:tcPr>
            <w:tcW w:w="316" w:type="pct"/>
            <w:gridSpan w:val="2"/>
          </w:tcPr>
          <w:p w14:paraId="2369E4EC"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308002E2"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9FB6714" w14:textId="77777777" w:rsidR="008B57DC" w:rsidRPr="00E727FC" w:rsidRDefault="008B57DC" w:rsidP="00F31C70">
            <w:pPr>
              <w:widowControl w:val="0"/>
              <w:spacing w:after="0" w:line="240" w:lineRule="auto"/>
              <w:rPr>
                <w:rFonts w:ascii="Times New Roman" w:hAnsi="Times New Roman" w:cs="Times New Roman"/>
                <w:sz w:val="18"/>
                <w:szCs w:val="18"/>
              </w:rPr>
            </w:pPr>
          </w:p>
        </w:tc>
      </w:tr>
      <w:tr w:rsidR="008B57DC" w:rsidRPr="00E727FC" w14:paraId="258AF99A" w14:textId="77777777" w:rsidTr="00D931A8">
        <w:tc>
          <w:tcPr>
            <w:tcW w:w="180" w:type="pct"/>
            <w:shd w:val="clear" w:color="auto" w:fill="auto"/>
            <w:vAlign w:val="center"/>
          </w:tcPr>
          <w:p w14:paraId="414CF5F3"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5.4.10.</w:t>
            </w:r>
          </w:p>
        </w:tc>
        <w:tc>
          <w:tcPr>
            <w:tcW w:w="672" w:type="pct"/>
            <w:shd w:val="clear" w:color="auto" w:fill="auto"/>
          </w:tcPr>
          <w:p w14:paraId="40844FE8" w14:textId="77777777" w:rsidR="008B57DC" w:rsidRPr="00E727FC" w:rsidRDefault="008B57DC"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Обеспечение потребности населения в детских садах и школах, обеспечение пешеходной доступности социальной инфраструктуры, в том числе для строящихся </w:t>
            </w:r>
            <w:r w:rsidRPr="00E727FC">
              <w:rPr>
                <w:rFonts w:ascii="Times New Roman" w:hAnsi="Times New Roman"/>
                <w:sz w:val="18"/>
                <w:szCs w:val="18"/>
              </w:rPr>
              <w:lastRenderedPageBreak/>
              <w:t>районов</w:t>
            </w:r>
          </w:p>
        </w:tc>
        <w:tc>
          <w:tcPr>
            <w:tcW w:w="405" w:type="pct"/>
          </w:tcPr>
          <w:p w14:paraId="2EFA4EF3"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Муници-пальные программы</w:t>
            </w:r>
          </w:p>
        </w:tc>
        <w:tc>
          <w:tcPr>
            <w:tcW w:w="403" w:type="pct"/>
            <w:shd w:val="clear" w:color="auto" w:fill="auto"/>
          </w:tcPr>
          <w:p w14:paraId="53B387AF"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9692263"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Администра-ция города Курска, Министерство образования и науки Курской области, Министерство строительства </w:t>
            </w:r>
            <w:r w:rsidRPr="00E727FC">
              <w:rPr>
                <w:rFonts w:ascii="Times New Roman" w:hAnsi="Times New Roman" w:cs="Times New Roman"/>
                <w:sz w:val="18"/>
                <w:szCs w:val="18"/>
              </w:rPr>
              <w:lastRenderedPageBreak/>
              <w:t>Курской области</w:t>
            </w:r>
          </w:p>
        </w:tc>
        <w:tc>
          <w:tcPr>
            <w:tcW w:w="990" w:type="pct"/>
          </w:tcPr>
          <w:p w14:paraId="4158F353" w14:textId="77777777" w:rsidR="008B57DC" w:rsidRPr="00E727FC" w:rsidRDefault="008B57DC"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1548B0EE" w14:textId="18EBA850" w:rsidR="008B57DC" w:rsidRPr="00E727FC" w:rsidRDefault="008B57DC" w:rsidP="00827C68">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введены в </w:t>
            </w:r>
            <w:r w:rsidR="00827C68" w:rsidRPr="00E727FC">
              <w:rPr>
                <w:rFonts w:ascii="Times New Roman" w:hAnsi="Times New Roman" w:cs="Times New Roman"/>
                <w:sz w:val="18"/>
                <w:szCs w:val="18"/>
              </w:rPr>
              <w:t>эксплуатацию и начали функциони</w:t>
            </w:r>
            <w:r w:rsidRPr="00E727FC">
              <w:rPr>
                <w:rFonts w:ascii="Times New Roman" w:hAnsi="Times New Roman" w:cs="Times New Roman"/>
                <w:sz w:val="18"/>
                <w:szCs w:val="18"/>
              </w:rPr>
              <w:t>ровать два здания детских садов на 280 и 150 мест, что позволило обеспечить новыми местами 430 детей дошкольного возраста.</w:t>
            </w:r>
          </w:p>
          <w:p w14:paraId="20B8453F" w14:textId="3B41F163" w:rsidR="008B57DC" w:rsidRPr="00E727FC" w:rsidRDefault="008B57DC" w:rsidP="00827C68">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Продолжена реализация строительства объекта «Средняя </w:t>
            </w:r>
            <w:r w:rsidRPr="00E727FC">
              <w:rPr>
                <w:rFonts w:ascii="Times New Roman" w:hAnsi="Times New Roman" w:cs="Times New Roman"/>
                <w:sz w:val="18"/>
                <w:szCs w:val="18"/>
              </w:rPr>
              <w:lastRenderedPageBreak/>
              <w:t>общеобразовательная школа по проспекту А. Дериглазова г. Курска» на 1000 новых ученических мест. Подрядчик – АО «Курский завод КПД им. А.Ф. Дериглазова». По состоянию на 01.01.2025 строительная готовность объекта составляет - 87 %.</w:t>
            </w:r>
          </w:p>
          <w:p w14:paraId="584550DC" w14:textId="77777777" w:rsidR="008B57DC" w:rsidRPr="00E727FC" w:rsidRDefault="008B57DC" w:rsidP="00827C68">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за счет оптимизации загруженности школ создано 371 место. </w:t>
            </w:r>
          </w:p>
          <w:p w14:paraId="519D4769" w14:textId="1802DFB5" w:rsidR="008B57DC" w:rsidRPr="00E727FC" w:rsidRDefault="00827C68" w:rsidP="00827C68">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Ч</w:t>
            </w:r>
            <w:r w:rsidR="008B57DC" w:rsidRPr="00E727FC">
              <w:rPr>
                <w:rFonts w:ascii="Times New Roman" w:hAnsi="Times New Roman" w:cs="Times New Roman"/>
                <w:sz w:val="18"/>
                <w:szCs w:val="18"/>
              </w:rPr>
              <w:t>исленность обучающихся, занимающихся в одну смену, в общей численности обучающихся в общеобразовательных организация</w:t>
            </w:r>
            <w:r w:rsidRPr="00E727FC">
              <w:rPr>
                <w:rFonts w:ascii="Times New Roman" w:hAnsi="Times New Roman" w:cs="Times New Roman"/>
                <w:sz w:val="18"/>
                <w:szCs w:val="18"/>
              </w:rPr>
              <w:t>х города Курска составила 90,3%</w:t>
            </w:r>
          </w:p>
        </w:tc>
        <w:tc>
          <w:tcPr>
            <w:tcW w:w="880" w:type="pct"/>
            <w:gridSpan w:val="4"/>
            <w:shd w:val="clear" w:color="auto" w:fill="auto"/>
          </w:tcPr>
          <w:p w14:paraId="19C9700C" w14:textId="77777777"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lastRenderedPageBreak/>
              <w:t>Потребность населения в детских садах и школах удовлетворена на 95%, вторая смена в школах полностью ликвидирована</w:t>
            </w:r>
          </w:p>
        </w:tc>
        <w:tc>
          <w:tcPr>
            <w:tcW w:w="316" w:type="pct"/>
            <w:gridSpan w:val="2"/>
          </w:tcPr>
          <w:p w14:paraId="5FDC3B39"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1ED8E2C2" w14:textId="77777777" w:rsidR="008B57DC" w:rsidRPr="00E727FC" w:rsidRDefault="008B57DC"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17FF948" w14:textId="77777777" w:rsidR="008B57DC" w:rsidRPr="00E727FC" w:rsidRDefault="008B57DC" w:rsidP="00F31C70">
            <w:pPr>
              <w:widowControl w:val="0"/>
              <w:spacing w:after="0" w:line="240" w:lineRule="auto"/>
              <w:rPr>
                <w:rFonts w:ascii="Times New Roman" w:hAnsi="Times New Roman" w:cs="Times New Roman"/>
                <w:sz w:val="18"/>
                <w:szCs w:val="18"/>
              </w:rPr>
            </w:pPr>
          </w:p>
        </w:tc>
      </w:tr>
      <w:tr w:rsidR="008B57DC" w:rsidRPr="00E727FC" w14:paraId="3EA63D59" w14:textId="77777777" w:rsidTr="00D931A8">
        <w:tc>
          <w:tcPr>
            <w:tcW w:w="180" w:type="pct"/>
            <w:shd w:val="clear" w:color="auto" w:fill="auto"/>
            <w:vAlign w:val="center"/>
          </w:tcPr>
          <w:p w14:paraId="5F96567F" w14:textId="77777777" w:rsidR="008B57DC" w:rsidRPr="00E727FC" w:rsidRDefault="008B57DC"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5.4.11.</w:t>
            </w:r>
          </w:p>
        </w:tc>
        <w:tc>
          <w:tcPr>
            <w:tcW w:w="672" w:type="pct"/>
            <w:shd w:val="clear" w:color="auto" w:fill="auto"/>
          </w:tcPr>
          <w:p w14:paraId="25812B67" w14:textId="77777777" w:rsidR="008B57DC" w:rsidRPr="00E727FC" w:rsidRDefault="008B57DC"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Развитие инновационной инфраструктуры и инфраструктуры молодежного технического творчества</w:t>
            </w:r>
          </w:p>
        </w:tc>
        <w:tc>
          <w:tcPr>
            <w:tcW w:w="405" w:type="pct"/>
            <w:shd w:val="clear" w:color="auto" w:fill="auto"/>
          </w:tcPr>
          <w:p w14:paraId="676AE7BB" w14:textId="77777777" w:rsidR="008B57DC" w:rsidRPr="00E727FC" w:rsidRDefault="008B57DC"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0B48DE8F"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2022-2030 годы</w:t>
            </w:r>
          </w:p>
        </w:tc>
        <w:tc>
          <w:tcPr>
            <w:tcW w:w="458" w:type="pct"/>
            <w:shd w:val="clear" w:color="auto" w:fill="auto"/>
          </w:tcPr>
          <w:p w14:paraId="058EBD77" w14:textId="77777777" w:rsidR="008B57DC" w:rsidRPr="00E727FC" w:rsidRDefault="008B57DC"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w:t>
            </w:r>
          </w:p>
        </w:tc>
        <w:tc>
          <w:tcPr>
            <w:tcW w:w="990" w:type="pct"/>
          </w:tcPr>
          <w:p w14:paraId="50072378" w14:textId="77777777" w:rsidR="008B57DC" w:rsidRPr="00E727FC" w:rsidRDefault="008B57DC"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61EB2F96" w14:textId="3DA2AF4C" w:rsidR="008B57DC" w:rsidRPr="00E727FC" w:rsidRDefault="008B57DC" w:rsidP="00827C68">
            <w:pPr>
              <w:widowControl w:val="0"/>
              <w:tabs>
                <w:tab w:val="left" w:pos="575"/>
              </w:tabs>
              <w:spacing w:after="0" w:line="240" w:lineRule="auto"/>
              <w:jc w:val="both"/>
              <w:rPr>
                <w:rFonts w:ascii="Times New Roman" w:hAnsi="Times New Roman" w:cs="Times New Roman"/>
                <w:bCs/>
                <w:sz w:val="18"/>
                <w:szCs w:val="18"/>
              </w:rPr>
            </w:pPr>
            <w:r w:rsidRPr="00E727FC">
              <w:rPr>
                <w:rFonts w:ascii="Times New Roman" w:hAnsi="Times New Roman" w:cs="Times New Roman"/>
                <w:bCs/>
                <w:sz w:val="18"/>
                <w:szCs w:val="18"/>
              </w:rPr>
              <w:t xml:space="preserve">В 2024 году МБДОУ «Центр развития ребенка – детский сад </w:t>
            </w:r>
            <w:r w:rsidRPr="00E727FC">
              <w:rPr>
                <w:rFonts w:ascii="Times New Roman" w:hAnsi="Times New Roman" w:cs="Times New Roman"/>
                <w:bCs/>
                <w:sz w:val="18"/>
                <w:szCs w:val="18"/>
              </w:rPr>
              <w:br/>
              <w:t>№ 113» стал победителем грантового конкурса на создание региональной площадки ранней профориентации детей дошкольного возраста «Профиград». Полученные грантовые средства в размере   1 млн. руб. направлены на создание инновационной структуры дошколь-ного образования.</w:t>
            </w:r>
          </w:p>
          <w:p w14:paraId="168D660F" w14:textId="34AB45AD" w:rsidR="008B57DC" w:rsidRPr="00E727FC" w:rsidRDefault="008B57DC" w:rsidP="00827C68">
            <w:pPr>
              <w:widowControl w:val="0"/>
              <w:tabs>
                <w:tab w:val="left" w:pos="575"/>
              </w:tabs>
              <w:spacing w:after="0" w:line="240" w:lineRule="auto"/>
              <w:jc w:val="both"/>
              <w:rPr>
                <w:rFonts w:ascii="Times New Roman" w:hAnsi="Times New Roman" w:cs="Times New Roman"/>
                <w:bCs/>
                <w:sz w:val="18"/>
                <w:szCs w:val="18"/>
              </w:rPr>
            </w:pPr>
            <w:r w:rsidRPr="00E727FC">
              <w:rPr>
                <w:rFonts w:ascii="Times New Roman" w:hAnsi="Times New Roman" w:cs="Times New Roman"/>
                <w:bCs/>
                <w:sz w:val="18"/>
                <w:szCs w:val="18"/>
              </w:rPr>
              <w:t xml:space="preserve">На базе МБОУ «Средняя общеобразовательная школа № 35 им. К.Д. Воробьева»  с 01.09.2021 года функционирует  детский технопарк «Кванториум», в котором в 2024 году прошли обучение 862 </w:t>
            </w:r>
            <w:r w:rsidRPr="00E727FC">
              <w:rPr>
                <w:rFonts w:ascii="Times New Roman" w:hAnsi="Times New Roman" w:cs="Times New Roman"/>
                <w:bCs/>
                <w:sz w:val="18"/>
                <w:szCs w:val="18"/>
              </w:rPr>
              <w:lastRenderedPageBreak/>
              <w:t>обучающихся школ; 1083 ребенка осваивают дополнительные общеобразовательные программы технической и        естественно</w:t>
            </w:r>
            <w:r w:rsidR="00827C68" w:rsidRPr="00E727FC">
              <w:rPr>
                <w:rFonts w:ascii="Times New Roman" w:hAnsi="Times New Roman" w:cs="Times New Roman"/>
                <w:bCs/>
                <w:sz w:val="18"/>
                <w:szCs w:val="18"/>
              </w:rPr>
              <w:t>-</w:t>
            </w:r>
            <w:r w:rsidRPr="00E727FC">
              <w:rPr>
                <w:rFonts w:ascii="Times New Roman" w:hAnsi="Times New Roman" w:cs="Times New Roman"/>
                <w:bCs/>
                <w:sz w:val="18"/>
                <w:szCs w:val="18"/>
              </w:rPr>
              <w:t>научной направленности с использованием средств обучения и воспитания Школьного Кванториума; 1920 учащихся приняли участие в мероприятиях.</w:t>
            </w:r>
          </w:p>
          <w:p w14:paraId="2E42EFA0" w14:textId="77777777" w:rsidR="008B57DC" w:rsidRPr="00E727FC" w:rsidRDefault="008B57DC" w:rsidP="00764385">
            <w:pPr>
              <w:widowControl w:val="0"/>
              <w:tabs>
                <w:tab w:val="left" w:pos="575"/>
              </w:tabs>
              <w:spacing w:after="0" w:line="240" w:lineRule="auto"/>
              <w:ind w:firstLine="319"/>
              <w:jc w:val="both"/>
              <w:rPr>
                <w:rFonts w:ascii="Times New Roman" w:hAnsi="Times New Roman" w:cs="Times New Roman"/>
                <w:bCs/>
                <w:sz w:val="18"/>
                <w:szCs w:val="18"/>
              </w:rPr>
            </w:pPr>
            <w:r w:rsidRPr="00E727FC">
              <w:rPr>
                <w:rFonts w:ascii="Times New Roman" w:hAnsi="Times New Roman" w:cs="Times New Roman"/>
                <w:bCs/>
                <w:sz w:val="18"/>
                <w:szCs w:val="18"/>
              </w:rPr>
              <w:t>В 2024 году на базе МБОУ «Средняя общеобразовательная школа № 50 им. Ю.А. Гагарина», МБОУ «Средняя общеобразователь-ная школа с углубленным изучением отдельных предметов № 52» созданы и начали функционировать детские технопарки «Кванториум».</w:t>
            </w:r>
          </w:p>
          <w:p w14:paraId="41F59DC3" w14:textId="7E7A7A28" w:rsidR="008B57DC" w:rsidRPr="00E727FC" w:rsidRDefault="008B57DC" w:rsidP="00764385">
            <w:pPr>
              <w:widowControl w:val="0"/>
              <w:tabs>
                <w:tab w:val="left" w:pos="575"/>
              </w:tabs>
              <w:spacing w:after="0" w:line="240" w:lineRule="auto"/>
              <w:jc w:val="both"/>
              <w:rPr>
                <w:rFonts w:ascii="Times New Roman" w:hAnsi="Times New Roman" w:cs="Times New Roman"/>
                <w:b/>
                <w:sz w:val="18"/>
                <w:szCs w:val="18"/>
              </w:rPr>
            </w:pPr>
            <w:r w:rsidRPr="00E727FC">
              <w:rPr>
                <w:rFonts w:ascii="Times New Roman" w:hAnsi="Times New Roman" w:cs="Times New Roman"/>
                <w:bCs/>
                <w:sz w:val="18"/>
                <w:szCs w:val="18"/>
              </w:rPr>
              <w:t>В рамках программы комплексного развития молодежной политики  в регионах России «Регион для молодых» проведен капитальный ремонт помещений МБУ ГМЦ «Гелиос» и оснащение молодеж</w:t>
            </w:r>
            <w:r w:rsidR="00827C68" w:rsidRPr="00E727FC">
              <w:rPr>
                <w:rFonts w:ascii="Times New Roman" w:hAnsi="Times New Roman" w:cs="Times New Roman"/>
                <w:bCs/>
                <w:sz w:val="18"/>
                <w:szCs w:val="18"/>
              </w:rPr>
              <w:t>ного центра новым оборудованием</w:t>
            </w:r>
          </w:p>
        </w:tc>
        <w:tc>
          <w:tcPr>
            <w:tcW w:w="1584" w:type="pct"/>
            <w:gridSpan w:val="7"/>
            <w:shd w:val="clear" w:color="auto" w:fill="auto"/>
          </w:tcPr>
          <w:p w14:paraId="06B2159D" w14:textId="77777777" w:rsidR="008B57DC" w:rsidRPr="00E727FC" w:rsidRDefault="008B57DC"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социализации молодежи</w:t>
            </w:r>
          </w:p>
        </w:tc>
        <w:tc>
          <w:tcPr>
            <w:tcW w:w="308" w:type="pct"/>
          </w:tcPr>
          <w:p w14:paraId="78F3DE5B" w14:textId="77777777" w:rsidR="008B57DC" w:rsidRPr="00E727FC" w:rsidRDefault="008B57DC" w:rsidP="00F31C70">
            <w:pPr>
              <w:widowControl w:val="0"/>
              <w:spacing w:after="0" w:line="240" w:lineRule="auto"/>
              <w:rPr>
                <w:rFonts w:ascii="Times New Roman" w:hAnsi="Times New Roman" w:cs="Times New Roman"/>
                <w:sz w:val="18"/>
                <w:szCs w:val="18"/>
              </w:rPr>
            </w:pPr>
          </w:p>
        </w:tc>
      </w:tr>
      <w:tr w:rsidR="00827C68" w:rsidRPr="00E727FC" w14:paraId="555C8AB1" w14:textId="77777777" w:rsidTr="00D931A8">
        <w:tc>
          <w:tcPr>
            <w:tcW w:w="180" w:type="pct"/>
            <w:shd w:val="clear" w:color="auto" w:fill="auto"/>
            <w:vAlign w:val="center"/>
          </w:tcPr>
          <w:p w14:paraId="5558B82C" w14:textId="7461D80F" w:rsidR="00827C68" w:rsidRPr="00E727FC" w:rsidRDefault="00827C68"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5.4.12.</w:t>
            </w:r>
          </w:p>
        </w:tc>
        <w:tc>
          <w:tcPr>
            <w:tcW w:w="672" w:type="pct"/>
            <w:shd w:val="clear" w:color="auto" w:fill="auto"/>
          </w:tcPr>
          <w:p w14:paraId="479E56F0" w14:textId="68AABB19" w:rsidR="00827C68" w:rsidRPr="00E727FC" w:rsidRDefault="00827C68"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Строительство, модернизация и капитальный ремонт учреждений образования, культуры, спорта и учреждений, относящихся к сфере молодежной политики</w:t>
            </w:r>
          </w:p>
        </w:tc>
        <w:tc>
          <w:tcPr>
            <w:tcW w:w="405" w:type="pct"/>
            <w:shd w:val="clear" w:color="auto" w:fill="auto"/>
          </w:tcPr>
          <w:p w14:paraId="2079FEB2" w14:textId="77777777" w:rsidR="00827C68" w:rsidRPr="00E727FC" w:rsidRDefault="00827C68"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032CAD69" w14:textId="78D88D76" w:rsidR="00827C68" w:rsidRPr="00E727FC" w:rsidRDefault="00827C68"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2022-2030 годы</w:t>
            </w:r>
          </w:p>
        </w:tc>
        <w:tc>
          <w:tcPr>
            <w:tcW w:w="458" w:type="pct"/>
            <w:shd w:val="clear" w:color="auto" w:fill="auto"/>
          </w:tcPr>
          <w:p w14:paraId="64055834" w14:textId="26B7F0D7" w:rsidR="00827C68" w:rsidRPr="00E727FC" w:rsidRDefault="00827C68"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Администра-ция города Курска </w:t>
            </w:r>
          </w:p>
        </w:tc>
        <w:tc>
          <w:tcPr>
            <w:tcW w:w="990" w:type="pct"/>
          </w:tcPr>
          <w:p w14:paraId="799F1D14" w14:textId="77777777" w:rsidR="00827C68" w:rsidRPr="00E727FC" w:rsidRDefault="00827C68" w:rsidP="00CB3CCA">
            <w:pPr>
              <w:widowControl w:val="0"/>
              <w:tabs>
                <w:tab w:val="left" w:pos="575"/>
              </w:tabs>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E125B7F" w14:textId="1BEC9995" w:rsidR="00827C68" w:rsidRPr="00E727FC" w:rsidRDefault="00827C68" w:rsidP="00827C68">
            <w:pPr>
              <w:pStyle w:val="TableParagraph"/>
              <w:ind w:left="-5"/>
              <w:jc w:val="both"/>
              <w:rPr>
                <w:rFonts w:eastAsia="Calibri"/>
                <w:sz w:val="18"/>
                <w:szCs w:val="18"/>
              </w:rPr>
            </w:pPr>
            <w:r w:rsidRPr="00E727FC">
              <w:rPr>
                <w:rFonts w:eastAsia="Calibri"/>
                <w:sz w:val="18"/>
                <w:szCs w:val="18"/>
              </w:rPr>
              <w:t>В рамках реализации мероприятий по модернизации существующей инфраструктуры общего образования путем  проведения работ по капитальному ремонту зданий (помещений) муниципальных обще-образовательных организаций и оснащения отремонтированных зданий (помещений) общеобразова-</w:t>
            </w:r>
            <w:r w:rsidRPr="00E727FC">
              <w:rPr>
                <w:rFonts w:eastAsia="Calibri"/>
                <w:sz w:val="18"/>
                <w:szCs w:val="18"/>
              </w:rPr>
              <w:lastRenderedPageBreak/>
              <w:t>тельных организаций средствами обучения и воспитания в 2024 году осуществлен капитальный ремонт и оснащение средствами обучения и воспитания: МБОУ «Лицей № 6 им. М.А. Булатова»,  МБОУ «СОШ с УИОП № 18 им. А.С. Сергеева»,  МБОУ «СОШ № 41 им. В.В. Сизова».</w:t>
            </w:r>
          </w:p>
          <w:p w14:paraId="714CDDCB" w14:textId="6DBAE007" w:rsidR="00827C68" w:rsidRPr="00E727FC" w:rsidRDefault="00827C68" w:rsidP="00827C68">
            <w:pPr>
              <w:pStyle w:val="TableParagraph"/>
              <w:ind w:left="-5"/>
              <w:jc w:val="both"/>
              <w:rPr>
                <w:rFonts w:eastAsia="Calibri"/>
                <w:sz w:val="18"/>
                <w:szCs w:val="18"/>
              </w:rPr>
            </w:pPr>
            <w:r w:rsidRPr="00E727FC">
              <w:rPr>
                <w:rFonts w:eastAsia="Calibri"/>
                <w:sz w:val="18"/>
                <w:szCs w:val="18"/>
              </w:rPr>
              <w:t>В 2024 году выполнялись работы на объекте - пристрой (реконструкция) к зданию МБОУ «Средняя общеобразовательная школа № 45». Реализация данного мероприятия предполагает создание 225 дополнительных ученических мест. По состоянию на 01.01.2025 года строительная готовность объекта составляет 84%.</w:t>
            </w:r>
          </w:p>
          <w:p w14:paraId="2CE5999A" w14:textId="77777777" w:rsidR="00827C68" w:rsidRPr="00E727FC" w:rsidRDefault="00827C68" w:rsidP="00827C68">
            <w:pPr>
              <w:pStyle w:val="TableParagraph"/>
              <w:ind w:left="-5"/>
              <w:jc w:val="both"/>
              <w:rPr>
                <w:sz w:val="18"/>
                <w:szCs w:val="18"/>
              </w:rPr>
            </w:pPr>
            <w:r w:rsidRPr="00E727FC">
              <w:rPr>
                <w:sz w:val="18"/>
                <w:szCs w:val="18"/>
              </w:rPr>
              <w:t>В рамках проекта «Народный бюджет» за счет средств областного и городского бюджета, средств населения выполнены капитальные  ремонты: в МБУК «Городской культурный центр «Лира»  «Центр досуга «Мир», МБОУ ДО «Детская школа искусств №5».</w:t>
            </w:r>
          </w:p>
          <w:p w14:paraId="7F426F4D" w14:textId="77777777" w:rsidR="00827C68" w:rsidRPr="00E727FC" w:rsidRDefault="00827C68" w:rsidP="00827C68">
            <w:pPr>
              <w:pStyle w:val="TableParagraph"/>
              <w:ind w:left="-5"/>
              <w:jc w:val="both"/>
              <w:rPr>
                <w:sz w:val="18"/>
                <w:szCs w:val="18"/>
              </w:rPr>
            </w:pPr>
            <w:r w:rsidRPr="00E727FC">
              <w:rPr>
                <w:sz w:val="18"/>
                <w:szCs w:val="18"/>
              </w:rPr>
              <w:t xml:space="preserve">Проведены капитальные ремонты Центральной городской детской библиотеки МБУК «Централизован-ная система библиотек города Курска», и фасада МБУК КТЦ </w:t>
            </w:r>
            <w:r w:rsidRPr="00E727FC">
              <w:rPr>
                <w:sz w:val="18"/>
                <w:szCs w:val="18"/>
              </w:rPr>
              <w:br/>
              <w:t>им. М.С. Щепкина.</w:t>
            </w:r>
          </w:p>
          <w:p w14:paraId="32B4CC51" w14:textId="77777777" w:rsidR="00827C68" w:rsidRPr="00E727FC" w:rsidRDefault="00827C68" w:rsidP="00827C68">
            <w:pPr>
              <w:pStyle w:val="TableParagraph"/>
              <w:ind w:left="-5"/>
              <w:jc w:val="both"/>
              <w:rPr>
                <w:sz w:val="18"/>
                <w:szCs w:val="18"/>
              </w:rPr>
            </w:pPr>
            <w:r w:rsidRPr="00E727FC">
              <w:rPr>
                <w:sz w:val="18"/>
                <w:szCs w:val="18"/>
              </w:rPr>
              <w:t xml:space="preserve">В рамках программы комплексного </w:t>
            </w:r>
            <w:r w:rsidRPr="00E727FC">
              <w:rPr>
                <w:sz w:val="18"/>
                <w:szCs w:val="18"/>
              </w:rPr>
              <w:lastRenderedPageBreak/>
              <w:t>развития молодежной политики в регионах России «Регион для молодых» проведен капитальный ремонт помещений МБУ ГМЦ «Гелиос» и оснащение молодежного центра новым оборудованием.</w:t>
            </w:r>
          </w:p>
          <w:p w14:paraId="5D0F1644" w14:textId="66857F3E" w:rsidR="00827C68" w:rsidRPr="00E727FC" w:rsidRDefault="00827C68" w:rsidP="00827C68">
            <w:pPr>
              <w:pStyle w:val="TableParagraph"/>
              <w:ind w:left="-5"/>
              <w:jc w:val="both"/>
              <w:rPr>
                <w:sz w:val="18"/>
                <w:szCs w:val="18"/>
              </w:rPr>
            </w:pPr>
            <w:r w:rsidRPr="00E727FC">
              <w:rPr>
                <w:sz w:val="18"/>
                <w:szCs w:val="18"/>
              </w:rPr>
              <w:t xml:space="preserve">Осуществлен капитальный ремонт здания бассейна МБУ ДО «Спортивная школа №2». </w:t>
            </w:r>
          </w:p>
          <w:p w14:paraId="26D61C8D" w14:textId="77777777" w:rsidR="00827C68" w:rsidRPr="00E727FC" w:rsidRDefault="00827C68" w:rsidP="00827C68">
            <w:pPr>
              <w:pStyle w:val="TableParagraph"/>
              <w:ind w:left="-5"/>
              <w:jc w:val="both"/>
              <w:rPr>
                <w:sz w:val="18"/>
                <w:szCs w:val="18"/>
              </w:rPr>
            </w:pPr>
            <w:r w:rsidRPr="00E727FC">
              <w:rPr>
                <w:sz w:val="18"/>
                <w:szCs w:val="18"/>
              </w:rPr>
              <w:t>Проведен текущий ремонт в МБУ  ГФСЦ «Восток» по ул. 2я Рабочая, д.22.</w:t>
            </w:r>
          </w:p>
          <w:p w14:paraId="3C15B289" w14:textId="0B0E8114" w:rsidR="00827C68" w:rsidRPr="00E727FC" w:rsidRDefault="00827C68" w:rsidP="00F31C70">
            <w:pPr>
              <w:widowControl w:val="0"/>
              <w:tabs>
                <w:tab w:val="left" w:pos="575"/>
              </w:tabs>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 xml:space="preserve">В рамках областной грантовой поддержки на развитие социальной инфраструктуры выделено </w:t>
            </w:r>
            <w:r w:rsidRPr="00E727FC">
              <w:rPr>
                <w:rFonts w:ascii="Times New Roman" w:hAnsi="Times New Roman" w:cs="Times New Roman"/>
                <w:sz w:val="18"/>
                <w:szCs w:val="18"/>
              </w:rPr>
              <w:br/>
              <w:t>750 тыс. руб.  МБУ «ГСОЦ Меркурий»</w:t>
            </w:r>
          </w:p>
        </w:tc>
        <w:tc>
          <w:tcPr>
            <w:tcW w:w="1584" w:type="pct"/>
            <w:gridSpan w:val="7"/>
            <w:shd w:val="clear" w:color="auto" w:fill="auto"/>
          </w:tcPr>
          <w:p w14:paraId="276F14FA" w14:textId="725551D1" w:rsidR="00827C68" w:rsidRPr="00E727FC" w:rsidRDefault="00827C68" w:rsidP="00F31C70">
            <w:pPr>
              <w:widowControl w:val="0"/>
              <w:spacing w:after="0" w:line="240" w:lineRule="auto"/>
              <w:jc w:val="both"/>
              <w:rPr>
                <w:rFonts w:ascii="Times New Roman" w:hAnsi="Times New Roman"/>
                <w:sz w:val="18"/>
                <w:szCs w:val="18"/>
              </w:rPr>
            </w:pPr>
            <w:r w:rsidRPr="00E727FC">
              <w:rPr>
                <w:rFonts w:ascii="Times New Roman" w:hAnsi="Times New Roman"/>
                <w:sz w:val="18"/>
                <w:szCs w:val="18"/>
              </w:rPr>
              <w:lastRenderedPageBreak/>
              <w:t>Обеспечение доступности для населения качественных услуг социальной инфраструктуры</w:t>
            </w:r>
          </w:p>
        </w:tc>
        <w:tc>
          <w:tcPr>
            <w:tcW w:w="308" w:type="pct"/>
          </w:tcPr>
          <w:p w14:paraId="6B84812D" w14:textId="77777777" w:rsidR="00827C68" w:rsidRPr="00E727FC" w:rsidRDefault="00827C68" w:rsidP="00F31C70">
            <w:pPr>
              <w:widowControl w:val="0"/>
              <w:spacing w:after="0" w:line="240" w:lineRule="auto"/>
              <w:rPr>
                <w:rFonts w:ascii="Times New Roman" w:hAnsi="Times New Roman" w:cs="Times New Roman"/>
                <w:sz w:val="18"/>
                <w:szCs w:val="18"/>
              </w:rPr>
            </w:pPr>
          </w:p>
        </w:tc>
      </w:tr>
      <w:tr w:rsidR="009E28CA" w:rsidRPr="00E727FC" w14:paraId="66E73D22" w14:textId="77777777" w:rsidTr="00D931A8">
        <w:tc>
          <w:tcPr>
            <w:tcW w:w="180" w:type="pct"/>
            <w:shd w:val="clear" w:color="auto" w:fill="auto"/>
            <w:vAlign w:val="center"/>
          </w:tcPr>
          <w:p w14:paraId="39F0C857" w14:textId="566A4121"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5.4.14.</w:t>
            </w:r>
          </w:p>
        </w:tc>
        <w:tc>
          <w:tcPr>
            <w:tcW w:w="672" w:type="pct"/>
            <w:shd w:val="clear" w:color="auto" w:fill="auto"/>
          </w:tcPr>
          <w:p w14:paraId="65428752" w14:textId="455160E3"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Благоустройство, реконструкция и содержание парков, скверов, мемориалов памяти, других памятных мест и зон отдыха</w:t>
            </w:r>
          </w:p>
        </w:tc>
        <w:tc>
          <w:tcPr>
            <w:tcW w:w="405" w:type="pct"/>
          </w:tcPr>
          <w:p w14:paraId="444E4D33" w14:textId="5DFEAC65"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0AF47366" w14:textId="0E2886EC"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5EFBC9AC" w14:textId="43CCB23F"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 Министерствожилищно-коммунального хозяйства и ТЭК Курской области, Министерство природных ресурсов Курской области</w:t>
            </w:r>
          </w:p>
        </w:tc>
        <w:tc>
          <w:tcPr>
            <w:tcW w:w="990" w:type="pct"/>
          </w:tcPr>
          <w:p w14:paraId="1EDF02AA" w14:textId="77777777" w:rsidR="009E28CA" w:rsidRPr="00E727FC" w:rsidRDefault="009E28CA" w:rsidP="00E8397D">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6C75FD2F" w14:textId="77777777" w:rsidR="009E28CA" w:rsidRPr="00E727FC" w:rsidRDefault="009E28CA" w:rsidP="00E8397D">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 итогам 2024 года благоустроенно 90 территорий (70 общественных и 20 дворовых), освоено бюджетных средств в сумме 297,6 млн. рублей. Целевые показатели, установленные Курской области на 2024 год, выполнены в полном объеме.</w:t>
            </w:r>
          </w:p>
          <w:p w14:paraId="057EF495" w14:textId="77777777" w:rsidR="009E28CA" w:rsidRPr="00E727FC" w:rsidRDefault="009E28CA" w:rsidP="00E8397D">
            <w:pPr>
              <w:tabs>
                <w:tab w:val="left" w:pos="1568"/>
              </w:tabs>
              <w:spacing w:after="0" w:line="240" w:lineRule="auto"/>
              <w:jc w:val="both"/>
              <w:rPr>
                <w:rFonts w:ascii="Times New Roman" w:hAnsi="Times New Roman" w:cs="Times New Roman"/>
                <w:bCs/>
                <w:color w:val="000000" w:themeColor="text1"/>
                <w:sz w:val="18"/>
                <w:szCs w:val="32"/>
              </w:rPr>
            </w:pPr>
            <w:r w:rsidRPr="00E727FC">
              <w:rPr>
                <w:rFonts w:ascii="Times New Roman" w:hAnsi="Times New Roman" w:cs="Times New Roman"/>
                <w:color w:val="000000" w:themeColor="text1"/>
                <w:sz w:val="18"/>
                <w:szCs w:val="28"/>
              </w:rPr>
              <w:t xml:space="preserve">На оказание услуг по обслуживанию, озеленению и сохранению природного ландшафта и объектов внешнего благоустройства на особо охраняемых природных территориях регионального значения - природных парков «Парк имени С.Н. Перекальского», «Первомайский парк», «Парк «Боева дача», «Парк </w:t>
            </w:r>
            <w:r w:rsidRPr="00E727FC">
              <w:rPr>
                <w:rFonts w:ascii="Times New Roman" w:hAnsi="Times New Roman" w:cs="Times New Roman"/>
                <w:color w:val="000000" w:themeColor="text1"/>
                <w:sz w:val="18"/>
                <w:szCs w:val="28"/>
              </w:rPr>
              <w:lastRenderedPageBreak/>
              <w:t xml:space="preserve">«Патриот» направлено </w:t>
            </w:r>
            <w:r w:rsidRPr="00E727FC">
              <w:rPr>
                <w:rFonts w:ascii="Times New Roman" w:hAnsi="Times New Roman" w:cs="Times New Roman"/>
                <w:bCs/>
                <w:color w:val="000000" w:themeColor="text1"/>
                <w:sz w:val="18"/>
                <w:szCs w:val="32"/>
              </w:rPr>
              <w:t>53,3 млн. рублей.</w:t>
            </w:r>
          </w:p>
          <w:p w14:paraId="5671939A" w14:textId="77777777" w:rsidR="009E28CA" w:rsidRPr="00E727FC" w:rsidRDefault="009E28CA" w:rsidP="00E8397D">
            <w:pPr>
              <w:tabs>
                <w:tab w:val="left" w:pos="1568"/>
              </w:tabs>
              <w:spacing w:after="0" w:line="240" w:lineRule="auto"/>
              <w:jc w:val="both"/>
              <w:rPr>
                <w:rFonts w:ascii="Times New Roman" w:hAnsi="Times New Roman" w:cs="Times New Roman"/>
                <w:bCs/>
                <w:color w:val="000000" w:themeColor="text1"/>
                <w:sz w:val="18"/>
                <w:szCs w:val="32"/>
              </w:rPr>
            </w:pPr>
            <w:r w:rsidRPr="00E727FC">
              <w:rPr>
                <w:rFonts w:ascii="Times New Roman" w:hAnsi="Times New Roman" w:cs="Times New Roman"/>
                <w:color w:val="000000" w:themeColor="text1"/>
                <w:sz w:val="18"/>
                <w:szCs w:val="28"/>
              </w:rPr>
              <w:t>На оказание услуг по охране особо охраняемых природных территорий регионального значения «Железногорский дендрологический парк» и «Парк имени Н.А. Никитина» (Курская область, г. Железногорск), особо охраняемых природных территорий регионального значения - природных парков «Парк «Боева дача», «Парк «Патриот», «Первомайский парк», «Парк имени С.Н. Перекальского», «Парк Соловьиная роща», находящихся в г. Курске, а также охране памятника природы регионального значения «Первая скважина Курской магнитной аномалии» - место добычи первого керна железной руды Курской области (Курская область, Щигровский район, Пригородненский сельсовет), направлено 17,7 млн.</w:t>
            </w:r>
            <w:r w:rsidRPr="00E727FC">
              <w:rPr>
                <w:rFonts w:ascii="Times New Roman" w:hAnsi="Times New Roman" w:cs="Times New Roman"/>
                <w:bCs/>
                <w:color w:val="000000" w:themeColor="text1"/>
                <w:sz w:val="18"/>
                <w:szCs w:val="32"/>
              </w:rPr>
              <w:t xml:space="preserve"> рублей.</w:t>
            </w:r>
          </w:p>
          <w:p w14:paraId="04DCC316" w14:textId="77777777" w:rsidR="009E28CA" w:rsidRPr="00E727FC" w:rsidRDefault="009E28CA" w:rsidP="00E8397D">
            <w:pPr>
              <w:tabs>
                <w:tab w:val="left" w:pos="1568"/>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Регулярно в рамках муниципальных контрактов осуществляется содержание парков, скверов, мемориалов памяти, других памятных мест и зон отдыха на территории города Курска.</w:t>
            </w:r>
          </w:p>
          <w:p w14:paraId="3672607C" w14:textId="137057AD" w:rsidR="009E28CA" w:rsidRPr="00E727FC" w:rsidRDefault="009E28CA" w:rsidP="00E8397D">
            <w:pPr>
              <w:tabs>
                <w:tab w:val="left" w:pos="1568"/>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выполнены работы по благоустройству общественных территорий:</w:t>
            </w:r>
          </w:p>
          <w:p w14:paraId="5CEC4405" w14:textId="77777777" w:rsidR="009E28CA" w:rsidRPr="00E727FC" w:rsidRDefault="009E28CA" w:rsidP="00E8397D">
            <w:pPr>
              <w:tabs>
                <w:tab w:val="left" w:pos="708"/>
              </w:tabs>
              <w:suppressAutoHyphen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сквер «Спортивный» по ул. Менделеева (2 этап);</w:t>
            </w:r>
          </w:p>
          <w:p w14:paraId="6EFA5EE3" w14:textId="77777777" w:rsidR="009E28CA" w:rsidRPr="00E727FC" w:rsidRDefault="009E28CA" w:rsidP="00E8397D">
            <w:pPr>
              <w:tabs>
                <w:tab w:val="left" w:pos="708"/>
              </w:tabs>
              <w:suppressAutoHyphen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сквер по ул. Станционной;</w:t>
            </w:r>
          </w:p>
          <w:p w14:paraId="161719F6" w14:textId="77777777" w:rsidR="009E28CA" w:rsidRPr="00E727FC" w:rsidRDefault="009E28CA" w:rsidP="00E8397D">
            <w:pPr>
              <w:tabs>
                <w:tab w:val="left" w:pos="708"/>
              </w:tabs>
              <w:suppressAutoHyphen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 сквер «Поэтический» по пр. Дружбы; </w:t>
            </w:r>
          </w:p>
          <w:p w14:paraId="0F4BB0A3" w14:textId="77777777" w:rsidR="009E28CA" w:rsidRPr="00E727FC" w:rsidRDefault="009E28CA" w:rsidP="00E8397D">
            <w:pPr>
              <w:tabs>
                <w:tab w:val="left" w:pos="708"/>
              </w:tabs>
              <w:suppressAutoHyphen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парк Героев Гражданской войны;</w:t>
            </w:r>
          </w:p>
          <w:p w14:paraId="65C40E84" w14:textId="77777777" w:rsidR="009E28CA" w:rsidRPr="00E727FC" w:rsidRDefault="009E28CA" w:rsidP="00E8397D">
            <w:pPr>
              <w:tabs>
                <w:tab w:val="left" w:pos="708"/>
              </w:tabs>
              <w:suppressAutoHyphen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парк им. Рокоссовского;</w:t>
            </w:r>
          </w:p>
          <w:p w14:paraId="7C74BF78" w14:textId="52EB92D2" w:rsidR="009E28CA" w:rsidRPr="00E727FC" w:rsidRDefault="009E28CA" w:rsidP="00E8397D">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 парк на пересечении ул</w:t>
            </w:r>
            <w:r w:rsidR="00E8397D" w:rsidRPr="00E727FC">
              <w:rPr>
                <w:rFonts w:ascii="Times New Roman" w:hAnsi="Times New Roman" w:cs="Times New Roman"/>
                <w:sz w:val="18"/>
                <w:szCs w:val="18"/>
              </w:rPr>
              <w:t>иц Союзной и Куйбышева (3 этап)</w:t>
            </w:r>
          </w:p>
        </w:tc>
        <w:tc>
          <w:tcPr>
            <w:tcW w:w="880" w:type="pct"/>
            <w:gridSpan w:val="4"/>
            <w:shd w:val="clear" w:color="auto" w:fill="auto"/>
          </w:tcPr>
          <w:p w14:paraId="25E265B1" w14:textId="682D5604"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Доля благоустроенных общественных территорий от общего количества общественных территорий к 2030 году – не менее 90%</w:t>
            </w:r>
          </w:p>
        </w:tc>
        <w:tc>
          <w:tcPr>
            <w:tcW w:w="316" w:type="pct"/>
            <w:gridSpan w:val="2"/>
          </w:tcPr>
          <w:p w14:paraId="7963FDF4" w14:textId="2E49C12E"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0C1284DC" w14:textId="5E84C080"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D7FB248"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5179F0E5" w14:textId="77777777" w:rsidTr="00D931A8">
        <w:tc>
          <w:tcPr>
            <w:tcW w:w="180" w:type="pct"/>
            <w:shd w:val="clear" w:color="auto" w:fill="auto"/>
            <w:vAlign w:val="center"/>
          </w:tcPr>
          <w:p w14:paraId="670ED410" w14:textId="3023B50E"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5.4.1</w:t>
            </w:r>
            <w:r w:rsidRPr="00E727FC">
              <w:rPr>
                <w:rFonts w:ascii="Times New Roman" w:hAnsi="Times New Roman" w:cs="Times New Roman"/>
                <w:sz w:val="18"/>
                <w:szCs w:val="18"/>
                <w:lang w:val="en-US"/>
              </w:rPr>
              <w:t>5</w:t>
            </w:r>
            <w:r w:rsidRPr="00E727FC">
              <w:rPr>
                <w:rFonts w:ascii="Times New Roman" w:hAnsi="Times New Roman" w:cs="Times New Roman"/>
                <w:sz w:val="18"/>
                <w:szCs w:val="18"/>
              </w:rPr>
              <w:t>.</w:t>
            </w:r>
          </w:p>
        </w:tc>
        <w:tc>
          <w:tcPr>
            <w:tcW w:w="672" w:type="pct"/>
            <w:shd w:val="clear" w:color="auto" w:fill="auto"/>
          </w:tcPr>
          <w:p w14:paraId="3EEA6A8A"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Модернизация каркаса улично-дорожной сети г. Курска</w:t>
            </w:r>
          </w:p>
        </w:tc>
        <w:tc>
          <w:tcPr>
            <w:tcW w:w="405" w:type="pct"/>
          </w:tcPr>
          <w:p w14:paraId="42060C38"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7D0FA33F"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5BF69F19"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w:t>
            </w:r>
          </w:p>
        </w:tc>
        <w:tc>
          <w:tcPr>
            <w:tcW w:w="990" w:type="pct"/>
          </w:tcPr>
          <w:p w14:paraId="1F425BA0" w14:textId="77777777" w:rsidR="009E28CA" w:rsidRPr="00E727FC" w:rsidRDefault="009E28CA" w:rsidP="00A26F7E">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B860AAC" w14:textId="44D47BBE" w:rsidR="00A26F7E" w:rsidRPr="00E727FC" w:rsidRDefault="00A26F7E" w:rsidP="00A26F7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 нормативному состоянию привели 46 объектов улично-дорожной сети общей протяженностью 45,1 км.</w:t>
            </w:r>
          </w:p>
          <w:p w14:paraId="4FC1BEEC" w14:textId="7E569B05" w:rsidR="009E28CA" w:rsidRPr="00E727FC" w:rsidRDefault="00A26F7E" w:rsidP="00A26F7E">
            <w:pPr>
              <w:spacing w:after="0" w:line="240" w:lineRule="auto"/>
              <w:jc w:val="both"/>
              <w:rPr>
                <w:rFonts w:ascii="Times New Roman" w:hAnsi="Times New Roman" w:cs="Times New Roman"/>
              </w:rPr>
            </w:pPr>
            <w:r w:rsidRPr="00E727FC">
              <w:rPr>
                <w:rFonts w:ascii="Times New Roman" w:hAnsi="Times New Roman" w:cs="Times New Roman"/>
                <w:sz w:val="18"/>
                <w:szCs w:val="18"/>
              </w:rPr>
              <w:t>Продолжено переустройство сетей в целях дальнейшего строительства транспортной развязки на улице Карла Маркса в месте примыкания проспекта Победы в г. Курске</w:t>
            </w:r>
          </w:p>
        </w:tc>
        <w:tc>
          <w:tcPr>
            <w:tcW w:w="1584" w:type="pct"/>
            <w:gridSpan w:val="7"/>
            <w:shd w:val="clear" w:color="auto" w:fill="auto"/>
          </w:tcPr>
          <w:p w14:paraId="56C64D9B"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Повышение транспортной связности внутри города Курска</w:t>
            </w:r>
          </w:p>
        </w:tc>
        <w:tc>
          <w:tcPr>
            <w:tcW w:w="308" w:type="pct"/>
          </w:tcPr>
          <w:p w14:paraId="109C2667"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3C017B49" w14:textId="77777777" w:rsidTr="00D931A8">
        <w:tc>
          <w:tcPr>
            <w:tcW w:w="180" w:type="pct"/>
            <w:shd w:val="clear" w:color="auto" w:fill="auto"/>
            <w:vAlign w:val="center"/>
          </w:tcPr>
          <w:p w14:paraId="4E1B52DD"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5.4.16.</w:t>
            </w:r>
          </w:p>
        </w:tc>
        <w:tc>
          <w:tcPr>
            <w:tcW w:w="672" w:type="pct"/>
            <w:shd w:val="clear" w:color="auto" w:fill="auto"/>
          </w:tcPr>
          <w:p w14:paraId="0946C1AE"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Развитие системы городского общественного транспорта </w:t>
            </w:r>
          </w:p>
        </w:tc>
        <w:tc>
          <w:tcPr>
            <w:tcW w:w="405" w:type="pct"/>
          </w:tcPr>
          <w:p w14:paraId="7A80D812"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3BEE1CA8"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 год</w:t>
            </w:r>
          </w:p>
          <w:p w14:paraId="38CE2516" w14:textId="77777777" w:rsidR="009E28CA" w:rsidRPr="00E727FC" w:rsidRDefault="009E28CA" w:rsidP="00F31C70">
            <w:pPr>
              <w:widowControl w:val="0"/>
              <w:spacing w:after="0" w:line="240" w:lineRule="auto"/>
              <w:rPr>
                <w:rFonts w:ascii="Times New Roman" w:hAnsi="Times New Roman" w:cs="Times New Roman"/>
                <w:sz w:val="18"/>
                <w:szCs w:val="18"/>
              </w:rPr>
            </w:pPr>
          </w:p>
          <w:p w14:paraId="57717E7A" w14:textId="77777777" w:rsidR="009E28CA" w:rsidRPr="00E727FC" w:rsidRDefault="009E28CA" w:rsidP="00F31C70">
            <w:pPr>
              <w:widowControl w:val="0"/>
              <w:spacing w:after="0" w:line="240" w:lineRule="auto"/>
              <w:rPr>
                <w:rFonts w:ascii="Times New Roman" w:hAnsi="Times New Roman" w:cs="Times New Roman"/>
                <w:sz w:val="18"/>
                <w:szCs w:val="18"/>
              </w:rPr>
            </w:pPr>
          </w:p>
          <w:p w14:paraId="380E0515" w14:textId="77777777" w:rsidR="009E28CA" w:rsidRPr="00E727FC" w:rsidRDefault="009E28CA" w:rsidP="00F31C70">
            <w:pPr>
              <w:widowControl w:val="0"/>
              <w:spacing w:after="0" w:line="240" w:lineRule="auto"/>
              <w:rPr>
                <w:rFonts w:ascii="Times New Roman" w:hAnsi="Times New Roman" w:cs="Times New Roman"/>
                <w:sz w:val="18"/>
                <w:szCs w:val="18"/>
              </w:rPr>
            </w:pPr>
          </w:p>
        </w:tc>
        <w:tc>
          <w:tcPr>
            <w:tcW w:w="458" w:type="pct"/>
          </w:tcPr>
          <w:p w14:paraId="0CE5CCA6"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w:t>
            </w:r>
          </w:p>
          <w:p w14:paraId="66E8C3DC" w14:textId="77777777" w:rsidR="009E28CA" w:rsidRPr="00E727FC" w:rsidRDefault="009E28CA" w:rsidP="00F31C70">
            <w:pPr>
              <w:widowControl w:val="0"/>
              <w:spacing w:after="0" w:line="240" w:lineRule="auto"/>
              <w:rPr>
                <w:rFonts w:ascii="Times New Roman" w:hAnsi="Times New Roman" w:cs="Times New Roman"/>
                <w:sz w:val="18"/>
                <w:szCs w:val="18"/>
              </w:rPr>
            </w:pPr>
          </w:p>
          <w:p w14:paraId="0AAEBAAC" w14:textId="77777777" w:rsidR="009E28CA" w:rsidRPr="00E727FC" w:rsidRDefault="009E28CA" w:rsidP="00F31C70">
            <w:pPr>
              <w:widowControl w:val="0"/>
              <w:spacing w:after="0" w:line="240" w:lineRule="auto"/>
              <w:rPr>
                <w:rFonts w:ascii="Times New Roman" w:hAnsi="Times New Roman"/>
                <w:sz w:val="18"/>
                <w:szCs w:val="18"/>
              </w:rPr>
            </w:pPr>
          </w:p>
        </w:tc>
        <w:tc>
          <w:tcPr>
            <w:tcW w:w="990" w:type="pct"/>
          </w:tcPr>
          <w:p w14:paraId="6C3C139A" w14:textId="77777777" w:rsidR="009E28CA" w:rsidRPr="00E727FC" w:rsidRDefault="009E28CA" w:rsidP="00BA2330">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1A4E7C6" w14:textId="77777777" w:rsidR="00BA2330" w:rsidRPr="00E727FC" w:rsidRDefault="009E28CA" w:rsidP="00BA233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 территории г. Курска реализуется проект комплексной модернизации системы городского общественного транспорта.</w:t>
            </w:r>
          </w:p>
          <w:p w14:paraId="5FEB5FB2" w14:textId="77777777" w:rsidR="00BA2330" w:rsidRPr="00E727FC" w:rsidRDefault="00BA2330" w:rsidP="00BA233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Завершен процесс перевода льгот на проезд в общественном транспорте на Карту жителя Курской области. </w:t>
            </w:r>
          </w:p>
          <w:p w14:paraId="63C32A8B" w14:textId="77777777" w:rsidR="00BA2330" w:rsidRPr="00E727FC" w:rsidRDefault="00BA2330" w:rsidP="00BA233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г. Курске реализована модель проезда, в рамках которой предусмотрены две бесплатные пересадки между пассажирским транспортом, оборудованном валидаторами, в течении 60 минут при условии использования пассажиром безналичной формы </w:t>
            </w:r>
            <w:r w:rsidRPr="00E727FC">
              <w:rPr>
                <w:rFonts w:ascii="Times New Roman" w:hAnsi="Times New Roman" w:cs="Times New Roman"/>
                <w:sz w:val="18"/>
                <w:szCs w:val="18"/>
              </w:rPr>
              <w:lastRenderedPageBreak/>
              <w:t>оплаты проезда.</w:t>
            </w:r>
          </w:p>
          <w:p w14:paraId="38325C8A" w14:textId="22567EA0" w:rsidR="00BA2330" w:rsidRPr="00E727FC" w:rsidRDefault="00BA2330" w:rsidP="00BA233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ходе обновления подвижного состава с 2022 по 2024 годы поступило 380 транспортных средства для обслуживания маршрутов города Курска. </w:t>
            </w:r>
          </w:p>
          <w:p w14:paraId="507AA306" w14:textId="6B4482E7" w:rsidR="009E28CA" w:rsidRPr="00E727FC" w:rsidRDefault="00BA2330" w:rsidP="00BA233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ходе обновления трамвайной инфраструктуры по состоянию на конец 2024 года завершено устройство 24,7 км трамвайных путей, 46 остановочных платформ</w:t>
            </w:r>
          </w:p>
        </w:tc>
        <w:tc>
          <w:tcPr>
            <w:tcW w:w="880" w:type="pct"/>
            <w:gridSpan w:val="4"/>
            <w:shd w:val="clear" w:color="auto" w:fill="auto"/>
          </w:tcPr>
          <w:p w14:paraId="0BCCF8BF" w14:textId="77777777" w:rsidR="009E28CA" w:rsidRPr="00E727FC" w:rsidRDefault="009E28CA" w:rsidP="00F31C70">
            <w:pPr>
              <w:widowControl w:val="0"/>
              <w:spacing w:after="0" w:line="240" w:lineRule="auto"/>
              <w:jc w:val="both"/>
              <w:rPr>
                <w:rFonts w:ascii="Times New Roman" w:hAnsi="Times New Roman"/>
                <w:sz w:val="18"/>
                <w:szCs w:val="18"/>
              </w:rPr>
            </w:pPr>
            <w:r w:rsidRPr="00E727FC">
              <w:rPr>
                <w:rFonts w:ascii="Times New Roman" w:hAnsi="Times New Roman"/>
                <w:sz w:val="18"/>
                <w:szCs w:val="18"/>
              </w:rPr>
              <w:lastRenderedPageBreak/>
              <w:t>Повышение комфортности пассажиров общественного транспорта.</w:t>
            </w:r>
          </w:p>
          <w:p w14:paraId="516F6983" w14:textId="77777777" w:rsidR="009E28CA" w:rsidRPr="00E727FC" w:rsidRDefault="009E28CA" w:rsidP="00F31C70">
            <w:pPr>
              <w:widowControl w:val="0"/>
              <w:spacing w:after="0" w:line="240" w:lineRule="auto"/>
              <w:jc w:val="both"/>
              <w:rPr>
                <w:rFonts w:ascii="Times New Roman" w:hAnsi="Times New Roman"/>
                <w:sz w:val="18"/>
                <w:szCs w:val="18"/>
              </w:rPr>
            </w:pPr>
            <w:r w:rsidRPr="00E727FC">
              <w:rPr>
                <w:rFonts w:ascii="Times New Roman" w:hAnsi="Times New Roman"/>
                <w:sz w:val="18"/>
                <w:szCs w:val="18"/>
              </w:rPr>
              <w:t>Пополнение и обновление парка подвижного состава.</w:t>
            </w:r>
          </w:p>
          <w:p w14:paraId="3A2FB449" w14:textId="77777777" w:rsidR="009E28CA" w:rsidRPr="00E727FC" w:rsidRDefault="009E28CA" w:rsidP="00F31C70">
            <w:pPr>
              <w:widowControl w:val="0"/>
              <w:spacing w:after="0" w:line="240" w:lineRule="auto"/>
              <w:jc w:val="both"/>
              <w:rPr>
                <w:rFonts w:ascii="Times New Roman" w:hAnsi="Times New Roman" w:cs="Times New Roman"/>
                <w:strike/>
                <w:sz w:val="18"/>
                <w:szCs w:val="18"/>
              </w:rPr>
            </w:pPr>
            <w:r w:rsidRPr="00E727FC">
              <w:rPr>
                <w:rFonts w:ascii="Times New Roman" w:hAnsi="Times New Roman"/>
                <w:sz w:val="18"/>
                <w:szCs w:val="18"/>
              </w:rPr>
              <w:t>Увеличение средней маршрутной скорости общественного транспорта</w:t>
            </w:r>
          </w:p>
        </w:tc>
        <w:tc>
          <w:tcPr>
            <w:tcW w:w="316" w:type="pct"/>
            <w:gridSpan w:val="2"/>
          </w:tcPr>
          <w:p w14:paraId="53242B5C" w14:textId="77777777" w:rsidR="009E28CA" w:rsidRPr="00E727FC" w:rsidRDefault="009E28CA" w:rsidP="00F31C70">
            <w:pPr>
              <w:widowControl w:val="0"/>
              <w:spacing w:after="0" w:line="240" w:lineRule="auto"/>
              <w:jc w:val="center"/>
              <w:rPr>
                <w:rFonts w:ascii="Times New Roman" w:hAnsi="Times New Roman" w:cs="Times New Roman"/>
                <w:strike/>
                <w:sz w:val="18"/>
                <w:szCs w:val="18"/>
              </w:rPr>
            </w:pPr>
            <w:r w:rsidRPr="00E727FC">
              <w:rPr>
                <w:rFonts w:ascii="Times New Roman" w:hAnsi="Times New Roman" w:cs="Times New Roman"/>
                <w:strike/>
                <w:sz w:val="18"/>
                <w:szCs w:val="18"/>
              </w:rPr>
              <w:t>-</w:t>
            </w:r>
          </w:p>
        </w:tc>
        <w:tc>
          <w:tcPr>
            <w:tcW w:w="388" w:type="pct"/>
          </w:tcPr>
          <w:p w14:paraId="2DA05645" w14:textId="77777777" w:rsidR="009E28CA" w:rsidRPr="00E727FC" w:rsidRDefault="009E28CA" w:rsidP="00F31C70">
            <w:pPr>
              <w:widowControl w:val="0"/>
              <w:spacing w:after="0" w:line="240" w:lineRule="auto"/>
              <w:jc w:val="center"/>
              <w:rPr>
                <w:rFonts w:ascii="Times New Roman" w:hAnsi="Times New Roman" w:cs="Times New Roman"/>
                <w:strike/>
                <w:sz w:val="18"/>
                <w:szCs w:val="18"/>
              </w:rPr>
            </w:pPr>
            <w:r w:rsidRPr="00E727FC">
              <w:rPr>
                <w:rFonts w:ascii="Times New Roman" w:hAnsi="Times New Roman" w:cs="Times New Roman"/>
                <w:strike/>
                <w:sz w:val="18"/>
                <w:szCs w:val="18"/>
              </w:rPr>
              <w:t>-</w:t>
            </w:r>
          </w:p>
        </w:tc>
        <w:tc>
          <w:tcPr>
            <w:tcW w:w="308" w:type="pct"/>
          </w:tcPr>
          <w:p w14:paraId="7B1A537A" w14:textId="77777777" w:rsidR="009E28CA" w:rsidRPr="00E727FC" w:rsidRDefault="009E28CA" w:rsidP="00F31C70">
            <w:pPr>
              <w:widowControl w:val="0"/>
              <w:spacing w:after="0" w:line="240" w:lineRule="auto"/>
              <w:rPr>
                <w:rFonts w:ascii="Times New Roman" w:hAnsi="Times New Roman" w:cs="Times New Roman"/>
                <w:strike/>
                <w:sz w:val="18"/>
                <w:szCs w:val="18"/>
              </w:rPr>
            </w:pPr>
          </w:p>
        </w:tc>
      </w:tr>
      <w:tr w:rsidR="009E28CA" w:rsidRPr="00E727FC" w14:paraId="593A6425" w14:textId="77777777" w:rsidTr="00D931A8">
        <w:tc>
          <w:tcPr>
            <w:tcW w:w="180" w:type="pct"/>
            <w:shd w:val="clear" w:color="auto" w:fill="auto"/>
            <w:vAlign w:val="center"/>
          </w:tcPr>
          <w:p w14:paraId="1FE3850D"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5.4.1</w:t>
            </w:r>
            <w:r w:rsidRPr="00E727FC">
              <w:rPr>
                <w:rFonts w:ascii="Times New Roman" w:hAnsi="Times New Roman" w:cs="Times New Roman"/>
                <w:sz w:val="18"/>
                <w:szCs w:val="18"/>
                <w:lang w:val="en-US"/>
              </w:rPr>
              <w:t>7</w:t>
            </w:r>
            <w:r w:rsidRPr="00E727FC">
              <w:rPr>
                <w:rFonts w:ascii="Times New Roman" w:hAnsi="Times New Roman" w:cs="Times New Roman"/>
                <w:sz w:val="18"/>
                <w:szCs w:val="18"/>
              </w:rPr>
              <w:t>.</w:t>
            </w:r>
          </w:p>
        </w:tc>
        <w:tc>
          <w:tcPr>
            <w:tcW w:w="672" w:type="pct"/>
            <w:shd w:val="clear" w:color="auto" w:fill="auto"/>
          </w:tcPr>
          <w:p w14:paraId="7673FBEA"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Ликвидация узких мест в транспортной инфраструктуре, строительство дорог с целью повышения связанности отдельных районов города</w:t>
            </w:r>
          </w:p>
        </w:tc>
        <w:tc>
          <w:tcPr>
            <w:tcW w:w="405" w:type="pct"/>
          </w:tcPr>
          <w:p w14:paraId="5A94490D"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Генеральный план города Курска,</w:t>
            </w:r>
          </w:p>
          <w:p w14:paraId="05C35A1B"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3264843E"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55320E79"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 Министерство транспорта и автомобильных дорог Курской области</w:t>
            </w:r>
          </w:p>
        </w:tc>
        <w:tc>
          <w:tcPr>
            <w:tcW w:w="990" w:type="pct"/>
          </w:tcPr>
          <w:p w14:paraId="7C620A86" w14:textId="77777777" w:rsidR="009E28CA" w:rsidRPr="00E727FC" w:rsidRDefault="009E28CA"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398DB3F0" w14:textId="77777777" w:rsidR="00EC6B66" w:rsidRPr="00E727FC" w:rsidRDefault="00EC6B66" w:rsidP="00EC6B66">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Решением Курского городского Собрания от 21.12.2021 № 325-6-ОС утвержден Генеральный план города Курска, которым предусмотрено улучшение пешеходной связанности районов города, как одно из направлений по формированию туристско-рекреационного кластера, а также задано такое направление развития планировочной структуры как усиление транспортных связей между Центральным, Сеймским и Железнодорожным округами.</w:t>
            </w:r>
          </w:p>
          <w:p w14:paraId="114A437B" w14:textId="77777777" w:rsidR="00EC6B66" w:rsidRPr="00E727FC" w:rsidRDefault="00EC6B66" w:rsidP="00EC6B66">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Распоряжениями Правительства Курской области: от 09.08.2024 </w:t>
            </w:r>
            <w:r w:rsidRPr="00E727FC">
              <w:rPr>
                <w:rFonts w:ascii="Times New Roman" w:hAnsi="Times New Roman" w:cs="Times New Roman"/>
                <w:sz w:val="18"/>
                <w:szCs w:val="18"/>
              </w:rPr>
              <w:br/>
              <w:t xml:space="preserve">№ 621-рп внесены изменения в документацию по планировке территории объекта «Магистральная улица общегородского значения от ул. Энгельса до проспекта Ленинско-го комсомола в г. Курск. этап 2, этап 3»; от 12.12.2024 № 1081-ра </w:t>
            </w:r>
            <w:r w:rsidRPr="00E727FC">
              <w:rPr>
                <w:rFonts w:ascii="Times New Roman" w:hAnsi="Times New Roman" w:cs="Times New Roman"/>
                <w:sz w:val="18"/>
                <w:szCs w:val="18"/>
              </w:rPr>
              <w:lastRenderedPageBreak/>
              <w:t>предусмотрено ОКУ «Курскавтодор» и АО «ДСК «Автобан» осуществить подготовку изменений в документацию по планировке тер-ритории данного объекта. Заказчиком вышеуказанной документации является министер-ство транспорта и автомобильных дорог Курской области.</w:t>
            </w:r>
          </w:p>
          <w:p w14:paraId="4C62B958"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продолжено переустройство сетей с целью дальнейшего строительства транспортной развязки на улице Карла Маркса в месте примыкания проспекта Победы, протяженностью 3,808 км. Данная автодорога позволит снизить интенсивность дорожного движения в сторону выезда из областного центра </w:t>
            </w:r>
          </w:p>
          <w:p w14:paraId="026D3525" w14:textId="35650A44" w:rsidR="009E28CA" w:rsidRPr="00E727FC" w:rsidRDefault="009E28CA" w:rsidP="00EC6B66">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 трассу «М-2 Крым», сократятся временные издержки пользователей автомобильными дорогами</w:t>
            </w:r>
          </w:p>
        </w:tc>
        <w:tc>
          <w:tcPr>
            <w:tcW w:w="880" w:type="pct"/>
            <w:gridSpan w:val="4"/>
            <w:shd w:val="clear" w:color="auto" w:fill="auto"/>
          </w:tcPr>
          <w:p w14:paraId="329C8D8E"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Утверждение проектов по ликвидации «узких» мест автотранспортной сети</w:t>
            </w:r>
          </w:p>
        </w:tc>
        <w:tc>
          <w:tcPr>
            <w:tcW w:w="316" w:type="pct"/>
            <w:gridSpan w:val="2"/>
          </w:tcPr>
          <w:p w14:paraId="3AEF5482"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0A89DA7E"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58FD063"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3FB57D6B" w14:textId="77777777" w:rsidTr="00D931A8">
        <w:tc>
          <w:tcPr>
            <w:tcW w:w="180" w:type="pct"/>
            <w:shd w:val="clear" w:color="auto" w:fill="auto"/>
            <w:vAlign w:val="center"/>
          </w:tcPr>
          <w:p w14:paraId="3020B4C9"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5.4.1</w:t>
            </w:r>
            <w:r w:rsidRPr="00E727FC">
              <w:rPr>
                <w:rFonts w:ascii="Times New Roman" w:hAnsi="Times New Roman" w:cs="Times New Roman"/>
                <w:sz w:val="18"/>
                <w:szCs w:val="18"/>
                <w:lang w:val="en-US"/>
              </w:rPr>
              <w:t>8</w:t>
            </w:r>
            <w:r w:rsidRPr="00E727FC">
              <w:rPr>
                <w:rFonts w:ascii="Times New Roman" w:hAnsi="Times New Roman" w:cs="Times New Roman"/>
                <w:sz w:val="18"/>
                <w:szCs w:val="18"/>
              </w:rPr>
              <w:t>.</w:t>
            </w:r>
          </w:p>
        </w:tc>
        <w:tc>
          <w:tcPr>
            <w:tcW w:w="672" w:type="pct"/>
            <w:shd w:val="clear" w:color="auto" w:fill="auto"/>
          </w:tcPr>
          <w:p w14:paraId="71C45896"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Развитие жилищно-коммунальной сферы областного центра</w:t>
            </w:r>
          </w:p>
        </w:tc>
        <w:tc>
          <w:tcPr>
            <w:tcW w:w="405" w:type="pct"/>
          </w:tcPr>
          <w:p w14:paraId="14875CF8"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28064DEB"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4E7F037"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w:t>
            </w:r>
          </w:p>
        </w:tc>
        <w:tc>
          <w:tcPr>
            <w:tcW w:w="990" w:type="pct"/>
          </w:tcPr>
          <w:p w14:paraId="20F7182B" w14:textId="77777777" w:rsidR="009E28CA" w:rsidRPr="00E727FC" w:rsidRDefault="009E28CA" w:rsidP="00CE5A08">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23F977D4" w14:textId="77105B67" w:rsidR="009E28CA" w:rsidRPr="00E727FC" w:rsidRDefault="009E28CA" w:rsidP="00CE5A0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Комитетом жилищно-коммунального хозяйства города Курска в 2019 году заключен энергосервисный контракт с ООО «Световые технологии ЭСКО» со сроком реализации 7 лет.</w:t>
            </w:r>
          </w:p>
          <w:p w14:paraId="47446CD7" w14:textId="77777777" w:rsidR="009E28CA" w:rsidRPr="00E727FC" w:rsidRDefault="009E28CA" w:rsidP="00CE5A0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Произведена замена существующих осветительных приборов на энергоэффективные: демонтаж и вывоз существующих светильников на склад заказчика – 25 871 шт.; приобретение, доставка, монтаж </w:t>
            </w:r>
            <w:r w:rsidRPr="00E727FC">
              <w:rPr>
                <w:rFonts w:ascii="Times New Roman" w:hAnsi="Times New Roman" w:cs="Times New Roman"/>
                <w:sz w:val="18"/>
                <w:szCs w:val="18"/>
              </w:rPr>
              <w:lastRenderedPageBreak/>
              <w:t xml:space="preserve">светодиодных консолей светильни-ков утилитарного НО – 25 871 шт.; приобретение, доставка, монтаж контролеров управления для светодиодных консольных светиль-ников  утилитарного НО с управляемым блоком питания мощностью от 110 Вт – 1 866 шт.; приобретение, доставка, монтаж светодиодных консольных светиль-ников НО с управляемым блоком питания мощностью от 110 Вт – </w:t>
            </w:r>
            <w:r w:rsidRPr="00E727FC">
              <w:rPr>
                <w:rFonts w:ascii="Times New Roman" w:hAnsi="Times New Roman" w:cs="Times New Roman"/>
                <w:sz w:val="18"/>
                <w:szCs w:val="18"/>
              </w:rPr>
              <w:br/>
              <w:t>1866 шт.; пуско-наладочные мероприятия.</w:t>
            </w:r>
          </w:p>
          <w:p w14:paraId="27104495" w14:textId="77777777" w:rsidR="00CE5A08" w:rsidRPr="00E727FC" w:rsidRDefault="00CE5A08" w:rsidP="00CE5A0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осуществлена модернизация объекта «Сеть канализации от ул.1-я Степная до проспекта Ленинского Комсомола в г. Курске. Реконструкция» стоимостью 179,7 млн рублей. Объект введен в эксплуатацию. </w:t>
            </w:r>
          </w:p>
          <w:p w14:paraId="3623BEC1" w14:textId="77777777" w:rsidR="00CE5A08" w:rsidRPr="00E727FC" w:rsidRDefault="00CE5A08" w:rsidP="00CE5A0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Введена в эксплуатацию насосная станция для Юго-Западного жилого района города Курска.</w:t>
            </w:r>
          </w:p>
          <w:p w14:paraId="4266E736" w14:textId="002EB598" w:rsidR="00CE5A08" w:rsidRPr="00E727FC" w:rsidRDefault="00CE5A08" w:rsidP="00CE5A0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одобрена заявка на реализацию проекта «Канализа-ционная насосная станция для жилой застройки «Серебряные холмы» с напорно-самотечными коллекто-рами». Стоимость проекта – 219,0 млн рублей. Проведение работ запланировано на 2025 год</w:t>
            </w:r>
          </w:p>
        </w:tc>
        <w:tc>
          <w:tcPr>
            <w:tcW w:w="1584" w:type="pct"/>
            <w:gridSpan w:val="7"/>
            <w:shd w:val="clear" w:color="auto" w:fill="auto"/>
          </w:tcPr>
          <w:p w14:paraId="00C0E84D"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качества предоставляемых жилищно-коммунальных услуг.</w:t>
            </w:r>
          </w:p>
          <w:p w14:paraId="039C71BF"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Экономия энергии и улучшение экологической обстановки</w:t>
            </w:r>
          </w:p>
        </w:tc>
        <w:tc>
          <w:tcPr>
            <w:tcW w:w="308" w:type="pct"/>
          </w:tcPr>
          <w:p w14:paraId="23C46077"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57F7498F" w14:textId="77777777" w:rsidTr="00D931A8">
        <w:tc>
          <w:tcPr>
            <w:tcW w:w="180" w:type="pct"/>
            <w:shd w:val="clear" w:color="auto" w:fill="auto"/>
            <w:vAlign w:val="center"/>
          </w:tcPr>
          <w:p w14:paraId="309957AA" w14:textId="77777777" w:rsidR="009E28CA" w:rsidRPr="00E727FC" w:rsidRDefault="009E28CA" w:rsidP="00240791">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w:t>
            </w:r>
            <w:r w:rsidRPr="00E727FC">
              <w:rPr>
                <w:rFonts w:ascii="Times New Roman" w:hAnsi="Times New Roman" w:cs="Times New Roman"/>
                <w:sz w:val="18"/>
                <w:szCs w:val="18"/>
                <w:lang w:val="en-US"/>
              </w:rPr>
              <w:t>19</w:t>
            </w:r>
            <w:r w:rsidRPr="00E727FC">
              <w:rPr>
                <w:rFonts w:ascii="Times New Roman" w:hAnsi="Times New Roman" w:cs="Times New Roman"/>
                <w:sz w:val="18"/>
                <w:szCs w:val="18"/>
              </w:rPr>
              <w:t>.</w:t>
            </w:r>
          </w:p>
        </w:tc>
        <w:tc>
          <w:tcPr>
            <w:tcW w:w="672" w:type="pct"/>
            <w:shd w:val="clear" w:color="auto" w:fill="auto"/>
          </w:tcPr>
          <w:p w14:paraId="05C4D234" w14:textId="77777777" w:rsidR="009E28CA" w:rsidRPr="00E727FC" w:rsidRDefault="009E28CA" w:rsidP="00240791">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Расчистка и благоустройство </w:t>
            </w:r>
            <w:r w:rsidRPr="00E727FC">
              <w:rPr>
                <w:rFonts w:ascii="Times New Roman" w:hAnsi="Times New Roman"/>
                <w:sz w:val="18"/>
                <w:szCs w:val="18"/>
              </w:rPr>
              <w:lastRenderedPageBreak/>
              <w:t>расположенных на территории города родников, рек, водоемов и прилегающих к ним зон</w:t>
            </w:r>
          </w:p>
        </w:tc>
        <w:tc>
          <w:tcPr>
            <w:tcW w:w="405" w:type="pct"/>
          </w:tcPr>
          <w:p w14:paraId="6AC0C644" w14:textId="77777777" w:rsidR="009E28CA" w:rsidRPr="00E727FC" w:rsidRDefault="009E28CA" w:rsidP="0024079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Муници-пальные </w:t>
            </w:r>
            <w:r w:rsidRPr="00E727FC">
              <w:rPr>
                <w:rFonts w:ascii="Times New Roman" w:hAnsi="Times New Roman" w:cs="Times New Roman"/>
                <w:sz w:val="18"/>
                <w:szCs w:val="18"/>
              </w:rPr>
              <w:lastRenderedPageBreak/>
              <w:t>программы</w:t>
            </w:r>
          </w:p>
        </w:tc>
        <w:tc>
          <w:tcPr>
            <w:tcW w:w="403" w:type="pct"/>
            <w:shd w:val="clear" w:color="auto" w:fill="auto"/>
          </w:tcPr>
          <w:p w14:paraId="00831372" w14:textId="77777777" w:rsidR="009E28CA" w:rsidRPr="00E727FC" w:rsidRDefault="009E28CA" w:rsidP="0024079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2021-2024 годы</w:t>
            </w:r>
          </w:p>
        </w:tc>
        <w:tc>
          <w:tcPr>
            <w:tcW w:w="458" w:type="pct"/>
          </w:tcPr>
          <w:p w14:paraId="3F8DAFBE" w14:textId="77777777" w:rsidR="009E28CA" w:rsidRPr="00E727FC" w:rsidRDefault="009E28CA" w:rsidP="00240791">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Администра-ция города </w:t>
            </w:r>
            <w:r w:rsidRPr="00E727FC">
              <w:rPr>
                <w:rFonts w:ascii="Times New Roman" w:hAnsi="Times New Roman" w:cs="Times New Roman"/>
                <w:sz w:val="18"/>
                <w:szCs w:val="18"/>
              </w:rPr>
              <w:lastRenderedPageBreak/>
              <w:t>Курска, Министерство природных ресурсов Курской области</w:t>
            </w:r>
          </w:p>
        </w:tc>
        <w:tc>
          <w:tcPr>
            <w:tcW w:w="990" w:type="pct"/>
          </w:tcPr>
          <w:p w14:paraId="399BCFC3" w14:textId="77777777" w:rsidR="009E28CA" w:rsidRPr="00E727FC" w:rsidRDefault="009E28CA" w:rsidP="00240791">
            <w:pPr>
              <w:autoSpaceDE w:val="0"/>
              <w:autoSpaceDN w:val="0"/>
              <w:adjustRightInd w:val="0"/>
              <w:spacing w:after="0" w:line="240" w:lineRule="auto"/>
              <w:jc w:val="both"/>
              <w:rPr>
                <w:rFonts w:ascii="TimesNewRomanPSMT" w:hAnsi="TimesNewRomanPSMT" w:cs="TimesNewRomanPSMT"/>
                <w:b/>
                <w:sz w:val="18"/>
                <w:szCs w:val="18"/>
              </w:rPr>
            </w:pPr>
            <w:r w:rsidRPr="00E727FC">
              <w:rPr>
                <w:rFonts w:ascii="TimesNewRomanPSMT" w:hAnsi="TimesNewRomanPSMT" w:cs="TimesNewRomanPSMT"/>
                <w:b/>
                <w:sz w:val="18"/>
                <w:szCs w:val="18"/>
              </w:rPr>
              <w:lastRenderedPageBreak/>
              <w:t>Мероприятие выполняется.</w:t>
            </w:r>
          </w:p>
          <w:p w14:paraId="297E3293" w14:textId="77777777" w:rsidR="009E28CA" w:rsidRPr="00E727FC" w:rsidRDefault="009E28CA" w:rsidP="00240791">
            <w:pPr>
              <w:tabs>
                <w:tab w:val="left" w:pos="708"/>
              </w:tabs>
              <w:suppressAutoHyphens/>
              <w:spacing w:after="0" w:line="240" w:lineRule="auto"/>
              <w:jc w:val="both"/>
              <w:rPr>
                <w:rFonts w:ascii="Times New Roman" w:eastAsia="SimSun" w:hAnsi="Times New Roman" w:cs="Times New Roman"/>
                <w:sz w:val="18"/>
                <w:szCs w:val="18"/>
              </w:rPr>
            </w:pPr>
            <w:r w:rsidRPr="00E727FC">
              <w:rPr>
                <w:rFonts w:ascii="Times New Roman" w:hAnsi="Times New Roman" w:cs="Times New Roman"/>
                <w:color w:val="000000" w:themeColor="text1"/>
                <w:sz w:val="18"/>
                <w:szCs w:val="18"/>
              </w:rPr>
              <w:t xml:space="preserve">Проведено 54 мероприятия по </w:t>
            </w:r>
            <w:r w:rsidRPr="00E727FC">
              <w:rPr>
                <w:rFonts w:ascii="Times New Roman" w:hAnsi="Times New Roman" w:cs="Times New Roman"/>
                <w:color w:val="000000" w:themeColor="text1"/>
                <w:sz w:val="18"/>
                <w:szCs w:val="18"/>
              </w:rPr>
              <w:lastRenderedPageBreak/>
              <w:t>очистке от мусора берегов и прибрежных акваторий водных объектов</w:t>
            </w:r>
          </w:p>
          <w:p w14:paraId="6966F6DC" w14:textId="77777777" w:rsidR="009E28CA" w:rsidRPr="00E727FC" w:rsidRDefault="009E28CA" w:rsidP="00240791">
            <w:pPr>
              <w:tabs>
                <w:tab w:val="left" w:pos="708"/>
              </w:tabs>
              <w:suppressAutoHyphens/>
              <w:spacing w:after="0" w:line="240" w:lineRule="auto"/>
              <w:jc w:val="both"/>
              <w:rPr>
                <w:rFonts w:ascii="Times New Roman" w:eastAsia="SimSun" w:hAnsi="Times New Roman" w:cs="Times New Roman"/>
                <w:sz w:val="18"/>
                <w:szCs w:val="18"/>
              </w:rPr>
            </w:pPr>
          </w:p>
          <w:p w14:paraId="197AA44C" w14:textId="72CBB80D" w:rsidR="009E28CA" w:rsidRPr="00E727FC" w:rsidRDefault="009E28CA" w:rsidP="00240791">
            <w:pPr>
              <w:pStyle w:val="13"/>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целях сохранения водных объектов в 2024 году расчищено 0,6 км береговых полос.</w:t>
            </w:r>
          </w:p>
        </w:tc>
        <w:tc>
          <w:tcPr>
            <w:tcW w:w="496" w:type="pct"/>
            <w:shd w:val="clear" w:color="auto" w:fill="auto"/>
          </w:tcPr>
          <w:p w14:paraId="10FDACA9" w14:textId="77777777" w:rsidR="009E28CA" w:rsidRPr="00E727FC" w:rsidRDefault="009E28CA" w:rsidP="0024079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Сохранение водных объектов </w:t>
            </w:r>
            <w:r w:rsidRPr="00E727FC">
              <w:rPr>
                <w:rFonts w:ascii="Times New Roman" w:hAnsi="Times New Roman" w:cs="Times New Roman"/>
                <w:sz w:val="18"/>
                <w:szCs w:val="18"/>
              </w:rPr>
              <w:lastRenderedPageBreak/>
              <w:t>путем расчистки береговых зон протяженностью 0,6 км ежегодно</w:t>
            </w:r>
          </w:p>
          <w:p w14:paraId="137FCEDB" w14:textId="5969F521" w:rsidR="009E28CA" w:rsidRPr="00E727FC" w:rsidRDefault="009E28CA" w:rsidP="00CE5A08">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Количество проведенных мероприятий, ед.</w:t>
            </w:r>
          </w:p>
        </w:tc>
        <w:tc>
          <w:tcPr>
            <w:tcW w:w="384" w:type="pct"/>
            <w:gridSpan w:val="3"/>
            <w:shd w:val="clear" w:color="auto" w:fill="auto"/>
          </w:tcPr>
          <w:p w14:paraId="2AF54019" w14:textId="1AF94464" w:rsidR="009E28CA" w:rsidRPr="00E727FC" w:rsidRDefault="00CE5A08" w:rsidP="0024079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0,6</w:t>
            </w:r>
          </w:p>
          <w:p w14:paraId="6E6C0BE0"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0C657F1C"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5C02CDC3"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7D1727D1"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7478C1F1"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5D655DD3" w14:textId="004CDF57" w:rsidR="009E28CA" w:rsidRPr="00E727FC" w:rsidRDefault="00CE5A08" w:rsidP="0024079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54</w:t>
            </w:r>
          </w:p>
          <w:p w14:paraId="25C5BD5D"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28C069BA" w14:textId="05D998C8" w:rsidR="009E28CA" w:rsidRPr="00E727FC" w:rsidRDefault="009E28CA" w:rsidP="00240791">
            <w:pPr>
              <w:widowControl w:val="0"/>
              <w:spacing w:after="0" w:line="240" w:lineRule="auto"/>
              <w:jc w:val="center"/>
              <w:rPr>
                <w:rFonts w:ascii="Times New Roman" w:hAnsi="Times New Roman" w:cs="Times New Roman"/>
                <w:sz w:val="18"/>
                <w:szCs w:val="18"/>
              </w:rPr>
            </w:pPr>
          </w:p>
        </w:tc>
        <w:tc>
          <w:tcPr>
            <w:tcW w:w="316" w:type="pct"/>
            <w:gridSpan w:val="2"/>
          </w:tcPr>
          <w:p w14:paraId="7B32FF63" w14:textId="67C15E55" w:rsidR="009E28CA" w:rsidRPr="00E727FC" w:rsidRDefault="00CE5A08" w:rsidP="0024079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0,6</w:t>
            </w:r>
          </w:p>
          <w:p w14:paraId="34788407"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24D050C3"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17BDA149"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3AF78310"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786152F9"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01600A36" w14:textId="2020B4C5" w:rsidR="009E28CA" w:rsidRPr="00E727FC" w:rsidRDefault="00CE5A08" w:rsidP="0024079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54</w:t>
            </w:r>
          </w:p>
          <w:p w14:paraId="7BFF8711"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5535A06E" w14:textId="5640DBB4" w:rsidR="009E28CA" w:rsidRPr="00E727FC" w:rsidRDefault="009E28CA" w:rsidP="00240791">
            <w:pPr>
              <w:widowControl w:val="0"/>
              <w:spacing w:after="0" w:line="240" w:lineRule="auto"/>
              <w:jc w:val="center"/>
              <w:rPr>
                <w:rFonts w:ascii="Times New Roman" w:hAnsi="Times New Roman" w:cs="Times New Roman"/>
                <w:sz w:val="18"/>
                <w:szCs w:val="18"/>
              </w:rPr>
            </w:pPr>
          </w:p>
        </w:tc>
        <w:tc>
          <w:tcPr>
            <w:tcW w:w="388" w:type="pct"/>
          </w:tcPr>
          <w:p w14:paraId="05586ED6" w14:textId="77777777" w:rsidR="009E28CA" w:rsidRPr="00E727FC" w:rsidRDefault="009E28CA" w:rsidP="0024079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p w14:paraId="2CA0B72C"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2C9FEC00"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0E2D8DC0"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04A3B8C0"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17F3417E" w14:textId="77777777" w:rsidR="009E28CA" w:rsidRPr="00E727FC" w:rsidRDefault="009E28CA" w:rsidP="00240791">
            <w:pPr>
              <w:widowControl w:val="0"/>
              <w:spacing w:after="0" w:line="240" w:lineRule="auto"/>
              <w:jc w:val="center"/>
              <w:rPr>
                <w:rFonts w:ascii="Times New Roman" w:hAnsi="Times New Roman" w:cs="Times New Roman"/>
                <w:sz w:val="18"/>
                <w:szCs w:val="18"/>
              </w:rPr>
            </w:pPr>
          </w:p>
          <w:p w14:paraId="6A244AE6" w14:textId="21C3AAD5" w:rsidR="009E28CA" w:rsidRPr="00E727FC" w:rsidRDefault="00CE5A08" w:rsidP="0024079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p w14:paraId="0D5A4861" w14:textId="0DD88598" w:rsidR="009E28CA" w:rsidRPr="00E727FC" w:rsidRDefault="009E28CA" w:rsidP="00240791">
            <w:pPr>
              <w:widowControl w:val="0"/>
              <w:spacing w:after="0" w:line="240" w:lineRule="auto"/>
              <w:jc w:val="center"/>
              <w:rPr>
                <w:rFonts w:ascii="Times New Roman" w:hAnsi="Times New Roman" w:cs="Times New Roman"/>
                <w:sz w:val="18"/>
                <w:szCs w:val="18"/>
              </w:rPr>
            </w:pPr>
          </w:p>
        </w:tc>
        <w:tc>
          <w:tcPr>
            <w:tcW w:w="308" w:type="pct"/>
          </w:tcPr>
          <w:p w14:paraId="5B975727" w14:textId="77777777" w:rsidR="009E28CA" w:rsidRPr="00E727FC" w:rsidRDefault="009E28CA" w:rsidP="00240791">
            <w:pPr>
              <w:widowControl w:val="0"/>
              <w:spacing w:after="0" w:line="240" w:lineRule="auto"/>
              <w:rPr>
                <w:rFonts w:ascii="Times New Roman" w:hAnsi="Times New Roman" w:cs="Times New Roman"/>
                <w:sz w:val="18"/>
                <w:szCs w:val="18"/>
              </w:rPr>
            </w:pPr>
          </w:p>
        </w:tc>
      </w:tr>
      <w:tr w:rsidR="009E28CA" w:rsidRPr="00E727FC" w14:paraId="4B20C860" w14:textId="77777777" w:rsidTr="00D931A8">
        <w:tc>
          <w:tcPr>
            <w:tcW w:w="180" w:type="pct"/>
            <w:shd w:val="clear" w:color="auto" w:fill="auto"/>
            <w:vAlign w:val="center"/>
          </w:tcPr>
          <w:p w14:paraId="44CDDD59"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5.4.20.</w:t>
            </w:r>
          </w:p>
        </w:tc>
        <w:tc>
          <w:tcPr>
            <w:tcW w:w="672" w:type="pct"/>
            <w:shd w:val="clear" w:color="auto" w:fill="auto"/>
          </w:tcPr>
          <w:p w14:paraId="28B1767A"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Создание и реализация единой концепции озеленения в соответствии с дизайн-кодом города и в тематике 1000-летия города Курска</w:t>
            </w:r>
          </w:p>
        </w:tc>
        <w:tc>
          <w:tcPr>
            <w:tcW w:w="405" w:type="pct"/>
          </w:tcPr>
          <w:p w14:paraId="3B1AE350"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118F485C"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40D7B229"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 комитет по охране объектов культурного наследия Курской области</w:t>
            </w:r>
          </w:p>
        </w:tc>
        <w:tc>
          <w:tcPr>
            <w:tcW w:w="990" w:type="pct"/>
          </w:tcPr>
          <w:p w14:paraId="2DDAA656" w14:textId="77777777" w:rsidR="009E28CA" w:rsidRPr="00E727FC" w:rsidRDefault="009E28CA"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382C0A1C"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Согласно решению Курского городского Собрания от 08.12.2022 г. № 21-7-РС «О внесении изменений в решение Курского городского Собрания от 20.12.2019 г. № 102-6-РС «Об утверждении Правил благоустройства территории городского округа «Город Курск» внесены изменения в части организации озеленения, включая порядок создания, содержания, восстановления и охраны расположенных в границах города газонов, цветников и иных территорий, занятых травянистыми растениями</w:t>
            </w:r>
          </w:p>
        </w:tc>
        <w:tc>
          <w:tcPr>
            <w:tcW w:w="1584" w:type="pct"/>
            <w:gridSpan w:val="7"/>
            <w:shd w:val="clear" w:color="auto" w:fill="auto"/>
          </w:tcPr>
          <w:p w14:paraId="0C8C97FC"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Разработка концепции (проекта) по формированию зеленого каркаса города</w:t>
            </w:r>
          </w:p>
        </w:tc>
        <w:tc>
          <w:tcPr>
            <w:tcW w:w="308" w:type="pct"/>
          </w:tcPr>
          <w:p w14:paraId="08AF60CA"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3BD95A78" w14:textId="77777777" w:rsidTr="00D931A8">
        <w:tc>
          <w:tcPr>
            <w:tcW w:w="180" w:type="pct"/>
            <w:shd w:val="clear" w:color="auto" w:fill="auto"/>
            <w:vAlign w:val="center"/>
          </w:tcPr>
          <w:p w14:paraId="43B3DE0C"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5.4.2</w:t>
            </w:r>
            <w:r w:rsidRPr="00E727FC">
              <w:rPr>
                <w:rFonts w:ascii="Times New Roman" w:hAnsi="Times New Roman" w:cs="Times New Roman"/>
                <w:sz w:val="18"/>
                <w:szCs w:val="18"/>
                <w:lang w:val="en-US"/>
              </w:rPr>
              <w:t>1</w:t>
            </w:r>
            <w:r w:rsidRPr="00E727FC">
              <w:rPr>
                <w:rFonts w:ascii="Times New Roman" w:hAnsi="Times New Roman" w:cs="Times New Roman"/>
                <w:sz w:val="18"/>
                <w:szCs w:val="18"/>
              </w:rPr>
              <w:t>.</w:t>
            </w:r>
          </w:p>
        </w:tc>
        <w:tc>
          <w:tcPr>
            <w:tcW w:w="672" w:type="pct"/>
            <w:shd w:val="clear" w:color="auto" w:fill="auto"/>
          </w:tcPr>
          <w:p w14:paraId="665A3DA9"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Развитие общественных озелененных территорий в шаговой доступности </w:t>
            </w:r>
          </w:p>
        </w:tc>
        <w:tc>
          <w:tcPr>
            <w:tcW w:w="405" w:type="pct"/>
          </w:tcPr>
          <w:p w14:paraId="2EFC6B4A"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24ACC921"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3ACC943" w14:textId="77777777" w:rsidR="009E28CA" w:rsidRPr="00E727FC" w:rsidRDefault="009E28CA" w:rsidP="00F31C70">
            <w:pPr>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w:t>
            </w:r>
          </w:p>
        </w:tc>
        <w:tc>
          <w:tcPr>
            <w:tcW w:w="990" w:type="pct"/>
          </w:tcPr>
          <w:p w14:paraId="66B1D3BF" w14:textId="77777777" w:rsidR="009E28CA" w:rsidRPr="00E727FC" w:rsidRDefault="009E28CA" w:rsidP="00F31C70">
            <w:pPr>
              <w:autoSpaceDE w:val="0"/>
              <w:autoSpaceDN w:val="0"/>
              <w:adjustRightInd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4F15405F" w14:textId="77777777" w:rsidR="009E28CA" w:rsidRPr="00E727FC" w:rsidRDefault="009E28CA" w:rsidP="00F31C70">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Ежегодно на территории парков и скверов проводятся мероприятия </w:t>
            </w:r>
            <w:r w:rsidRPr="00E727FC">
              <w:rPr>
                <w:rFonts w:ascii="Times New Roman" w:hAnsi="Times New Roman" w:cs="Times New Roman"/>
                <w:sz w:val="18"/>
                <w:szCs w:val="18"/>
              </w:rPr>
              <w:br/>
              <w:t>по озеленению территорий в рамках заключенных муниципальных контрактов.</w:t>
            </w:r>
          </w:p>
          <w:p w14:paraId="7D534B42" w14:textId="5B0B99A7" w:rsidR="009E28CA" w:rsidRPr="00E727FC" w:rsidRDefault="009E28CA" w:rsidP="00F97AF7">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в рамках муниципальной программы «Формирование современной городской среды в муниципальном образовании «Город </w:t>
            </w:r>
            <w:r w:rsidRPr="00E727FC">
              <w:rPr>
                <w:rFonts w:ascii="Times New Roman" w:hAnsi="Times New Roman" w:cs="Times New Roman"/>
                <w:sz w:val="18"/>
                <w:szCs w:val="18"/>
              </w:rPr>
              <w:lastRenderedPageBreak/>
              <w:t xml:space="preserve">Курск» выполнены работы по </w:t>
            </w:r>
            <w:r w:rsidRPr="00E727FC">
              <w:t xml:space="preserve"> </w:t>
            </w:r>
            <w:r w:rsidRPr="00E727FC">
              <w:rPr>
                <w:rFonts w:ascii="Times New Roman" w:hAnsi="Times New Roman" w:cs="Times New Roman"/>
                <w:sz w:val="18"/>
                <w:szCs w:val="18"/>
              </w:rPr>
              <w:t xml:space="preserve">благоустройству следующих общест-венных территорий: сквера «Спортивный» по ул. Менделеева (2 этап); сквера по ул. Станционной; сквера «Поэтический» по </w:t>
            </w:r>
            <w:r w:rsidRPr="00E727FC">
              <w:rPr>
                <w:rFonts w:ascii="Times New Roman" w:hAnsi="Times New Roman" w:cs="Times New Roman"/>
                <w:sz w:val="18"/>
                <w:szCs w:val="18"/>
              </w:rPr>
              <w:br/>
              <w:t>пр. Дружбы; парка Героев Гражданской войны; парка им. Рокоссовского; парка на пересечении ул</w:t>
            </w:r>
            <w:r w:rsidR="00556776" w:rsidRPr="00E727FC">
              <w:rPr>
                <w:rFonts w:ascii="Times New Roman" w:hAnsi="Times New Roman" w:cs="Times New Roman"/>
                <w:sz w:val="18"/>
                <w:szCs w:val="18"/>
              </w:rPr>
              <w:t>иц Союзной и Куйбышева (3 этап)</w:t>
            </w:r>
          </w:p>
        </w:tc>
        <w:tc>
          <w:tcPr>
            <w:tcW w:w="880" w:type="pct"/>
            <w:gridSpan w:val="4"/>
            <w:shd w:val="clear" w:color="auto" w:fill="auto"/>
          </w:tcPr>
          <w:p w14:paraId="3AEFBAAB"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Доля благоустроенных общественных территорий от общего количества общественных территорий к 2030 году – не менее 90%</w:t>
            </w:r>
          </w:p>
          <w:p w14:paraId="37E8DFD0"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49A31C88"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058DCEBA"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3DC8A602"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5E89742B"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131A0245"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0F3AF62A"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47B5609A"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207517CA"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7F7B1F81" w14:textId="1447C59F"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Благоустройство общественных территорий, ед.</w:t>
            </w:r>
          </w:p>
        </w:tc>
        <w:tc>
          <w:tcPr>
            <w:tcW w:w="316" w:type="pct"/>
            <w:gridSpan w:val="2"/>
          </w:tcPr>
          <w:p w14:paraId="7308976F"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p w14:paraId="28B54935"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4BF89A85"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6A1B3BDD"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40AF7851"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06DC7A75"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1EADE3EC"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73E71D80"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7DF903D3"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1649879E"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5F41DF97"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08344AD5"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5AE62A79"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306D4C86"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317493DF" w14:textId="6C1D81D3"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6</w:t>
            </w:r>
          </w:p>
        </w:tc>
        <w:tc>
          <w:tcPr>
            <w:tcW w:w="388" w:type="pct"/>
          </w:tcPr>
          <w:p w14:paraId="60599D2A"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tc>
        <w:tc>
          <w:tcPr>
            <w:tcW w:w="308" w:type="pct"/>
          </w:tcPr>
          <w:p w14:paraId="68EF3536"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670014AE" w14:textId="77777777" w:rsidTr="00D931A8">
        <w:tc>
          <w:tcPr>
            <w:tcW w:w="180" w:type="pct"/>
            <w:shd w:val="clear" w:color="auto" w:fill="auto"/>
            <w:vAlign w:val="center"/>
          </w:tcPr>
          <w:p w14:paraId="1C707F1E"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5.4.2</w:t>
            </w:r>
            <w:r w:rsidRPr="00E727FC">
              <w:rPr>
                <w:rFonts w:ascii="Times New Roman" w:hAnsi="Times New Roman" w:cs="Times New Roman"/>
                <w:sz w:val="18"/>
                <w:szCs w:val="18"/>
                <w:lang w:val="en-US"/>
              </w:rPr>
              <w:t>2</w:t>
            </w:r>
            <w:r w:rsidRPr="00E727FC">
              <w:rPr>
                <w:rFonts w:ascii="Times New Roman" w:hAnsi="Times New Roman" w:cs="Times New Roman"/>
                <w:sz w:val="18"/>
                <w:szCs w:val="18"/>
              </w:rPr>
              <w:t>.</w:t>
            </w:r>
          </w:p>
        </w:tc>
        <w:tc>
          <w:tcPr>
            <w:tcW w:w="672" w:type="pct"/>
            <w:shd w:val="clear" w:color="auto" w:fill="auto"/>
          </w:tcPr>
          <w:p w14:paraId="22C96D5A"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Интеграция мониторинговых систем в АПК «Безопасный город»</w:t>
            </w:r>
          </w:p>
        </w:tc>
        <w:tc>
          <w:tcPr>
            <w:tcW w:w="405" w:type="pct"/>
          </w:tcPr>
          <w:p w14:paraId="2474EC2A"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3494D243"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2021-2027 годы</w:t>
            </w:r>
          </w:p>
        </w:tc>
        <w:tc>
          <w:tcPr>
            <w:tcW w:w="458" w:type="pct"/>
          </w:tcPr>
          <w:p w14:paraId="4C53275C" w14:textId="77777777" w:rsidR="009E28CA" w:rsidRPr="00E727FC" w:rsidRDefault="009E28CA" w:rsidP="00F31C70">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Администра-ция города Курска, комитет региональной безопасности Курской области</w:t>
            </w:r>
          </w:p>
        </w:tc>
        <w:tc>
          <w:tcPr>
            <w:tcW w:w="990" w:type="pct"/>
          </w:tcPr>
          <w:p w14:paraId="2D19D827" w14:textId="77777777" w:rsidR="009E28CA" w:rsidRPr="00E727FC" w:rsidRDefault="009E28CA" w:rsidP="00F31C70">
            <w:pPr>
              <w:widowControl w:val="0"/>
              <w:spacing w:after="0" w:line="240" w:lineRule="auto"/>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E70B154" w14:textId="1FC4BAA4" w:rsidR="009E28CA" w:rsidRPr="00E727FC" w:rsidRDefault="009E28CA" w:rsidP="00F31C70">
            <w:pPr>
              <w:widowControl w:val="0"/>
              <w:spacing w:after="0" w:line="240" w:lineRule="auto"/>
              <w:jc w:val="both"/>
              <w:rPr>
                <w:rFonts w:ascii="Times New Roman" w:hAnsi="Times New Roman"/>
                <w:sz w:val="18"/>
                <w:szCs w:val="18"/>
              </w:rPr>
            </w:pPr>
            <w:r w:rsidRPr="00E727FC">
              <w:rPr>
                <w:rFonts w:ascii="Times New Roman" w:hAnsi="Times New Roman"/>
                <w:sz w:val="18"/>
                <w:szCs w:val="18"/>
              </w:rPr>
              <w:t>В 2024 году проведен перенос серверов видеонаблюдения на новую аппаратную платформу; расширена лицензия на видеопотоки, подключаемые к серверу.  Подключено новое хранилище ин-формации к новой серверной групп</w:t>
            </w:r>
            <w:r w:rsidR="00EB7F3E" w:rsidRPr="00E727FC">
              <w:rPr>
                <w:rFonts w:ascii="Times New Roman" w:hAnsi="Times New Roman"/>
                <w:sz w:val="18"/>
                <w:szCs w:val="18"/>
              </w:rPr>
              <w:t>и-ровке системы видеонаблюдения</w:t>
            </w:r>
          </w:p>
        </w:tc>
        <w:tc>
          <w:tcPr>
            <w:tcW w:w="880" w:type="pct"/>
            <w:gridSpan w:val="4"/>
            <w:shd w:val="clear" w:color="auto" w:fill="auto"/>
          </w:tcPr>
          <w:p w14:paraId="144FAF7F" w14:textId="77777777" w:rsidR="009E28CA" w:rsidRPr="00E727FC" w:rsidRDefault="009E28CA" w:rsidP="00F31C70">
            <w:pPr>
              <w:widowControl w:val="0"/>
              <w:spacing w:after="0" w:line="240" w:lineRule="auto"/>
              <w:jc w:val="both"/>
              <w:rPr>
                <w:rFonts w:ascii="Times New Roman" w:hAnsi="Times New Roman"/>
                <w:sz w:val="18"/>
                <w:szCs w:val="18"/>
              </w:rPr>
            </w:pPr>
            <w:r w:rsidRPr="00E727FC">
              <w:rPr>
                <w:rFonts w:ascii="Times New Roman" w:hAnsi="Times New Roman"/>
                <w:sz w:val="18"/>
                <w:szCs w:val="18"/>
              </w:rPr>
              <w:t>Обеспечение к 2027 году 100% объектовых систем видеонаблюдения аналитическими функциями</w:t>
            </w:r>
          </w:p>
          <w:p w14:paraId="500C55A8" w14:textId="77777777" w:rsidR="009E28CA" w:rsidRPr="00E727FC" w:rsidRDefault="009E28CA" w:rsidP="00F31C70">
            <w:pPr>
              <w:widowControl w:val="0"/>
              <w:spacing w:after="0" w:line="240" w:lineRule="auto"/>
              <w:jc w:val="both"/>
              <w:rPr>
                <w:rFonts w:ascii="Times New Roman" w:hAnsi="Times New Roman"/>
                <w:sz w:val="18"/>
                <w:szCs w:val="18"/>
              </w:rPr>
            </w:pPr>
          </w:p>
          <w:p w14:paraId="043EE28E"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tc>
        <w:tc>
          <w:tcPr>
            <w:tcW w:w="316" w:type="pct"/>
            <w:gridSpan w:val="2"/>
          </w:tcPr>
          <w:p w14:paraId="7B8610DD"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p w14:paraId="6141DFBA"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3730BCB6"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63C4594C"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7EA2A7E0"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410F3276"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tc>
        <w:tc>
          <w:tcPr>
            <w:tcW w:w="388" w:type="pct"/>
          </w:tcPr>
          <w:p w14:paraId="7F0FBCE5"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p w14:paraId="19CE89D7"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238ABF45"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1CD87C75"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382B456F"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6F137E40"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tc>
        <w:tc>
          <w:tcPr>
            <w:tcW w:w="308" w:type="pct"/>
          </w:tcPr>
          <w:p w14:paraId="59DF4FAA"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6DC24ACA" w14:textId="77777777" w:rsidTr="00D931A8">
        <w:tc>
          <w:tcPr>
            <w:tcW w:w="180" w:type="pct"/>
            <w:shd w:val="clear" w:color="auto" w:fill="auto"/>
            <w:vAlign w:val="center"/>
          </w:tcPr>
          <w:p w14:paraId="092654F2"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5.4.2</w:t>
            </w:r>
            <w:r w:rsidRPr="00E727FC">
              <w:rPr>
                <w:rFonts w:ascii="Times New Roman" w:hAnsi="Times New Roman" w:cs="Times New Roman"/>
                <w:sz w:val="18"/>
                <w:szCs w:val="18"/>
                <w:lang w:val="en-US"/>
              </w:rPr>
              <w:t>3</w:t>
            </w:r>
            <w:r w:rsidRPr="00E727FC">
              <w:rPr>
                <w:rFonts w:ascii="Times New Roman" w:hAnsi="Times New Roman" w:cs="Times New Roman"/>
                <w:sz w:val="18"/>
                <w:szCs w:val="18"/>
              </w:rPr>
              <w:t>.</w:t>
            </w:r>
          </w:p>
        </w:tc>
        <w:tc>
          <w:tcPr>
            <w:tcW w:w="672" w:type="pct"/>
            <w:shd w:val="clear" w:color="auto" w:fill="auto"/>
          </w:tcPr>
          <w:p w14:paraId="1E957373"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Развитие эффективной системы вывоза и утилизации твердых коммунальных отходов, переход к системе раздельного накопления твердых коммунальных отходов</w:t>
            </w:r>
          </w:p>
        </w:tc>
        <w:tc>
          <w:tcPr>
            <w:tcW w:w="405" w:type="pct"/>
          </w:tcPr>
          <w:p w14:paraId="667ACAB5"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Региональ-ный проект «Комплекс-ная система обращения с твердыми коммуналь-ными отходами»</w:t>
            </w:r>
          </w:p>
        </w:tc>
        <w:tc>
          <w:tcPr>
            <w:tcW w:w="403" w:type="pct"/>
            <w:shd w:val="clear" w:color="auto" w:fill="auto"/>
          </w:tcPr>
          <w:p w14:paraId="0FBF69FC"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 год</w:t>
            </w:r>
          </w:p>
          <w:p w14:paraId="3D518F0F" w14:textId="77777777" w:rsidR="009E28CA" w:rsidRPr="00E727FC" w:rsidRDefault="009E28CA" w:rsidP="00F31C70">
            <w:pPr>
              <w:widowControl w:val="0"/>
              <w:spacing w:after="0" w:line="240" w:lineRule="auto"/>
              <w:rPr>
                <w:rFonts w:ascii="Times New Roman" w:hAnsi="Times New Roman" w:cs="Times New Roman"/>
                <w:sz w:val="18"/>
                <w:szCs w:val="18"/>
              </w:rPr>
            </w:pPr>
          </w:p>
          <w:p w14:paraId="7CEA1A39" w14:textId="77777777" w:rsidR="009E28CA" w:rsidRPr="00E727FC" w:rsidRDefault="009E28CA" w:rsidP="00F31C70">
            <w:pPr>
              <w:widowControl w:val="0"/>
              <w:spacing w:after="0" w:line="240" w:lineRule="auto"/>
              <w:rPr>
                <w:rFonts w:ascii="Times New Roman" w:hAnsi="Times New Roman" w:cs="Times New Roman"/>
                <w:sz w:val="18"/>
                <w:szCs w:val="18"/>
              </w:rPr>
            </w:pPr>
          </w:p>
          <w:p w14:paraId="3BFCEC80" w14:textId="77777777" w:rsidR="009E28CA" w:rsidRPr="00E727FC" w:rsidRDefault="009E28CA" w:rsidP="00F31C70">
            <w:pPr>
              <w:widowControl w:val="0"/>
              <w:spacing w:after="0" w:line="240" w:lineRule="auto"/>
              <w:rPr>
                <w:rFonts w:ascii="Times New Roman" w:hAnsi="Times New Roman" w:cs="Times New Roman"/>
                <w:sz w:val="18"/>
                <w:szCs w:val="18"/>
              </w:rPr>
            </w:pPr>
          </w:p>
          <w:p w14:paraId="7109C4A3"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tcPr>
          <w:p w14:paraId="1EC98EC3"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w:t>
            </w:r>
          </w:p>
          <w:p w14:paraId="357697E5" w14:textId="77777777" w:rsidR="009E28CA" w:rsidRPr="00E727FC" w:rsidRDefault="009E28CA" w:rsidP="00F31C70">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14:paraId="21AE09DB" w14:textId="77777777" w:rsidR="009E28CA" w:rsidRPr="00E727FC" w:rsidRDefault="009E28CA" w:rsidP="00F31C70">
            <w:pPr>
              <w:widowControl w:val="0"/>
              <w:spacing w:after="0" w:line="240" w:lineRule="auto"/>
              <w:jc w:val="both"/>
              <w:rPr>
                <w:rFonts w:ascii="Times New Roman" w:hAnsi="Times New Roman"/>
                <w:b/>
                <w:sz w:val="18"/>
                <w:szCs w:val="18"/>
              </w:rPr>
            </w:pPr>
            <w:r w:rsidRPr="00E727FC">
              <w:rPr>
                <w:rFonts w:ascii="Times New Roman" w:hAnsi="Times New Roman"/>
                <w:b/>
                <w:sz w:val="18"/>
                <w:szCs w:val="18"/>
              </w:rPr>
              <w:t>Выполнение в последующие годы.</w:t>
            </w:r>
          </w:p>
          <w:p w14:paraId="2CBCCBFC"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средства из федерального бюджета на закупку контейнеров для раздельного накопления твердых коммунальных отходов не выделялись, контейнеры не закупались</w:t>
            </w:r>
          </w:p>
          <w:p w14:paraId="61EA4994" w14:textId="77777777" w:rsidR="009E28CA" w:rsidRPr="00E727FC" w:rsidRDefault="009E28CA" w:rsidP="00F31C70">
            <w:pPr>
              <w:widowControl w:val="0"/>
              <w:spacing w:after="0" w:line="240" w:lineRule="auto"/>
              <w:jc w:val="both"/>
              <w:rPr>
                <w:rFonts w:ascii="Times New Roman" w:hAnsi="Times New Roman"/>
                <w:sz w:val="18"/>
                <w:szCs w:val="18"/>
              </w:rPr>
            </w:pPr>
          </w:p>
        </w:tc>
        <w:tc>
          <w:tcPr>
            <w:tcW w:w="880" w:type="pct"/>
            <w:gridSpan w:val="4"/>
            <w:shd w:val="clear" w:color="auto" w:fill="auto"/>
          </w:tcPr>
          <w:p w14:paraId="74159418"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t>Система раздельного сбора мусора внедрена в 90% кварталов</w:t>
            </w:r>
          </w:p>
        </w:tc>
        <w:tc>
          <w:tcPr>
            <w:tcW w:w="316" w:type="pct"/>
            <w:gridSpan w:val="2"/>
          </w:tcPr>
          <w:p w14:paraId="7ADF5B0B"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65B4BECA"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20826B8"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3970A200" w14:textId="77777777" w:rsidTr="00D931A8">
        <w:tc>
          <w:tcPr>
            <w:tcW w:w="180" w:type="pct"/>
            <w:shd w:val="clear" w:color="auto" w:fill="auto"/>
            <w:vAlign w:val="center"/>
          </w:tcPr>
          <w:p w14:paraId="51BC2171"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5.4.2</w:t>
            </w:r>
            <w:r w:rsidRPr="00E727FC">
              <w:rPr>
                <w:rFonts w:ascii="Times New Roman" w:hAnsi="Times New Roman" w:cs="Times New Roman"/>
                <w:sz w:val="18"/>
                <w:szCs w:val="18"/>
                <w:lang w:val="en-US"/>
              </w:rPr>
              <w:t>4</w:t>
            </w:r>
            <w:r w:rsidRPr="00E727FC">
              <w:rPr>
                <w:rFonts w:ascii="Times New Roman" w:hAnsi="Times New Roman" w:cs="Times New Roman"/>
                <w:sz w:val="18"/>
                <w:szCs w:val="18"/>
              </w:rPr>
              <w:t>.</w:t>
            </w:r>
          </w:p>
        </w:tc>
        <w:tc>
          <w:tcPr>
            <w:tcW w:w="672" w:type="pct"/>
            <w:shd w:val="clear" w:color="auto" w:fill="auto"/>
          </w:tcPr>
          <w:p w14:paraId="395BC1D8"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Строительство мусоросортировочных комплексов твердых коммунальных отходов, мусороперегрузочных станций</w:t>
            </w:r>
          </w:p>
        </w:tc>
        <w:tc>
          <w:tcPr>
            <w:tcW w:w="405" w:type="pct"/>
          </w:tcPr>
          <w:p w14:paraId="1028547D"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Инвести-ционный проект предприятия</w:t>
            </w:r>
          </w:p>
        </w:tc>
        <w:tc>
          <w:tcPr>
            <w:tcW w:w="403" w:type="pct"/>
            <w:shd w:val="clear" w:color="auto" w:fill="auto"/>
          </w:tcPr>
          <w:p w14:paraId="763DEACA"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40654E1B"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14:paraId="09722C11" w14:textId="77777777" w:rsidR="009E28CA" w:rsidRPr="00E727FC" w:rsidRDefault="009E28CA"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Выполнение в последующие годы.</w:t>
            </w:r>
          </w:p>
          <w:p w14:paraId="7C113BDF"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соответствии с территориальной схемой обращения с отходами Курской области, утвержденной приказом комитета жилищно-коммунального хозяйства и ТЭК </w:t>
            </w:r>
            <w:r w:rsidRPr="00E727FC">
              <w:rPr>
                <w:rFonts w:ascii="Times New Roman" w:hAnsi="Times New Roman" w:cs="Times New Roman"/>
                <w:sz w:val="18"/>
                <w:szCs w:val="18"/>
              </w:rPr>
              <w:lastRenderedPageBreak/>
              <w:t>Курской области от 05.07.2022 № 105 (в ред. от 03.08.2023) строительство мусоросортировочных комплексов в 2024 году не предусмотрено.</w:t>
            </w:r>
          </w:p>
          <w:p w14:paraId="07D2EBBF" w14:textId="0CC8828D" w:rsidR="009E28CA" w:rsidRPr="00E727FC" w:rsidRDefault="009E28CA" w:rsidP="00F31C7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Для сокращения количества захораниваемых отходов и достижения 100% обработки твердых коммунальных отходов 18.05.2023 Правительством Курской области заключено концессионное соглашение с ООО «Флагман – Курск» по финансированию, созданию и эксплуатации автоматизированного мусоросорти</w:t>
            </w:r>
            <w:r w:rsidR="00EB7F3E" w:rsidRPr="00E727FC">
              <w:rPr>
                <w:rFonts w:ascii="Times New Roman" w:hAnsi="Times New Roman" w:cs="Times New Roman"/>
                <w:sz w:val="18"/>
                <w:szCs w:val="18"/>
              </w:rPr>
              <w:t>-</w:t>
            </w:r>
            <w:r w:rsidRPr="00E727FC">
              <w:rPr>
                <w:rFonts w:ascii="Times New Roman" w:hAnsi="Times New Roman" w:cs="Times New Roman"/>
                <w:sz w:val="18"/>
                <w:szCs w:val="18"/>
              </w:rPr>
              <w:t>ровочного комплекса в Курском районе мощностью 150 тыс. тонн в год, стоимость строительства составит 2,44 млрд. рублей. В силу сложившейся геополитической ситуации строительство объекта планируется за счет средств федерального бюджета</w:t>
            </w:r>
          </w:p>
        </w:tc>
        <w:tc>
          <w:tcPr>
            <w:tcW w:w="880" w:type="pct"/>
            <w:gridSpan w:val="4"/>
            <w:shd w:val="clear" w:color="auto" w:fill="auto"/>
          </w:tcPr>
          <w:p w14:paraId="41AAAE57"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Доля обработанных ТКО в общем объеме ТКО к 2025 году –37,6% </w:t>
            </w:r>
          </w:p>
          <w:p w14:paraId="4BEF2309"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tc>
        <w:tc>
          <w:tcPr>
            <w:tcW w:w="316" w:type="pct"/>
            <w:gridSpan w:val="2"/>
          </w:tcPr>
          <w:p w14:paraId="301FEB89" w14:textId="77B8EF7D" w:rsidR="009E28CA" w:rsidRPr="00E727FC" w:rsidRDefault="00EB7F3E"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539BA363"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4D7E4C9"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Сложив-шаяся геополи-тическая ситуация </w:t>
            </w:r>
          </w:p>
        </w:tc>
      </w:tr>
      <w:tr w:rsidR="009E28CA" w:rsidRPr="00E727FC" w14:paraId="266053CF" w14:textId="77777777" w:rsidTr="00D931A8">
        <w:tc>
          <w:tcPr>
            <w:tcW w:w="180" w:type="pct"/>
            <w:shd w:val="clear" w:color="auto" w:fill="auto"/>
            <w:vAlign w:val="center"/>
          </w:tcPr>
          <w:p w14:paraId="3103AF92"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5.4.2</w:t>
            </w:r>
            <w:r w:rsidRPr="00E727FC">
              <w:rPr>
                <w:rFonts w:ascii="Times New Roman" w:hAnsi="Times New Roman" w:cs="Times New Roman"/>
                <w:sz w:val="18"/>
                <w:szCs w:val="18"/>
                <w:lang w:val="en-US"/>
              </w:rPr>
              <w:t>5</w:t>
            </w:r>
            <w:r w:rsidRPr="00E727FC">
              <w:rPr>
                <w:rFonts w:ascii="Times New Roman" w:hAnsi="Times New Roman" w:cs="Times New Roman"/>
                <w:sz w:val="18"/>
                <w:szCs w:val="18"/>
              </w:rPr>
              <w:t>.</w:t>
            </w:r>
          </w:p>
          <w:p w14:paraId="75733825" w14:textId="77777777" w:rsidR="009E28CA" w:rsidRPr="00E727FC" w:rsidRDefault="009E28CA" w:rsidP="00F31C70">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03DE7EA"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Внедрение новых подходов к жилищному строительству и созданию комфортной городской среды </w:t>
            </w:r>
          </w:p>
        </w:tc>
        <w:tc>
          <w:tcPr>
            <w:tcW w:w="405" w:type="pct"/>
          </w:tcPr>
          <w:p w14:paraId="41F6DB3E"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3645AE31"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A387162" w14:textId="77777777" w:rsidR="009E28CA" w:rsidRPr="00E727FC" w:rsidRDefault="009E28CA" w:rsidP="00F31C70">
            <w:pPr>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Администра-ция города Курска </w:t>
            </w:r>
          </w:p>
        </w:tc>
        <w:tc>
          <w:tcPr>
            <w:tcW w:w="990" w:type="pct"/>
          </w:tcPr>
          <w:p w14:paraId="52627F70" w14:textId="77777777" w:rsidR="009E28CA" w:rsidRPr="00E727FC" w:rsidRDefault="009E28CA" w:rsidP="00F31C70">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CE01343" w14:textId="77777777" w:rsidR="009E28CA" w:rsidRPr="00E727FC" w:rsidRDefault="009E28CA" w:rsidP="00EB7F3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выдано 13 разрешений на: строительство многоквартирных жилых домов общей площадью квартир 233190 м</w:t>
            </w:r>
            <w:r w:rsidRPr="00E727FC">
              <w:rPr>
                <w:rFonts w:ascii="Times New Roman" w:hAnsi="Times New Roman" w:cs="Times New Roman"/>
                <w:sz w:val="18"/>
                <w:szCs w:val="18"/>
                <w:vertAlign w:val="superscript"/>
              </w:rPr>
              <w:t>2</w:t>
            </w:r>
            <w:r w:rsidRPr="00E727FC">
              <w:rPr>
                <w:rFonts w:ascii="Times New Roman" w:hAnsi="Times New Roman" w:cs="Times New Roman"/>
                <w:sz w:val="18"/>
                <w:szCs w:val="18"/>
              </w:rPr>
              <w:t>; 14 разрешений на ввод объектов в эксплуатацию общей площадью квартир 185104 кв.м.</w:t>
            </w:r>
          </w:p>
          <w:p w14:paraId="032C1C2B" w14:textId="1B4FCC4E" w:rsidR="009E28CA" w:rsidRPr="00E727FC" w:rsidRDefault="009E28CA" w:rsidP="00F97AF7">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Кроме того, 10 малоимущим семьям предоставлены жилые помещения за счет высвобожденного жилого фонда.</w:t>
            </w:r>
          </w:p>
        </w:tc>
        <w:tc>
          <w:tcPr>
            <w:tcW w:w="880" w:type="pct"/>
            <w:gridSpan w:val="4"/>
            <w:shd w:val="clear" w:color="auto" w:fill="auto"/>
          </w:tcPr>
          <w:p w14:paraId="4E41458F" w14:textId="77777777" w:rsidR="009E28CA" w:rsidRPr="00E727FC" w:rsidRDefault="009E28CA" w:rsidP="00F31C7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Улучшение жилищных условий граждан.</w:t>
            </w:r>
          </w:p>
          <w:p w14:paraId="391651AC" w14:textId="77777777" w:rsidR="009E28CA" w:rsidRPr="00E727FC" w:rsidRDefault="009E28CA" w:rsidP="00F31C7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Увеличение средней обеспеченности жильем в расчете на 1 жителя (кв. м)</w:t>
            </w:r>
          </w:p>
        </w:tc>
        <w:tc>
          <w:tcPr>
            <w:tcW w:w="316" w:type="pct"/>
            <w:gridSpan w:val="2"/>
          </w:tcPr>
          <w:p w14:paraId="28481258"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6FF49228"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49800B8"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1136D0CD" w14:textId="77777777" w:rsidTr="00D931A8">
        <w:tc>
          <w:tcPr>
            <w:tcW w:w="180" w:type="pct"/>
            <w:shd w:val="clear" w:color="auto" w:fill="auto"/>
            <w:vAlign w:val="center"/>
          </w:tcPr>
          <w:p w14:paraId="587BF22E"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5.4.26.</w:t>
            </w:r>
          </w:p>
          <w:p w14:paraId="2606C194" w14:textId="77777777" w:rsidR="009E28CA" w:rsidRPr="00E727FC" w:rsidRDefault="009E28CA" w:rsidP="00F31C70">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C3D0FB3"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Внедрение возобновляемых источников энергии в городском пространстве (освещение пешеходных переходов и велосипедных дорожек, обеспечение работы светофоров и других объектов за счет солнечных панелей) </w:t>
            </w:r>
          </w:p>
        </w:tc>
        <w:tc>
          <w:tcPr>
            <w:tcW w:w="405" w:type="pct"/>
          </w:tcPr>
          <w:p w14:paraId="7D90240F"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1DC45228"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2024 год</w:t>
            </w:r>
          </w:p>
        </w:tc>
        <w:tc>
          <w:tcPr>
            <w:tcW w:w="458" w:type="pct"/>
          </w:tcPr>
          <w:p w14:paraId="0F908201" w14:textId="77777777" w:rsidR="009E28CA" w:rsidRPr="00E727FC" w:rsidRDefault="009E28CA" w:rsidP="00F31C70">
            <w:pPr>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Администра-ция города Курска </w:t>
            </w:r>
          </w:p>
        </w:tc>
        <w:tc>
          <w:tcPr>
            <w:tcW w:w="990" w:type="pct"/>
          </w:tcPr>
          <w:p w14:paraId="35D8200E" w14:textId="0EAD168B" w:rsidR="009E28CA" w:rsidRPr="00E727FC" w:rsidRDefault="00277698" w:rsidP="00F31C70">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Планируется в последующие годы</w:t>
            </w:r>
          </w:p>
        </w:tc>
        <w:tc>
          <w:tcPr>
            <w:tcW w:w="880" w:type="pct"/>
            <w:gridSpan w:val="4"/>
            <w:shd w:val="clear" w:color="auto" w:fill="auto"/>
          </w:tcPr>
          <w:p w14:paraId="3F527BB3" w14:textId="2D57795C" w:rsidR="009E28CA" w:rsidRPr="00E727FC" w:rsidRDefault="00BF71C3" w:rsidP="00F31C7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Повышение эффективности использования ресурсов различными учреждениями города</w:t>
            </w:r>
          </w:p>
        </w:tc>
        <w:tc>
          <w:tcPr>
            <w:tcW w:w="316" w:type="pct"/>
            <w:gridSpan w:val="2"/>
          </w:tcPr>
          <w:p w14:paraId="5A6047DC"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tc>
        <w:tc>
          <w:tcPr>
            <w:tcW w:w="388" w:type="pct"/>
          </w:tcPr>
          <w:p w14:paraId="3AB1A7DA"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tc>
        <w:tc>
          <w:tcPr>
            <w:tcW w:w="308" w:type="pct"/>
          </w:tcPr>
          <w:p w14:paraId="4C81235F"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9E28CA" w:rsidRPr="00E727FC" w14:paraId="5CEF4E7E" w14:textId="77777777" w:rsidTr="00D931A8">
        <w:tc>
          <w:tcPr>
            <w:tcW w:w="180" w:type="pct"/>
            <w:shd w:val="clear" w:color="auto" w:fill="auto"/>
            <w:vAlign w:val="center"/>
          </w:tcPr>
          <w:p w14:paraId="7EF5016A" w14:textId="77777777" w:rsidR="009E28CA" w:rsidRPr="00E727FC" w:rsidRDefault="009E28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5.4.2</w:t>
            </w:r>
            <w:r w:rsidRPr="00E727FC">
              <w:rPr>
                <w:rFonts w:ascii="Times New Roman" w:hAnsi="Times New Roman" w:cs="Times New Roman"/>
                <w:sz w:val="18"/>
                <w:szCs w:val="18"/>
                <w:lang w:val="en-US"/>
              </w:rPr>
              <w:t>7</w:t>
            </w:r>
            <w:r w:rsidRPr="00E727FC">
              <w:rPr>
                <w:rFonts w:ascii="Times New Roman" w:hAnsi="Times New Roman" w:cs="Times New Roman"/>
                <w:sz w:val="18"/>
                <w:szCs w:val="18"/>
              </w:rPr>
              <w:t>.</w:t>
            </w:r>
          </w:p>
        </w:tc>
        <w:tc>
          <w:tcPr>
            <w:tcW w:w="672" w:type="pct"/>
            <w:shd w:val="clear" w:color="auto" w:fill="auto"/>
          </w:tcPr>
          <w:p w14:paraId="18444183" w14:textId="77777777" w:rsidR="009E28CA" w:rsidRPr="00E727FC" w:rsidRDefault="009E28CA"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Создание развитой сети велодорожек</w:t>
            </w:r>
          </w:p>
        </w:tc>
        <w:tc>
          <w:tcPr>
            <w:tcW w:w="405" w:type="pct"/>
          </w:tcPr>
          <w:p w14:paraId="0D91F7C3"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33DABE05"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69B898E9" w14:textId="77777777" w:rsidR="009E28CA" w:rsidRPr="00E727FC" w:rsidRDefault="009E28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w:t>
            </w:r>
          </w:p>
        </w:tc>
        <w:tc>
          <w:tcPr>
            <w:tcW w:w="990" w:type="pct"/>
          </w:tcPr>
          <w:p w14:paraId="69CF0D57"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выполняется</w:t>
            </w:r>
            <w:r w:rsidRPr="00E727FC">
              <w:rPr>
                <w:rFonts w:ascii="Times New Roman" w:hAnsi="Times New Roman" w:cs="Times New Roman"/>
                <w:sz w:val="18"/>
                <w:szCs w:val="18"/>
              </w:rPr>
              <w:t>.</w:t>
            </w:r>
          </w:p>
          <w:p w14:paraId="495A81DE" w14:textId="5C4C6AC4" w:rsidR="009E28CA" w:rsidRPr="00E727FC" w:rsidRDefault="009E28CA" w:rsidP="00BF71C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рамках федерального проекта «Формирование комфортной городской среды» в 2024 году благоустроен парк на пересечении улиц Союзной и Куйбышева в городе Курске (3-й этап) с обустройством велосипедных дорожек протяжен-ностью 0,715 км.</w:t>
            </w:r>
          </w:p>
          <w:p w14:paraId="3034FE30" w14:textId="77777777" w:rsidR="009E28CA" w:rsidRPr="00E727FC" w:rsidRDefault="009E28CA" w:rsidP="00BF71C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Генеральным планом города Курска предлагается формирование полноценной взаимоувязанной сети велосипедных дорожек на связях с периферийными районами города, в том числе с планируемыми площадками жилой застройки. Сроки реализации мероприятий по программе комплексного развития транспортной инфраструктуры города Курска - до 2040 года. </w:t>
            </w:r>
          </w:p>
          <w:p w14:paraId="7C08376C" w14:textId="77777777" w:rsidR="009E28CA" w:rsidRPr="00E727FC" w:rsidRDefault="009E28CA" w:rsidP="00BF71C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Всего протяженность велосипедных дорожек составила 1,315 км.</w:t>
            </w:r>
          </w:p>
          <w:p w14:paraId="473FB59F" w14:textId="39F93A2E" w:rsidR="009E28CA" w:rsidRPr="00E727FC" w:rsidRDefault="009E28CA" w:rsidP="00F97AF7">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На территории муниципального </w:t>
            </w:r>
            <w:r w:rsidRPr="00E727FC">
              <w:rPr>
                <w:rFonts w:ascii="Times New Roman" w:hAnsi="Times New Roman" w:cs="Times New Roman"/>
                <w:sz w:val="18"/>
                <w:szCs w:val="18"/>
              </w:rPr>
              <w:lastRenderedPageBreak/>
              <w:t xml:space="preserve">образования «Город Курск» функционирует 15 станций </w:t>
            </w:r>
            <w:r w:rsidR="00BF71C3" w:rsidRPr="00E727FC">
              <w:rPr>
                <w:rFonts w:ascii="Times New Roman" w:hAnsi="Times New Roman" w:cs="Times New Roman"/>
                <w:sz w:val="18"/>
                <w:szCs w:val="18"/>
              </w:rPr>
              <w:t>проката велосипедов</w:t>
            </w:r>
          </w:p>
        </w:tc>
        <w:tc>
          <w:tcPr>
            <w:tcW w:w="880" w:type="pct"/>
            <w:gridSpan w:val="4"/>
            <w:shd w:val="clear" w:color="auto" w:fill="auto"/>
          </w:tcPr>
          <w:p w14:paraId="722767A1"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Достижение протяженности велосипедных дорожек – 25 км.</w:t>
            </w:r>
          </w:p>
          <w:p w14:paraId="6CBF87A4"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Создание велосипедной инфраструктуры.</w:t>
            </w:r>
          </w:p>
          <w:p w14:paraId="6D7AC36C" w14:textId="77777777" w:rsidR="009E28CA" w:rsidRPr="00E727FC" w:rsidRDefault="009E28CA"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Наличие 15 станций городского проката велосипедов</w:t>
            </w:r>
          </w:p>
          <w:p w14:paraId="5C093F82" w14:textId="77777777" w:rsidR="009E28CA" w:rsidRPr="00E727FC" w:rsidRDefault="009E28CA" w:rsidP="00F31C70">
            <w:pPr>
              <w:widowControl w:val="0"/>
              <w:spacing w:after="0" w:line="240" w:lineRule="auto"/>
              <w:jc w:val="both"/>
              <w:rPr>
                <w:rFonts w:ascii="Times New Roman" w:hAnsi="Times New Roman" w:cs="Times New Roman"/>
                <w:sz w:val="18"/>
                <w:szCs w:val="18"/>
              </w:rPr>
            </w:pPr>
          </w:p>
          <w:p w14:paraId="06CE210F" w14:textId="77777777" w:rsidR="009E28CA" w:rsidRPr="00E727FC" w:rsidRDefault="009E28CA" w:rsidP="00776DDD">
            <w:pPr>
              <w:widowControl w:val="0"/>
              <w:spacing w:after="0" w:line="240" w:lineRule="auto"/>
              <w:jc w:val="both"/>
              <w:rPr>
                <w:rFonts w:ascii="Times New Roman" w:hAnsi="Times New Roman" w:cs="Times New Roman"/>
                <w:sz w:val="18"/>
                <w:szCs w:val="18"/>
              </w:rPr>
            </w:pPr>
          </w:p>
          <w:p w14:paraId="6CA0E895" w14:textId="77777777" w:rsidR="009E28CA" w:rsidRPr="00E727FC" w:rsidRDefault="009E28CA" w:rsidP="00776DDD">
            <w:pPr>
              <w:widowControl w:val="0"/>
              <w:spacing w:after="0" w:line="240" w:lineRule="auto"/>
              <w:jc w:val="both"/>
              <w:rPr>
                <w:rFonts w:ascii="Times New Roman" w:hAnsi="Times New Roman" w:cs="Times New Roman"/>
                <w:sz w:val="18"/>
                <w:szCs w:val="18"/>
              </w:rPr>
            </w:pPr>
          </w:p>
          <w:p w14:paraId="62CE9D02" w14:textId="77777777" w:rsidR="009E28CA" w:rsidRPr="00E727FC" w:rsidRDefault="009E28CA" w:rsidP="00776DDD">
            <w:pPr>
              <w:widowControl w:val="0"/>
              <w:spacing w:after="0" w:line="240" w:lineRule="auto"/>
              <w:jc w:val="both"/>
              <w:rPr>
                <w:rFonts w:ascii="Times New Roman" w:hAnsi="Times New Roman" w:cs="Times New Roman"/>
                <w:sz w:val="18"/>
                <w:szCs w:val="18"/>
              </w:rPr>
            </w:pPr>
          </w:p>
          <w:p w14:paraId="23DD9D48" w14:textId="77777777" w:rsidR="009E28CA" w:rsidRPr="00E727FC" w:rsidRDefault="009E28CA" w:rsidP="00776DDD">
            <w:pPr>
              <w:widowControl w:val="0"/>
              <w:spacing w:after="0" w:line="240" w:lineRule="auto"/>
              <w:jc w:val="both"/>
              <w:rPr>
                <w:rFonts w:ascii="Times New Roman" w:hAnsi="Times New Roman" w:cs="Times New Roman"/>
                <w:sz w:val="18"/>
                <w:szCs w:val="18"/>
              </w:rPr>
            </w:pPr>
          </w:p>
          <w:p w14:paraId="59B174AD" w14:textId="77777777" w:rsidR="009E28CA" w:rsidRPr="00E727FC" w:rsidRDefault="009E28CA" w:rsidP="00776DDD">
            <w:pPr>
              <w:widowControl w:val="0"/>
              <w:spacing w:after="0" w:line="240" w:lineRule="auto"/>
              <w:jc w:val="both"/>
              <w:rPr>
                <w:rFonts w:ascii="Times New Roman" w:hAnsi="Times New Roman" w:cs="Times New Roman"/>
                <w:sz w:val="18"/>
                <w:szCs w:val="18"/>
              </w:rPr>
            </w:pPr>
          </w:p>
          <w:p w14:paraId="5B70C77E" w14:textId="77777777" w:rsidR="009E28CA" w:rsidRPr="00E727FC" w:rsidRDefault="009E28CA" w:rsidP="00776DDD">
            <w:pPr>
              <w:widowControl w:val="0"/>
              <w:spacing w:after="0" w:line="240" w:lineRule="auto"/>
              <w:jc w:val="both"/>
              <w:rPr>
                <w:rFonts w:ascii="Times New Roman" w:hAnsi="Times New Roman" w:cs="Times New Roman"/>
                <w:sz w:val="18"/>
                <w:szCs w:val="18"/>
              </w:rPr>
            </w:pPr>
          </w:p>
          <w:p w14:paraId="33436271" w14:textId="77777777" w:rsidR="009E28CA" w:rsidRPr="00E727FC" w:rsidRDefault="009E28CA" w:rsidP="00776DDD">
            <w:pPr>
              <w:widowControl w:val="0"/>
              <w:spacing w:after="0" w:line="240" w:lineRule="auto"/>
              <w:jc w:val="both"/>
              <w:rPr>
                <w:rFonts w:ascii="Times New Roman" w:hAnsi="Times New Roman" w:cs="Times New Roman"/>
                <w:sz w:val="18"/>
                <w:szCs w:val="18"/>
              </w:rPr>
            </w:pPr>
          </w:p>
          <w:p w14:paraId="0AC39E09" w14:textId="1169BA6A" w:rsidR="009E28CA" w:rsidRPr="00E727FC" w:rsidRDefault="009E28CA" w:rsidP="00776DDD">
            <w:pPr>
              <w:widowControl w:val="0"/>
              <w:spacing w:after="0" w:line="240" w:lineRule="auto"/>
              <w:jc w:val="both"/>
              <w:rPr>
                <w:rFonts w:ascii="Times New Roman" w:hAnsi="Times New Roman" w:cs="Times New Roman"/>
                <w:sz w:val="18"/>
                <w:szCs w:val="18"/>
              </w:rPr>
            </w:pPr>
          </w:p>
        </w:tc>
        <w:tc>
          <w:tcPr>
            <w:tcW w:w="316" w:type="pct"/>
            <w:gridSpan w:val="2"/>
          </w:tcPr>
          <w:p w14:paraId="1BD017EA" w14:textId="2A3C004F" w:rsidR="009E28CA" w:rsidRPr="00E727FC" w:rsidRDefault="00BF71C3"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0,715</w:t>
            </w:r>
          </w:p>
          <w:p w14:paraId="33C08047"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30B797D3"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07561ED9"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6788A62A" w14:textId="5AE4AA65" w:rsidR="009E28CA" w:rsidRPr="00E727FC" w:rsidRDefault="00BF71C3"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15</w:t>
            </w:r>
          </w:p>
          <w:p w14:paraId="53B0E5D5" w14:textId="77777777" w:rsidR="009E28CA" w:rsidRPr="00E727FC" w:rsidRDefault="009E28CA" w:rsidP="00F31C70">
            <w:pPr>
              <w:widowControl w:val="0"/>
              <w:spacing w:after="0" w:line="240" w:lineRule="auto"/>
              <w:jc w:val="center"/>
              <w:rPr>
                <w:rFonts w:ascii="Times New Roman" w:hAnsi="Times New Roman" w:cs="Times New Roman"/>
                <w:sz w:val="18"/>
                <w:szCs w:val="18"/>
              </w:rPr>
            </w:pPr>
          </w:p>
          <w:p w14:paraId="47BF008D"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59B76573"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1E7D248A"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19EA3A12"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47D01D1A"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19ACCF4B"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32B0D734"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43EDD920"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66EE2266" w14:textId="77777777" w:rsidR="009E28CA" w:rsidRPr="00E727FC" w:rsidRDefault="009E28CA" w:rsidP="00776DDD">
            <w:pPr>
              <w:widowControl w:val="0"/>
              <w:spacing w:after="0" w:line="240" w:lineRule="auto"/>
              <w:jc w:val="center"/>
              <w:rPr>
                <w:rFonts w:ascii="Times New Roman" w:hAnsi="Times New Roman" w:cs="Times New Roman"/>
                <w:sz w:val="18"/>
                <w:szCs w:val="18"/>
              </w:rPr>
            </w:pPr>
          </w:p>
          <w:p w14:paraId="0D9271B3" w14:textId="20212031" w:rsidR="009E28CA" w:rsidRPr="00E727FC" w:rsidRDefault="009E28CA" w:rsidP="00776DDD">
            <w:pPr>
              <w:widowControl w:val="0"/>
              <w:spacing w:after="0" w:line="240" w:lineRule="auto"/>
              <w:jc w:val="center"/>
              <w:rPr>
                <w:rFonts w:ascii="Times New Roman" w:hAnsi="Times New Roman" w:cs="Times New Roman"/>
                <w:sz w:val="18"/>
                <w:szCs w:val="18"/>
              </w:rPr>
            </w:pPr>
          </w:p>
        </w:tc>
        <w:tc>
          <w:tcPr>
            <w:tcW w:w="388" w:type="pct"/>
          </w:tcPr>
          <w:p w14:paraId="46209CDE" w14:textId="77777777" w:rsidR="009E28CA" w:rsidRPr="00E727FC" w:rsidRDefault="009E28CA"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C2EDD5E" w14:textId="77777777" w:rsidR="009E28CA" w:rsidRPr="00E727FC" w:rsidRDefault="009E28CA" w:rsidP="00F31C70">
            <w:pPr>
              <w:widowControl w:val="0"/>
              <w:spacing w:after="0" w:line="240" w:lineRule="auto"/>
              <w:rPr>
                <w:rFonts w:ascii="Times New Roman" w:hAnsi="Times New Roman" w:cs="Times New Roman"/>
                <w:sz w:val="18"/>
                <w:szCs w:val="18"/>
              </w:rPr>
            </w:pPr>
          </w:p>
        </w:tc>
      </w:tr>
      <w:tr w:rsidR="008059E4" w:rsidRPr="00E727FC" w14:paraId="1B286ED3" w14:textId="77777777" w:rsidTr="00D931A8">
        <w:tc>
          <w:tcPr>
            <w:tcW w:w="180" w:type="pct"/>
            <w:shd w:val="clear" w:color="auto" w:fill="auto"/>
            <w:vAlign w:val="center"/>
          </w:tcPr>
          <w:p w14:paraId="4FDC7A94" w14:textId="165DAE3F"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5.4.2</w:t>
            </w:r>
            <w:r w:rsidRPr="00E727FC">
              <w:rPr>
                <w:rFonts w:ascii="Times New Roman" w:hAnsi="Times New Roman" w:cs="Times New Roman"/>
                <w:sz w:val="18"/>
                <w:szCs w:val="18"/>
                <w:lang w:val="en-US"/>
              </w:rPr>
              <w:t>8</w:t>
            </w:r>
            <w:r w:rsidRPr="00E727FC">
              <w:rPr>
                <w:rFonts w:ascii="Times New Roman" w:hAnsi="Times New Roman" w:cs="Times New Roman"/>
                <w:sz w:val="18"/>
                <w:szCs w:val="18"/>
              </w:rPr>
              <w:t>.</w:t>
            </w:r>
          </w:p>
        </w:tc>
        <w:tc>
          <w:tcPr>
            <w:tcW w:w="672" w:type="pct"/>
            <w:shd w:val="clear" w:color="auto" w:fill="auto"/>
          </w:tcPr>
          <w:p w14:paraId="58576EA9" w14:textId="22F266F4" w:rsidR="008059E4" w:rsidRPr="00E727FC" w:rsidRDefault="008059E4" w:rsidP="00F31C70">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 xml:space="preserve">Строительство объектов спортивной инфраструктуры </w:t>
            </w:r>
          </w:p>
        </w:tc>
        <w:tc>
          <w:tcPr>
            <w:tcW w:w="405" w:type="pct"/>
          </w:tcPr>
          <w:p w14:paraId="2D3D1CA4" w14:textId="48645DBB"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1C8091DA" w14:textId="4D6CA686"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B681C9C" w14:textId="5C3D497B"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Администра-ция города Курска, Министерство физической культуры и спорта Курской области</w:t>
            </w:r>
          </w:p>
        </w:tc>
        <w:tc>
          <w:tcPr>
            <w:tcW w:w="990" w:type="pct"/>
          </w:tcPr>
          <w:p w14:paraId="3638D59E" w14:textId="77777777" w:rsidR="008059E4" w:rsidRPr="00E727FC" w:rsidRDefault="008059E4" w:rsidP="00CB3CC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3D67D163" w14:textId="77777777" w:rsidR="008059E4" w:rsidRPr="00E727FC" w:rsidRDefault="008059E4" w:rsidP="00CB3CCA">
            <w:pPr>
              <w:widowControl w:val="0"/>
              <w:pBdr>
                <w:bottom w:val="single" w:sz="6" w:space="1" w:color="FFFFFF"/>
              </w:pBd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построено открытое футбольное поле, расположенное по адресу г. Курск, ул. 2-я Новоселовка.</w:t>
            </w:r>
          </w:p>
          <w:p w14:paraId="52D88547" w14:textId="77777777" w:rsidR="008059E4" w:rsidRPr="00E727FC" w:rsidRDefault="008059E4" w:rsidP="00CB3CCA">
            <w:pPr>
              <w:widowControl w:val="0"/>
              <w:pBdr>
                <w:bottom w:val="single" w:sz="6" w:space="1" w:color="FFFFFF"/>
              </w:pBd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По инициативе Федерации велосипедного спорта Курской области в рамках проекта «Памп-трек в городском парке» на территории пикник-парка «Новая боевка» открыт новый памп-трек, представляющий собой специализи-рованную трассу. </w:t>
            </w:r>
          </w:p>
          <w:p w14:paraId="577DC51D" w14:textId="77777777" w:rsidR="008059E4" w:rsidRPr="00E727FC" w:rsidRDefault="008059E4" w:rsidP="00CB3CCA">
            <w:pPr>
              <w:widowControl w:val="0"/>
              <w:pBdr>
                <w:bottom w:val="single" w:sz="6" w:space="1" w:color="FFFFFF"/>
              </w:pBd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рамках благотворительного проекта «Поколение «Спортмастер», реализуемого Администрацией города Курска и компанией «Спортмастер», в 2024 году установлены 2 спортивные площадки, состоящие из брусьев, турников, скамей для пресса, шведских стенок, по проспектам: Победы, д.8 и А.Дериглазова, д.75. </w:t>
            </w:r>
          </w:p>
          <w:p w14:paraId="0EFFDEF3" w14:textId="77777777" w:rsidR="008059E4" w:rsidRPr="00E727FC" w:rsidRDefault="008059E4" w:rsidP="00CB3CCA">
            <w:pPr>
              <w:widowControl w:val="0"/>
              <w:pBdr>
                <w:bottom w:val="single" w:sz="6" w:space="1" w:color="FFFFFF"/>
              </w:pBd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рамках федерального проекта «Бизнес-спринт (Я выбираю спорт)» Администрация города Курска  проводится работа по установке модульного физкультурно-оздорови-тельного комплекса на земельном участке перед МБУ ДО «Спортивная школа №6» по ул. Мыльникова, д.8.</w:t>
            </w:r>
          </w:p>
          <w:p w14:paraId="341E39EE" w14:textId="5EF18453" w:rsidR="008059E4" w:rsidRPr="00E727FC" w:rsidRDefault="00277698"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В рамках программы комплек</w:t>
            </w:r>
            <w:r w:rsidR="008059E4" w:rsidRPr="00E727FC">
              <w:rPr>
                <w:rFonts w:ascii="Times New Roman" w:hAnsi="Times New Roman" w:cs="Times New Roman"/>
                <w:sz w:val="18"/>
                <w:szCs w:val="18"/>
              </w:rPr>
              <w:t xml:space="preserve">сного </w:t>
            </w:r>
            <w:r w:rsidR="008059E4" w:rsidRPr="00E727FC">
              <w:rPr>
                <w:rFonts w:ascii="Times New Roman" w:hAnsi="Times New Roman" w:cs="Times New Roman"/>
                <w:sz w:val="18"/>
                <w:szCs w:val="18"/>
              </w:rPr>
              <w:lastRenderedPageBreak/>
              <w:t>развития молодежной политики  в регионах России «Регион для молодых» проведен капитальный ремонт помещений МБУ ГМЦ «Гелиос».</w:t>
            </w:r>
          </w:p>
        </w:tc>
        <w:tc>
          <w:tcPr>
            <w:tcW w:w="880" w:type="pct"/>
            <w:gridSpan w:val="4"/>
            <w:shd w:val="clear" w:color="auto" w:fill="auto"/>
          </w:tcPr>
          <w:p w14:paraId="06A12E37" w14:textId="19BB0B04" w:rsidR="008059E4" w:rsidRPr="00E727FC" w:rsidRDefault="008059E4"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Ввод в эксплуатацию не менее 15 объектов спортивной инфраструктуры</w:t>
            </w:r>
          </w:p>
        </w:tc>
        <w:tc>
          <w:tcPr>
            <w:tcW w:w="316" w:type="pct"/>
            <w:gridSpan w:val="2"/>
          </w:tcPr>
          <w:p w14:paraId="7076A3C8" w14:textId="0C5B1348" w:rsidR="008059E4" w:rsidRPr="00E727FC" w:rsidRDefault="00277698"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4</w:t>
            </w:r>
          </w:p>
        </w:tc>
        <w:tc>
          <w:tcPr>
            <w:tcW w:w="388" w:type="pct"/>
          </w:tcPr>
          <w:p w14:paraId="12762B84" w14:textId="69F407DC"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5A70242B"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7D6D6E4C" w14:textId="77777777" w:rsidTr="00D931A8">
        <w:tc>
          <w:tcPr>
            <w:tcW w:w="180" w:type="pct"/>
            <w:shd w:val="clear" w:color="auto" w:fill="auto"/>
            <w:vAlign w:val="center"/>
          </w:tcPr>
          <w:p w14:paraId="63A30E9D" w14:textId="5BBBFCB2" w:rsidR="008059E4" w:rsidRPr="00E727FC" w:rsidRDefault="008059E4" w:rsidP="00F31C70">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01748AE2" w14:textId="1A5F7945" w:rsidR="008059E4" w:rsidRPr="00E727FC" w:rsidRDefault="008059E4" w:rsidP="00F31C70">
            <w:pPr>
              <w:widowControl w:val="0"/>
              <w:spacing w:after="0" w:line="240" w:lineRule="auto"/>
              <w:contextualSpacing/>
              <w:rPr>
                <w:rFonts w:ascii="Times New Roman" w:hAnsi="Times New Roman"/>
                <w:sz w:val="18"/>
                <w:szCs w:val="18"/>
              </w:rPr>
            </w:pPr>
          </w:p>
        </w:tc>
        <w:tc>
          <w:tcPr>
            <w:tcW w:w="405" w:type="pct"/>
          </w:tcPr>
          <w:p w14:paraId="6F00BE84" w14:textId="64227E98" w:rsidR="008059E4" w:rsidRPr="00E727FC" w:rsidRDefault="008059E4"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0A99B390" w14:textId="5B3D924D" w:rsidR="008059E4" w:rsidRPr="00E727FC" w:rsidRDefault="008059E4" w:rsidP="00F31C70">
            <w:pPr>
              <w:widowControl w:val="0"/>
              <w:spacing w:after="0" w:line="240" w:lineRule="auto"/>
              <w:rPr>
                <w:rFonts w:ascii="Times New Roman" w:hAnsi="Times New Roman" w:cs="Times New Roman"/>
                <w:sz w:val="18"/>
                <w:szCs w:val="18"/>
              </w:rPr>
            </w:pPr>
          </w:p>
        </w:tc>
        <w:tc>
          <w:tcPr>
            <w:tcW w:w="458" w:type="pct"/>
          </w:tcPr>
          <w:p w14:paraId="458A3FA7" w14:textId="79F8DCDA" w:rsidR="008059E4" w:rsidRPr="00E727FC" w:rsidRDefault="008059E4" w:rsidP="00F31C70">
            <w:pPr>
              <w:widowControl w:val="0"/>
              <w:spacing w:after="0" w:line="240" w:lineRule="auto"/>
              <w:rPr>
                <w:rFonts w:ascii="Times New Roman" w:hAnsi="Times New Roman" w:cs="Times New Roman"/>
                <w:sz w:val="18"/>
                <w:szCs w:val="18"/>
              </w:rPr>
            </w:pPr>
          </w:p>
        </w:tc>
        <w:tc>
          <w:tcPr>
            <w:tcW w:w="990" w:type="pct"/>
          </w:tcPr>
          <w:p w14:paraId="0DB54C97" w14:textId="2AB4ED1B" w:rsidR="008059E4" w:rsidRPr="00E727FC" w:rsidRDefault="008059E4" w:rsidP="00776DDD">
            <w:pPr>
              <w:widowControl w:val="0"/>
              <w:pBdr>
                <w:bottom w:val="single" w:sz="6" w:space="1" w:color="FFFFFF"/>
              </w:pBdr>
              <w:spacing w:after="0" w:line="240" w:lineRule="auto"/>
              <w:jc w:val="both"/>
              <w:rPr>
                <w:rFonts w:ascii="Times New Roman" w:hAnsi="Times New Roman" w:cs="Times New Roman"/>
                <w:sz w:val="18"/>
                <w:szCs w:val="18"/>
              </w:rPr>
            </w:pPr>
          </w:p>
        </w:tc>
        <w:tc>
          <w:tcPr>
            <w:tcW w:w="880" w:type="pct"/>
            <w:gridSpan w:val="4"/>
            <w:shd w:val="clear" w:color="auto" w:fill="auto"/>
          </w:tcPr>
          <w:p w14:paraId="7F47F712" w14:textId="153844D2" w:rsidR="008059E4" w:rsidRPr="00E727FC" w:rsidRDefault="008059E4" w:rsidP="00F31C70">
            <w:pPr>
              <w:widowControl w:val="0"/>
              <w:spacing w:after="0" w:line="240" w:lineRule="auto"/>
              <w:jc w:val="both"/>
              <w:rPr>
                <w:rFonts w:ascii="Times New Roman" w:hAnsi="Times New Roman" w:cs="Times New Roman"/>
                <w:sz w:val="18"/>
                <w:szCs w:val="18"/>
              </w:rPr>
            </w:pPr>
          </w:p>
        </w:tc>
        <w:tc>
          <w:tcPr>
            <w:tcW w:w="316" w:type="pct"/>
            <w:gridSpan w:val="2"/>
          </w:tcPr>
          <w:p w14:paraId="06DE72EA" w14:textId="66A64F2C" w:rsidR="008059E4" w:rsidRPr="00E727FC" w:rsidRDefault="008059E4" w:rsidP="00F31C70">
            <w:pPr>
              <w:widowControl w:val="0"/>
              <w:spacing w:after="0" w:line="240" w:lineRule="auto"/>
              <w:jc w:val="center"/>
              <w:rPr>
                <w:rFonts w:ascii="Times New Roman" w:hAnsi="Times New Roman" w:cs="Times New Roman"/>
                <w:sz w:val="18"/>
                <w:szCs w:val="18"/>
              </w:rPr>
            </w:pPr>
          </w:p>
        </w:tc>
        <w:tc>
          <w:tcPr>
            <w:tcW w:w="388" w:type="pct"/>
          </w:tcPr>
          <w:p w14:paraId="1EEB3AC6" w14:textId="22AD1FB6" w:rsidR="008059E4" w:rsidRPr="00E727FC" w:rsidRDefault="008059E4" w:rsidP="00F31C70">
            <w:pPr>
              <w:widowControl w:val="0"/>
              <w:spacing w:after="0" w:line="240" w:lineRule="auto"/>
              <w:jc w:val="center"/>
              <w:rPr>
                <w:rFonts w:ascii="Times New Roman" w:hAnsi="Times New Roman" w:cs="Times New Roman"/>
                <w:sz w:val="18"/>
                <w:szCs w:val="18"/>
              </w:rPr>
            </w:pPr>
          </w:p>
        </w:tc>
        <w:tc>
          <w:tcPr>
            <w:tcW w:w="308" w:type="pct"/>
          </w:tcPr>
          <w:p w14:paraId="413A8782"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6A931E72" w14:textId="77777777" w:rsidTr="00D03AB2">
        <w:tc>
          <w:tcPr>
            <w:tcW w:w="5000" w:type="pct"/>
            <w:gridSpan w:val="14"/>
            <w:shd w:val="clear" w:color="auto" w:fill="auto"/>
            <w:vAlign w:val="center"/>
          </w:tcPr>
          <w:p w14:paraId="6A2D6546"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b/>
                <w:sz w:val="18"/>
                <w:szCs w:val="18"/>
              </w:rPr>
              <w:t>Раздел «Историко-культурное наследие, развитие туризма»</w:t>
            </w:r>
          </w:p>
        </w:tc>
      </w:tr>
      <w:tr w:rsidR="008059E4" w:rsidRPr="00E727FC" w14:paraId="16466BB0" w14:textId="77777777" w:rsidTr="00D03AB2">
        <w:tc>
          <w:tcPr>
            <w:tcW w:w="5000" w:type="pct"/>
            <w:gridSpan w:val="14"/>
            <w:shd w:val="clear" w:color="auto" w:fill="auto"/>
            <w:vAlign w:val="center"/>
          </w:tcPr>
          <w:p w14:paraId="2903EA76"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b/>
                <w:sz w:val="18"/>
                <w:szCs w:val="18"/>
              </w:rPr>
              <w:t>Задача 5.5. Поддержка и развитие сферы культуры</w:t>
            </w:r>
          </w:p>
        </w:tc>
      </w:tr>
      <w:tr w:rsidR="008059E4" w:rsidRPr="00E727FC" w14:paraId="72F4CEA1" w14:textId="77777777" w:rsidTr="00D931A8">
        <w:tc>
          <w:tcPr>
            <w:tcW w:w="180" w:type="pct"/>
            <w:shd w:val="clear" w:color="auto" w:fill="auto"/>
            <w:vAlign w:val="center"/>
          </w:tcPr>
          <w:p w14:paraId="269E08F8" w14:textId="77777777"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w:t>
            </w:r>
          </w:p>
        </w:tc>
        <w:tc>
          <w:tcPr>
            <w:tcW w:w="672" w:type="pct"/>
            <w:shd w:val="clear" w:color="auto" w:fill="auto"/>
          </w:tcPr>
          <w:p w14:paraId="17CAD741"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1. Комплексное развитие культурного потенциала региона:</w:t>
            </w:r>
          </w:p>
          <w:p w14:paraId="5BB0A530"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p>
        </w:tc>
        <w:tc>
          <w:tcPr>
            <w:tcW w:w="405" w:type="pct"/>
          </w:tcPr>
          <w:p w14:paraId="22BE14B5"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712D174D"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458" w:type="pct"/>
          </w:tcPr>
          <w:p w14:paraId="69E3E3F9"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990" w:type="pct"/>
          </w:tcPr>
          <w:p w14:paraId="66ADC329" w14:textId="77777777" w:rsidR="008059E4" w:rsidRPr="00E727FC" w:rsidRDefault="008059E4" w:rsidP="00327279">
            <w:pPr>
              <w:pStyle w:val="ad"/>
              <w:widowControl w:val="0"/>
              <w:spacing w:before="0" w:beforeAutospacing="0" w:after="0"/>
              <w:rPr>
                <w:sz w:val="18"/>
                <w:szCs w:val="18"/>
              </w:rPr>
            </w:pPr>
          </w:p>
        </w:tc>
        <w:tc>
          <w:tcPr>
            <w:tcW w:w="498" w:type="pct"/>
            <w:gridSpan w:val="2"/>
            <w:shd w:val="clear" w:color="auto" w:fill="auto"/>
          </w:tcPr>
          <w:p w14:paraId="3324F7D4"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2C444421"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316" w:type="pct"/>
            <w:gridSpan w:val="2"/>
          </w:tcPr>
          <w:p w14:paraId="51F65DBC"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388" w:type="pct"/>
          </w:tcPr>
          <w:p w14:paraId="7376D487"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308" w:type="pct"/>
          </w:tcPr>
          <w:p w14:paraId="30C43A14"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0A53C0D6" w14:textId="77777777" w:rsidTr="00D931A8">
        <w:tc>
          <w:tcPr>
            <w:tcW w:w="180" w:type="pct"/>
            <w:shd w:val="clear" w:color="auto" w:fill="auto"/>
            <w:vAlign w:val="center"/>
          </w:tcPr>
          <w:p w14:paraId="34A7EDA0" w14:textId="77777777"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5.5.1.1.</w:t>
            </w:r>
          </w:p>
        </w:tc>
        <w:tc>
          <w:tcPr>
            <w:tcW w:w="672" w:type="pct"/>
            <w:shd w:val="clear" w:color="auto" w:fill="auto"/>
          </w:tcPr>
          <w:p w14:paraId="2953E5C6"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модернизация учреждений культуры и сопутствующей инфраструктуры путем их реконструкции и капитального ремонта</w:t>
            </w:r>
          </w:p>
        </w:tc>
        <w:tc>
          <w:tcPr>
            <w:tcW w:w="405" w:type="pct"/>
          </w:tcPr>
          <w:p w14:paraId="12A29DD2"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038D404F"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5CE8C0F5"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14:paraId="683F61ED" w14:textId="093194FB" w:rsidR="008059E4" w:rsidRPr="00E727FC" w:rsidRDefault="008059E4" w:rsidP="00E06DC9">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w:t>
            </w:r>
            <w:r w:rsidR="00E06DC9" w:rsidRPr="00E727FC">
              <w:rPr>
                <w:rFonts w:ascii="Times New Roman" w:hAnsi="Times New Roman" w:cs="Times New Roman"/>
                <w:b/>
                <w:sz w:val="18"/>
                <w:szCs w:val="18"/>
              </w:rPr>
              <w:t>ено</w:t>
            </w:r>
            <w:r w:rsidRPr="00E727FC">
              <w:rPr>
                <w:rFonts w:ascii="Times New Roman" w:hAnsi="Times New Roman" w:cs="Times New Roman"/>
                <w:b/>
                <w:sz w:val="18"/>
                <w:szCs w:val="18"/>
              </w:rPr>
              <w:t>.</w:t>
            </w:r>
          </w:p>
          <w:p w14:paraId="4748ED59" w14:textId="4E2D0B4B" w:rsidR="008059E4" w:rsidRPr="00E727FC" w:rsidRDefault="008059E4"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 2021 по 2024 год</w:t>
            </w:r>
            <w:r w:rsidR="00E06DC9" w:rsidRPr="00E727FC">
              <w:rPr>
                <w:rFonts w:ascii="Times New Roman" w:hAnsi="Times New Roman" w:cs="Times New Roman"/>
                <w:sz w:val="18"/>
                <w:szCs w:val="18"/>
              </w:rPr>
              <w:t>ы</w:t>
            </w:r>
            <w:r w:rsidRPr="00E727FC">
              <w:rPr>
                <w:rFonts w:ascii="Times New Roman" w:hAnsi="Times New Roman" w:cs="Times New Roman"/>
                <w:sz w:val="18"/>
                <w:szCs w:val="18"/>
              </w:rPr>
              <w:t xml:space="preserve"> капитально отремонтированы 21 учреждение культурно-досугового типа.</w:t>
            </w:r>
          </w:p>
          <w:p w14:paraId="5816609A" w14:textId="48686AD0" w:rsidR="008059E4" w:rsidRPr="00E727FC" w:rsidRDefault="008059E4"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Проведен капитальный ремонт 2 филиалов ОБУК «Курский областной краеведческий музей» (Историко-мемориальный музей «КП Воронежского фронта», а также Касторенский музей)</w:t>
            </w:r>
            <w:r w:rsidR="00E06DC9" w:rsidRPr="00E727FC">
              <w:rPr>
                <w:rFonts w:ascii="Times New Roman" w:hAnsi="Times New Roman" w:cs="Times New Roman"/>
                <w:sz w:val="18"/>
                <w:szCs w:val="18"/>
              </w:rPr>
              <w:t>.</w:t>
            </w:r>
          </w:p>
          <w:p w14:paraId="2B5AE5C2" w14:textId="77777777"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в Курской области:</w:t>
            </w:r>
          </w:p>
          <w:p w14:paraId="592D19DE" w14:textId="77777777"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капитально отремонтированы 9 КДУ (Горшеченский, Мантуровский, Медвенский, Золотухинский, Конышевский, Курский, Льговский, Касторенский и Обоянский районы) на общую сумму 94,9 млн рублей;</w:t>
            </w:r>
          </w:p>
          <w:p w14:paraId="3102ACDB" w14:textId="77777777"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капитально отремонтирована детская школа искусств в Щигровском районе на общую сумму 18,2 млн рублей;</w:t>
            </w:r>
          </w:p>
          <w:p w14:paraId="09558F4D" w14:textId="77777777"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капитально отремонтированы </w:t>
            </w:r>
            <w:r w:rsidRPr="00E727FC">
              <w:rPr>
                <w:rFonts w:ascii="Times New Roman" w:hAnsi="Times New Roman" w:cs="Times New Roman"/>
                <w:sz w:val="18"/>
                <w:szCs w:val="18"/>
              </w:rPr>
              <w:lastRenderedPageBreak/>
              <w:t>филиалы Областного краеведческого музея в Пристенском и Касторенском районах на общую сумму 4,9 млн рублей;</w:t>
            </w:r>
          </w:p>
          <w:p w14:paraId="3B5E8197" w14:textId="77777777"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проведена реновация Курской филармонии на сумму 13,1 млн рублей.</w:t>
            </w:r>
          </w:p>
          <w:p w14:paraId="2532E53F" w14:textId="756D173F" w:rsidR="008059E4" w:rsidRPr="00E727FC" w:rsidRDefault="008059E4"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w:t>
            </w:r>
            <w:r w:rsidR="00E06DC9" w:rsidRPr="00E727FC">
              <w:rPr>
                <w:rFonts w:ascii="Times New Roman" w:hAnsi="Times New Roman" w:cs="Times New Roman"/>
                <w:sz w:val="18"/>
                <w:szCs w:val="18"/>
              </w:rPr>
              <w:t xml:space="preserve">Курске в </w:t>
            </w:r>
            <w:r w:rsidRPr="00E727FC">
              <w:rPr>
                <w:rFonts w:ascii="Times New Roman" w:hAnsi="Times New Roman" w:cs="Times New Roman"/>
                <w:sz w:val="18"/>
                <w:szCs w:val="18"/>
              </w:rPr>
              <w:t>2024 году в рамках проекта «Народный бюджет» за счет средств областного и городского бюджета, средств населения выполнен</w:t>
            </w:r>
            <w:r w:rsidR="00E06DC9" w:rsidRPr="00E727FC">
              <w:rPr>
                <w:rFonts w:ascii="Times New Roman" w:hAnsi="Times New Roman" w:cs="Times New Roman"/>
                <w:sz w:val="18"/>
                <w:szCs w:val="18"/>
              </w:rPr>
              <w:t>ы капитальные ремонты в: муници</w:t>
            </w:r>
            <w:r w:rsidRPr="00E727FC">
              <w:rPr>
                <w:rFonts w:ascii="Times New Roman" w:hAnsi="Times New Roman" w:cs="Times New Roman"/>
                <w:sz w:val="18"/>
                <w:szCs w:val="18"/>
              </w:rPr>
              <w:t>пальных бюджетных учреждениях культуры: Городской культурный центр «Лира», Центр досуга «Мир», МБОУ ДО «Детская школа искусств №5».</w:t>
            </w:r>
          </w:p>
          <w:p w14:paraId="63CC072C" w14:textId="2C917189" w:rsidR="008059E4" w:rsidRPr="00E727FC" w:rsidRDefault="008059E4"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Также за счет средств бюджета города Курска, внебюджетных средств  проведены капитальные и текущие ремонты муниципальных бюджетных учреждений культуры:  ГКЦ «Лира», КТЦ им. М.С.Щепкина, ЦД «Мир», Центральной городской детской библиотеки, библиотеки-филиала №15, Централизованная система библиотек города Курска,   детские школы искусств №№ 1 им. Г.В.Свиридова,  2 им. И.П. Гринева, 4 им. В.Г.Яковлева, 5 им. Д.Д.Шостаковича, 6, 7,  8, 9,  детские художественные школы №№ 1 им. В.М.Клыкова, 2 им. А.А. Дейнеки.</w:t>
            </w:r>
          </w:p>
        </w:tc>
        <w:tc>
          <w:tcPr>
            <w:tcW w:w="496" w:type="pct"/>
            <w:shd w:val="clear" w:color="auto" w:fill="auto"/>
          </w:tcPr>
          <w:p w14:paraId="1F362514" w14:textId="41F9F7C4" w:rsidR="008059E4" w:rsidRPr="00E727FC" w:rsidRDefault="008059E4" w:rsidP="00DF109B">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Построены (реконструированы) и (или) капитально отремонтиро</w:t>
            </w:r>
            <w:r w:rsidR="00E06DC9" w:rsidRPr="00E727FC">
              <w:rPr>
                <w:rFonts w:ascii="Times New Roman" w:hAnsi="Times New Roman" w:cs="Times New Roman"/>
                <w:sz w:val="18"/>
                <w:szCs w:val="18"/>
              </w:rPr>
              <w:t>-</w:t>
            </w:r>
            <w:r w:rsidRPr="00E727FC">
              <w:rPr>
                <w:rFonts w:ascii="Times New Roman" w:hAnsi="Times New Roman" w:cs="Times New Roman"/>
                <w:sz w:val="18"/>
                <w:szCs w:val="18"/>
              </w:rPr>
              <w:t>ваны культурно-досуговые организации в сельской местности</w:t>
            </w:r>
          </w:p>
          <w:p w14:paraId="59D804CC" w14:textId="77777777" w:rsidR="008059E4" w:rsidRPr="00E727FC" w:rsidRDefault="008059E4" w:rsidP="00DF109B">
            <w:pPr>
              <w:widowControl w:val="0"/>
              <w:spacing w:after="0" w:line="240" w:lineRule="auto"/>
              <w:rPr>
                <w:rFonts w:ascii="Times New Roman" w:hAnsi="Times New Roman" w:cs="Times New Roman"/>
                <w:sz w:val="18"/>
                <w:szCs w:val="18"/>
              </w:rPr>
            </w:pPr>
          </w:p>
          <w:p w14:paraId="7E3F9B7F" w14:textId="05CDC48D" w:rsidR="008059E4" w:rsidRPr="00E727FC" w:rsidRDefault="008059E4" w:rsidP="00DF109B">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Капитально отремонтирова</w:t>
            </w:r>
            <w:r w:rsidR="00E06DC9" w:rsidRPr="00E727FC">
              <w:rPr>
                <w:rFonts w:ascii="Times New Roman" w:hAnsi="Times New Roman" w:cs="Times New Roman"/>
                <w:sz w:val="18"/>
                <w:szCs w:val="18"/>
              </w:rPr>
              <w:t>-</w:t>
            </w:r>
            <w:r w:rsidRPr="00E727FC">
              <w:rPr>
                <w:rFonts w:ascii="Times New Roman" w:hAnsi="Times New Roman" w:cs="Times New Roman"/>
                <w:sz w:val="18"/>
                <w:szCs w:val="18"/>
              </w:rPr>
              <w:t>ны региональные и муниципальные музеи</w:t>
            </w:r>
          </w:p>
          <w:p w14:paraId="364D9AE2" w14:textId="77777777" w:rsidR="008059E4" w:rsidRPr="00E727FC" w:rsidRDefault="008059E4" w:rsidP="00DF109B">
            <w:pPr>
              <w:widowControl w:val="0"/>
              <w:spacing w:after="0" w:line="240" w:lineRule="auto"/>
              <w:rPr>
                <w:rFonts w:ascii="Times New Roman" w:hAnsi="Times New Roman" w:cs="Times New Roman"/>
                <w:sz w:val="18"/>
                <w:szCs w:val="18"/>
              </w:rPr>
            </w:pPr>
          </w:p>
          <w:p w14:paraId="3B6111D7" w14:textId="77777777" w:rsidR="008059E4" w:rsidRPr="00E727FC" w:rsidRDefault="008059E4" w:rsidP="00DF109B">
            <w:pPr>
              <w:widowControl w:val="0"/>
              <w:spacing w:after="0" w:line="240" w:lineRule="auto"/>
              <w:rPr>
                <w:rFonts w:ascii="Times New Roman" w:hAnsi="Times New Roman" w:cs="Times New Roman"/>
                <w:sz w:val="18"/>
                <w:szCs w:val="18"/>
              </w:rPr>
            </w:pPr>
          </w:p>
          <w:p w14:paraId="253C03A5" w14:textId="7DA36D49" w:rsidR="008059E4" w:rsidRPr="00E727FC" w:rsidRDefault="008059E4" w:rsidP="00DF109B">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Удовлетворительное состояние зданий </w:t>
            </w:r>
            <w:r w:rsidRPr="00E727FC">
              <w:rPr>
                <w:rFonts w:ascii="Times New Roman" w:hAnsi="Times New Roman" w:cs="Times New Roman"/>
                <w:sz w:val="18"/>
                <w:szCs w:val="18"/>
              </w:rPr>
              <w:lastRenderedPageBreak/>
              <w:t>учреждений культуры и дополнительного образования</w:t>
            </w:r>
          </w:p>
        </w:tc>
        <w:tc>
          <w:tcPr>
            <w:tcW w:w="384" w:type="pct"/>
            <w:gridSpan w:val="3"/>
            <w:shd w:val="clear" w:color="auto" w:fill="auto"/>
          </w:tcPr>
          <w:p w14:paraId="2CBB3209" w14:textId="4290DD39"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21</w:t>
            </w:r>
          </w:p>
          <w:p w14:paraId="2B56B0DB"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E1FAF48"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09BAB7C"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3849FE79"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5F4DAED2"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F1E5C67"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1001A42D"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63B0E83"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554E0EC7"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5CF2B5ED"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A64908F" w14:textId="2E99CA4D"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p>
        </w:tc>
        <w:tc>
          <w:tcPr>
            <w:tcW w:w="316" w:type="pct"/>
            <w:gridSpan w:val="2"/>
          </w:tcPr>
          <w:p w14:paraId="413D4258" w14:textId="71E50291"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21</w:t>
            </w:r>
          </w:p>
          <w:p w14:paraId="450A9FCE"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F6B1DB0"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3B3E16AB"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F47AAC2"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5116801B"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389F8C6B"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0D9090A"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1F83E3AB"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26C426C"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FF286A3"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50F8DA7" w14:textId="6406B249"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p>
          <w:p w14:paraId="4F0A7997"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tc>
        <w:tc>
          <w:tcPr>
            <w:tcW w:w="388" w:type="pct"/>
          </w:tcPr>
          <w:p w14:paraId="26E6F50F" w14:textId="77777777" w:rsidR="008059E4" w:rsidRPr="00E727FC" w:rsidRDefault="00E06DC9"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p w14:paraId="04C98E58"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436689B4"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4FBDA006"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38B0D3A8"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72B4A6D3"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1770E1D8"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6094D23D"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485265E5"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1C1BE613"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03F9A482" w14:textId="77777777" w:rsidR="00E06DC9" w:rsidRPr="00E727FC" w:rsidRDefault="00E06DC9" w:rsidP="00F31C70">
            <w:pPr>
              <w:widowControl w:val="0"/>
              <w:spacing w:after="0" w:line="240" w:lineRule="auto"/>
              <w:jc w:val="center"/>
              <w:rPr>
                <w:rFonts w:ascii="Times New Roman" w:hAnsi="Times New Roman" w:cs="Times New Roman"/>
                <w:sz w:val="18"/>
                <w:szCs w:val="18"/>
              </w:rPr>
            </w:pPr>
          </w:p>
          <w:p w14:paraId="5FE7862C" w14:textId="1B28C301" w:rsidR="00E06DC9" w:rsidRPr="00E727FC" w:rsidRDefault="00E06DC9"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50132A8A" w14:textId="7521BC34"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0D4B749B" w14:textId="77777777" w:rsidTr="00D931A8">
        <w:tc>
          <w:tcPr>
            <w:tcW w:w="180" w:type="pct"/>
            <w:shd w:val="clear" w:color="auto" w:fill="auto"/>
            <w:vAlign w:val="center"/>
          </w:tcPr>
          <w:p w14:paraId="4A1976E8" w14:textId="05540ED4"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w:t>
            </w:r>
            <w:r w:rsidRPr="00E727FC">
              <w:rPr>
                <w:rFonts w:ascii="Times New Roman" w:hAnsi="Times New Roman" w:cs="Times New Roman"/>
                <w:sz w:val="18"/>
                <w:szCs w:val="18"/>
              </w:rPr>
              <w:lastRenderedPageBreak/>
              <w:t>2.</w:t>
            </w:r>
          </w:p>
        </w:tc>
        <w:tc>
          <w:tcPr>
            <w:tcW w:w="672" w:type="pct"/>
            <w:shd w:val="clear" w:color="auto" w:fill="auto"/>
          </w:tcPr>
          <w:p w14:paraId="4DF37FB7"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lastRenderedPageBreak/>
              <w:t xml:space="preserve">укрепление </w:t>
            </w:r>
            <w:r w:rsidRPr="00E727FC">
              <w:rPr>
                <w:rFonts w:ascii="Times New Roman" w:hAnsi="Times New Roman"/>
                <w:sz w:val="18"/>
                <w:szCs w:val="18"/>
              </w:rPr>
              <w:lastRenderedPageBreak/>
              <w:t>материальной базы учреждений культуры</w:t>
            </w:r>
          </w:p>
        </w:tc>
        <w:tc>
          <w:tcPr>
            <w:tcW w:w="405" w:type="pct"/>
          </w:tcPr>
          <w:p w14:paraId="11777CBB"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Государст-</w:t>
            </w:r>
            <w:r w:rsidRPr="00E727FC">
              <w:rPr>
                <w:rFonts w:ascii="Times New Roman" w:hAnsi="Times New Roman" w:cs="Times New Roman"/>
                <w:sz w:val="18"/>
                <w:szCs w:val="18"/>
              </w:rPr>
              <w:lastRenderedPageBreak/>
              <w:t>венная программа Курской области «Развитие культуры в Курской области», муници-пальные программы</w:t>
            </w:r>
          </w:p>
        </w:tc>
        <w:tc>
          <w:tcPr>
            <w:tcW w:w="403" w:type="pct"/>
            <w:shd w:val="clear" w:color="auto" w:fill="auto"/>
          </w:tcPr>
          <w:p w14:paraId="2FF8BEF8"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2021-2030 </w:t>
            </w:r>
            <w:r w:rsidRPr="00E727FC">
              <w:rPr>
                <w:rFonts w:ascii="Times New Roman" w:hAnsi="Times New Roman" w:cs="Times New Roman"/>
                <w:sz w:val="18"/>
                <w:szCs w:val="18"/>
              </w:rPr>
              <w:lastRenderedPageBreak/>
              <w:t>годы</w:t>
            </w:r>
          </w:p>
        </w:tc>
        <w:tc>
          <w:tcPr>
            <w:tcW w:w="458" w:type="pct"/>
          </w:tcPr>
          <w:p w14:paraId="74C2E9EF"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Министерство </w:t>
            </w:r>
            <w:r w:rsidRPr="00E727FC">
              <w:rPr>
                <w:rFonts w:ascii="Times New Roman" w:hAnsi="Times New Roman" w:cs="Times New Roman"/>
                <w:sz w:val="18"/>
                <w:szCs w:val="18"/>
              </w:rPr>
              <w:lastRenderedPageBreak/>
              <w:t>культуры Курской области, органы местного самоуправле-ния Курской области</w:t>
            </w:r>
          </w:p>
        </w:tc>
        <w:tc>
          <w:tcPr>
            <w:tcW w:w="990" w:type="pct"/>
          </w:tcPr>
          <w:p w14:paraId="20FB29B3" w14:textId="77777777" w:rsidR="008059E4" w:rsidRPr="00E727FC" w:rsidRDefault="008059E4"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lastRenderedPageBreak/>
              <w:t>Мероприятие выполнено</w:t>
            </w:r>
            <w:r w:rsidRPr="00E727FC">
              <w:rPr>
                <w:rFonts w:ascii="Times New Roman" w:hAnsi="Times New Roman" w:cs="Times New Roman"/>
                <w:sz w:val="18"/>
                <w:szCs w:val="18"/>
              </w:rPr>
              <w:t>.</w:t>
            </w:r>
          </w:p>
          <w:p w14:paraId="56641F6C" w14:textId="1CDE4BC9" w:rsidR="008059E4" w:rsidRPr="00E727FC" w:rsidRDefault="008059E4"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Укреплена материально техническая база 33 домов культуры в 23 муниципальных образованиях области.</w:t>
            </w:r>
          </w:p>
          <w:p w14:paraId="5496AB90" w14:textId="77777777"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в Курской области:</w:t>
            </w:r>
          </w:p>
          <w:p w14:paraId="703F568A" w14:textId="77777777"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приобретены 2 автоклуба в Обоянском и Солнцевском районах на общую сумму 19,2 млн рублей;</w:t>
            </w:r>
          </w:p>
          <w:p w14:paraId="0428F394" w14:textId="77777777"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оснащены 3 музея (Областной краеведческий музей, Музей археологии, Картинная галерея) на общую сумму 35,7 млн рублей;</w:t>
            </w:r>
          </w:p>
          <w:p w14:paraId="728A2F1D" w14:textId="4F7E353B" w:rsidR="00E06DC9"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оснащен областной драматический театр на общую сумму 11,1 млн рублей.</w:t>
            </w:r>
          </w:p>
          <w:p w14:paraId="61753EA1" w14:textId="7FAFAC81" w:rsidR="008059E4" w:rsidRPr="00E727FC" w:rsidRDefault="00E06DC9" w:rsidP="00E06DC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г. Курске п</w:t>
            </w:r>
            <w:r w:rsidR="008059E4" w:rsidRPr="00E727FC">
              <w:rPr>
                <w:rFonts w:ascii="Times New Roman" w:hAnsi="Times New Roman" w:cs="Times New Roman"/>
                <w:sz w:val="18"/>
                <w:szCs w:val="18"/>
              </w:rPr>
              <w:t>одведомственными муниципальными учреждениями культуры приобретено  звукоусили</w:t>
            </w:r>
            <w:r w:rsidRPr="00E727FC">
              <w:rPr>
                <w:rFonts w:ascii="Times New Roman" w:hAnsi="Times New Roman" w:cs="Times New Roman"/>
                <w:sz w:val="18"/>
                <w:szCs w:val="18"/>
              </w:rPr>
              <w:t>-</w:t>
            </w:r>
            <w:r w:rsidR="008059E4" w:rsidRPr="00E727FC">
              <w:rPr>
                <w:rFonts w:ascii="Times New Roman" w:hAnsi="Times New Roman" w:cs="Times New Roman"/>
                <w:sz w:val="18"/>
                <w:szCs w:val="18"/>
              </w:rPr>
              <w:t>тельное, световое, проекционное оборудова</w:t>
            </w:r>
            <w:r w:rsidRPr="00E727FC">
              <w:rPr>
                <w:rFonts w:ascii="Times New Roman" w:hAnsi="Times New Roman" w:cs="Times New Roman"/>
                <w:sz w:val="18"/>
                <w:szCs w:val="18"/>
              </w:rPr>
              <w:t>ние</w:t>
            </w:r>
          </w:p>
        </w:tc>
        <w:tc>
          <w:tcPr>
            <w:tcW w:w="496" w:type="pct"/>
            <w:shd w:val="clear" w:color="auto" w:fill="auto"/>
          </w:tcPr>
          <w:p w14:paraId="40A95620"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Количество </w:t>
            </w:r>
            <w:r w:rsidRPr="00E727FC">
              <w:rPr>
                <w:rFonts w:ascii="Times New Roman" w:hAnsi="Times New Roman" w:cs="Times New Roman"/>
                <w:sz w:val="18"/>
                <w:szCs w:val="18"/>
              </w:rPr>
              <w:lastRenderedPageBreak/>
              <w:t>организаций культуры, получивших современное оборудование, - не менее 590 за период</w:t>
            </w:r>
          </w:p>
          <w:p w14:paraId="01026EB8" w14:textId="77777777" w:rsidR="008059E4" w:rsidRPr="00E727FC" w:rsidRDefault="008059E4" w:rsidP="00F31C70">
            <w:pPr>
              <w:widowControl w:val="0"/>
              <w:spacing w:after="0" w:line="240" w:lineRule="auto"/>
              <w:rPr>
                <w:rFonts w:ascii="Times New Roman" w:hAnsi="Times New Roman" w:cs="Times New Roman"/>
                <w:sz w:val="18"/>
                <w:szCs w:val="18"/>
              </w:rPr>
            </w:pPr>
          </w:p>
          <w:p w14:paraId="69F0A304" w14:textId="1179CCCC" w:rsidR="008059E4" w:rsidRPr="00E727FC" w:rsidRDefault="008059E4" w:rsidP="006C6711">
            <w:pPr>
              <w:widowControl w:val="0"/>
              <w:spacing w:after="0" w:line="240" w:lineRule="auto"/>
              <w:rPr>
                <w:rFonts w:ascii="Times New Roman" w:hAnsi="Times New Roman" w:cs="Times New Roman"/>
                <w:sz w:val="18"/>
                <w:szCs w:val="18"/>
              </w:rPr>
            </w:pPr>
          </w:p>
        </w:tc>
        <w:tc>
          <w:tcPr>
            <w:tcW w:w="384" w:type="pct"/>
            <w:gridSpan w:val="3"/>
            <w:shd w:val="clear" w:color="auto" w:fill="auto"/>
          </w:tcPr>
          <w:p w14:paraId="4FAACC4F"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33</w:t>
            </w:r>
          </w:p>
        </w:tc>
        <w:tc>
          <w:tcPr>
            <w:tcW w:w="316" w:type="pct"/>
            <w:gridSpan w:val="2"/>
          </w:tcPr>
          <w:p w14:paraId="666CD634"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33</w:t>
            </w:r>
          </w:p>
        </w:tc>
        <w:tc>
          <w:tcPr>
            <w:tcW w:w="388" w:type="pct"/>
          </w:tcPr>
          <w:p w14:paraId="78626B1E"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72B4631E"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0BDD8429" w14:textId="77777777" w:rsidTr="00D931A8">
        <w:tc>
          <w:tcPr>
            <w:tcW w:w="180" w:type="pct"/>
            <w:shd w:val="clear" w:color="auto" w:fill="auto"/>
            <w:vAlign w:val="center"/>
          </w:tcPr>
          <w:p w14:paraId="22C517C8" w14:textId="77777777"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5.5.1.3.</w:t>
            </w:r>
          </w:p>
        </w:tc>
        <w:tc>
          <w:tcPr>
            <w:tcW w:w="672" w:type="pct"/>
            <w:shd w:val="clear" w:color="auto" w:fill="auto"/>
          </w:tcPr>
          <w:p w14:paraId="7E2E1358"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эффективной системы защиты музейных и библиотечных фондов от физического разрушения и криминальных посягательств</w:t>
            </w:r>
          </w:p>
        </w:tc>
        <w:tc>
          <w:tcPr>
            <w:tcW w:w="405" w:type="pct"/>
          </w:tcPr>
          <w:p w14:paraId="48A8FFF1"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166FACD3"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5545E02F"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74B65A7D" w14:textId="6CD5B0FB" w:rsidR="008059E4" w:rsidRPr="00E727FC" w:rsidRDefault="008059E4" w:rsidP="00F31C70">
            <w:pPr>
              <w:widowControl w:val="0"/>
              <w:spacing w:after="0" w:line="240" w:lineRule="auto"/>
              <w:rPr>
                <w:rFonts w:ascii="Times New Roman" w:hAnsi="Times New Roman" w:cs="Times New Roman"/>
                <w:b/>
                <w:sz w:val="18"/>
                <w:szCs w:val="18"/>
              </w:rPr>
            </w:pPr>
            <w:r w:rsidRPr="00E727FC">
              <w:rPr>
                <w:rFonts w:ascii="Times New Roman" w:hAnsi="Times New Roman" w:cs="Times New Roman"/>
                <w:b/>
                <w:sz w:val="18"/>
                <w:szCs w:val="18"/>
              </w:rPr>
              <w:t>Мероприятие выполн</w:t>
            </w:r>
            <w:r w:rsidR="00B37443" w:rsidRPr="00E727FC">
              <w:rPr>
                <w:rFonts w:ascii="Times New Roman" w:hAnsi="Times New Roman" w:cs="Times New Roman"/>
                <w:b/>
                <w:sz w:val="18"/>
                <w:szCs w:val="18"/>
              </w:rPr>
              <w:t>яется</w:t>
            </w:r>
            <w:r w:rsidRPr="00E727FC">
              <w:rPr>
                <w:rFonts w:ascii="Times New Roman" w:hAnsi="Times New Roman" w:cs="Times New Roman"/>
                <w:b/>
                <w:sz w:val="18"/>
                <w:szCs w:val="18"/>
              </w:rPr>
              <w:t>.</w:t>
            </w:r>
          </w:p>
          <w:p w14:paraId="12BA7170" w14:textId="77777777" w:rsidR="008059E4" w:rsidRPr="00E727FC" w:rsidRDefault="008059E4" w:rsidP="00F31C70">
            <w:pPr>
              <w:widowControl w:val="0"/>
              <w:spacing w:after="0" w:line="240" w:lineRule="auto"/>
              <w:jc w:val="both"/>
              <w:rPr>
                <w:rFonts w:ascii="Times New Roman" w:hAnsi="Times New Roman"/>
                <w:sz w:val="18"/>
                <w:szCs w:val="18"/>
              </w:rPr>
            </w:pPr>
            <w:r w:rsidRPr="00E727FC">
              <w:rPr>
                <w:rFonts w:ascii="Times New Roman" w:hAnsi="Times New Roman"/>
                <w:sz w:val="18"/>
                <w:szCs w:val="18"/>
              </w:rPr>
              <w:t>Музейные и библиотечные фонды от физического разрушения и криминальных посягательств защищены.</w:t>
            </w:r>
          </w:p>
          <w:p w14:paraId="159E8B44" w14:textId="77777777" w:rsidR="008059E4" w:rsidRPr="00E727FC" w:rsidRDefault="008059E4"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Наличие решеток на окнах, системы видеонаблюдения, системы охранной сигнализации в ОБУК «Курская картинная галерея им. А.А. Дейнеки» и филиалах –  доме-музее Е. М. Чепцова,  музее В.М. Клыкова, ОБУК «Курский государственный областной музей археологии» и вфилиале – Октябрьский историко-</w:t>
            </w:r>
            <w:r w:rsidRPr="00E727FC">
              <w:rPr>
                <w:rFonts w:ascii="Times New Roman" w:hAnsi="Times New Roman" w:cs="Times New Roman"/>
                <w:sz w:val="18"/>
                <w:szCs w:val="18"/>
              </w:rPr>
              <w:lastRenderedPageBreak/>
              <w:t>этнографический музей, ОБУК «Курский областной краеведческий музей» и его филиалах.</w:t>
            </w:r>
          </w:p>
          <w:p w14:paraId="2E69C846" w14:textId="20A8DD87" w:rsidR="008059E4" w:rsidRPr="00E727FC" w:rsidRDefault="008059E4" w:rsidP="00B3744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г. Курске </w:t>
            </w:r>
            <w:r w:rsidR="00B37443" w:rsidRPr="00E727FC">
              <w:rPr>
                <w:rFonts w:ascii="Times New Roman" w:hAnsi="Times New Roman" w:cs="Times New Roman"/>
                <w:sz w:val="18"/>
                <w:szCs w:val="18"/>
              </w:rPr>
              <w:t>в</w:t>
            </w:r>
            <w:r w:rsidRPr="00E727FC">
              <w:rPr>
                <w:rFonts w:ascii="Times New Roman" w:hAnsi="Times New Roman" w:cs="Times New Roman"/>
                <w:sz w:val="18"/>
                <w:szCs w:val="18"/>
              </w:rPr>
              <w:t xml:space="preserve"> ЦГБМ им. А. Фета, библиотеке-филиале №1 им. Е.А. Благининой, созданных в рамках национального проекта «Культура», установлены противокражные ворота на основе RFID-технологий.</w:t>
            </w:r>
          </w:p>
          <w:p w14:paraId="2B34F3BB" w14:textId="77777777" w:rsidR="008059E4" w:rsidRPr="00E727FC" w:rsidRDefault="008059E4" w:rsidP="00B3744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противокражные ворота установлены в модельной Центральной городской детской библиотеке.</w:t>
            </w:r>
          </w:p>
          <w:p w14:paraId="29771FA8" w14:textId="77777777" w:rsidR="008059E4" w:rsidRPr="00E727FC" w:rsidRDefault="008059E4" w:rsidP="00B3744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Каждые 5-7 лет осуществляются плановые проверки библиотечного фонда, выборочные проверки библиотечного фонда при смене материально-ответственного лица.</w:t>
            </w:r>
          </w:p>
          <w:p w14:paraId="5A0637E3" w14:textId="09475977" w:rsidR="008059E4" w:rsidRPr="00E727FC" w:rsidRDefault="008059E4" w:rsidP="00B3744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Осуществляется мелкий ремонт книг («Книжкины больницы»).</w:t>
            </w:r>
          </w:p>
          <w:p w14:paraId="3B9AE0B9" w14:textId="77777777" w:rsidR="008059E4" w:rsidRPr="00E727FC" w:rsidRDefault="008059E4" w:rsidP="00B3744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Соблюдаются санитарно-гигиенические требования – влажная уборка помещения, регулярно проводятся санитарные дни.</w:t>
            </w:r>
          </w:p>
          <w:p w14:paraId="129BD5CB" w14:textId="7C9A250C" w:rsidR="008059E4" w:rsidRPr="00E727FC" w:rsidRDefault="008059E4" w:rsidP="00B3744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Также соблюдается температур-но-влажностный режим – установлены гигрометры, осуществляется мониторинг температуры и влажности воздуха</w:t>
            </w:r>
            <w:r w:rsidR="00B37443" w:rsidRPr="00E727FC">
              <w:rPr>
                <w:rFonts w:ascii="Times New Roman" w:hAnsi="Times New Roman" w:cs="Times New Roman"/>
                <w:sz w:val="18"/>
                <w:szCs w:val="18"/>
              </w:rPr>
              <w:t xml:space="preserve"> в помещениях для хранения книг</w:t>
            </w:r>
          </w:p>
        </w:tc>
        <w:tc>
          <w:tcPr>
            <w:tcW w:w="1584" w:type="pct"/>
            <w:gridSpan w:val="7"/>
            <w:shd w:val="clear" w:color="auto" w:fill="auto"/>
          </w:tcPr>
          <w:p w14:paraId="7F657F2B" w14:textId="77777777" w:rsidR="008059E4" w:rsidRPr="00E727FC" w:rsidRDefault="008059E4"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эффективности защиты музейных и библиотечных фондов</w:t>
            </w:r>
          </w:p>
        </w:tc>
        <w:tc>
          <w:tcPr>
            <w:tcW w:w="308" w:type="pct"/>
          </w:tcPr>
          <w:p w14:paraId="73CC9E30"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58F0B7D4" w14:textId="77777777" w:rsidTr="00D931A8">
        <w:trPr>
          <w:trHeight w:val="161"/>
        </w:trPr>
        <w:tc>
          <w:tcPr>
            <w:tcW w:w="180" w:type="pct"/>
            <w:shd w:val="clear" w:color="auto" w:fill="auto"/>
            <w:vAlign w:val="center"/>
          </w:tcPr>
          <w:p w14:paraId="4C23E1F3" w14:textId="77777777"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5.5.1.4.</w:t>
            </w:r>
          </w:p>
        </w:tc>
        <w:tc>
          <w:tcPr>
            <w:tcW w:w="672" w:type="pct"/>
            <w:shd w:val="clear" w:color="auto" w:fill="auto"/>
          </w:tcPr>
          <w:p w14:paraId="17A004F1"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оказание поддержки развитию культурной инфраструктуры малых городов и сельских </w:t>
            </w:r>
            <w:r w:rsidRPr="00E727FC">
              <w:rPr>
                <w:rFonts w:ascii="Times New Roman" w:hAnsi="Times New Roman"/>
                <w:sz w:val="18"/>
                <w:szCs w:val="18"/>
              </w:rPr>
              <w:lastRenderedPageBreak/>
              <w:t>поселений</w:t>
            </w:r>
          </w:p>
        </w:tc>
        <w:tc>
          <w:tcPr>
            <w:tcW w:w="405" w:type="pct"/>
          </w:tcPr>
          <w:p w14:paraId="70EA46F9"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Государст-венная программа Курской </w:t>
            </w:r>
            <w:r w:rsidRPr="00E727FC">
              <w:rPr>
                <w:rFonts w:ascii="Times New Roman" w:hAnsi="Times New Roman" w:cs="Times New Roman"/>
                <w:sz w:val="18"/>
                <w:szCs w:val="18"/>
              </w:rPr>
              <w:lastRenderedPageBreak/>
              <w:t>области «Развитие культуры в Курской области», муниципаль-ные программы</w:t>
            </w:r>
          </w:p>
          <w:p w14:paraId="66B1ABDA" w14:textId="77777777" w:rsidR="008059E4" w:rsidRPr="00E727FC" w:rsidRDefault="008059E4" w:rsidP="00F31C70">
            <w:pPr>
              <w:widowControl w:val="0"/>
              <w:spacing w:after="0" w:line="240" w:lineRule="auto"/>
              <w:rPr>
                <w:rFonts w:ascii="Times New Roman" w:hAnsi="Times New Roman" w:cs="Times New Roman"/>
                <w:sz w:val="18"/>
                <w:szCs w:val="18"/>
              </w:rPr>
            </w:pPr>
          </w:p>
          <w:p w14:paraId="491AAB87" w14:textId="77777777" w:rsidR="008059E4" w:rsidRPr="00E727FC" w:rsidRDefault="008059E4" w:rsidP="00F31C70">
            <w:pPr>
              <w:widowControl w:val="0"/>
              <w:spacing w:after="0" w:line="240" w:lineRule="auto"/>
              <w:rPr>
                <w:rFonts w:ascii="Times New Roman" w:hAnsi="Times New Roman" w:cs="Times New Roman"/>
                <w:sz w:val="18"/>
                <w:szCs w:val="18"/>
              </w:rPr>
            </w:pPr>
          </w:p>
          <w:p w14:paraId="1F333203" w14:textId="77777777" w:rsidR="008059E4" w:rsidRPr="00E727FC" w:rsidRDefault="008059E4" w:rsidP="00F31C70">
            <w:pPr>
              <w:widowControl w:val="0"/>
              <w:spacing w:after="0" w:line="240" w:lineRule="auto"/>
              <w:rPr>
                <w:rFonts w:ascii="Times New Roman" w:hAnsi="Times New Roman" w:cs="Times New Roman"/>
                <w:sz w:val="18"/>
                <w:szCs w:val="18"/>
              </w:rPr>
            </w:pPr>
          </w:p>
          <w:p w14:paraId="0A125A03"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7D13CC0D"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7B87F9F1"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Курской области, </w:t>
            </w:r>
            <w:r w:rsidRPr="00E727FC">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2A8C900F" w14:textId="77777777" w:rsidR="008059E4" w:rsidRPr="00E727FC" w:rsidRDefault="008059E4" w:rsidP="00E4342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672FF2DE" w14:textId="77777777" w:rsidR="00E43421" w:rsidRPr="00E727FC" w:rsidRDefault="00E43421" w:rsidP="00E434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состоялось открытие Культурно-досугового центра им. Д.А. Гранина. </w:t>
            </w:r>
          </w:p>
          <w:p w14:paraId="35852FD3" w14:textId="77777777" w:rsidR="00E43421" w:rsidRPr="00E727FC" w:rsidRDefault="00E43421" w:rsidP="00E434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В гг. Льгове, Дмитриеве и Курчатове на базе детских школ искусств созданы виртуальные концертные залы. На эти цели из федерального бюджета направлено 3 млн рублей. </w:t>
            </w:r>
          </w:p>
          <w:p w14:paraId="47A73F37" w14:textId="67BBC63A" w:rsidR="008059E4" w:rsidRPr="00E727FC" w:rsidRDefault="00E43421" w:rsidP="00E434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Для муниципальных образований учрежден грант Губернатора Курской области в сумме 425 тыс. рублей, направленный на реализацию проектов по развитию сельской культуры. В 2024 году предоставлено два гранта по проектам Касторенского и Советского районов</w:t>
            </w:r>
          </w:p>
        </w:tc>
        <w:tc>
          <w:tcPr>
            <w:tcW w:w="880" w:type="pct"/>
            <w:gridSpan w:val="4"/>
            <w:shd w:val="clear" w:color="auto" w:fill="auto"/>
          </w:tcPr>
          <w:p w14:paraId="7631041C" w14:textId="77777777" w:rsidR="008059E4" w:rsidRPr="00E727FC" w:rsidRDefault="008059E4"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Ежегодное обновление инфраструктуры учреждений культуры в малых городах и сельских поселениях</w:t>
            </w:r>
          </w:p>
        </w:tc>
        <w:tc>
          <w:tcPr>
            <w:tcW w:w="316" w:type="pct"/>
            <w:gridSpan w:val="2"/>
            <w:shd w:val="clear" w:color="auto" w:fill="auto"/>
          </w:tcPr>
          <w:p w14:paraId="51778BEC"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shd w:val="clear" w:color="auto" w:fill="auto"/>
          </w:tcPr>
          <w:p w14:paraId="723FD059"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528CA97"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4ED3E36F" w14:textId="77777777" w:rsidTr="00D931A8">
        <w:tc>
          <w:tcPr>
            <w:tcW w:w="180" w:type="pct"/>
            <w:shd w:val="clear" w:color="auto" w:fill="auto"/>
            <w:vAlign w:val="center"/>
          </w:tcPr>
          <w:p w14:paraId="25C929F7" w14:textId="77777777"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5.5.1.5.</w:t>
            </w:r>
          </w:p>
        </w:tc>
        <w:tc>
          <w:tcPr>
            <w:tcW w:w="672" w:type="pct"/>
            <w:shd w:val="clear" w:color="auto" w:fill="auto"/>
          </w:tcPr>
          <w:p w14:paraId="315BBC6D"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сохранение и развитие культурного потенциала и культурного наследия сельских территорий, популяризации сельского образа жизни</w:t>
            </w:r>
          </w:p>
        </w:tc>
        <w:tc>
          <w:tcPr>
            <w:tcW w:w="405" w:type="pct"/>
          </w:tcPr>
          <w:p w14:paraId="27587751"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p w14:paraId="07E6307A" w14:textId="77777777" w:rsidR="008059E4" w:rsidRPr="00E727FC" w:rsidRDefault="008059E4" w:rsidP="00F31C70">
            <w:pPr>
              <w:widowControl w:val="0"/>
              <w:spacing w:after="0" w:line="240" w:lineRule="auto"/>
              <w:rPr>
                <w:rFonts w:ascii="Times New Roman" w:hAnsi="Times New Roman" w:cs="Times New Roman"/>
                <w:sz w:val="18"/>
                <w:szCs w:val="18"/>
              </w:rPr>
            </w:pPr>
          </w:p>
          <w:p w14:paraId="24DE67D4" w14:textId="77777777" w:rsidR="008059E4" w:rsidRPr="00E727FC" w:rsidRDefault="008059E4" w:rsidP="00F31C70">
            <w:pPr>
              <w:widowControl w:val="0"/>
              <w:spacing w:after="0" w:line="240" w:lineRule="auto"/>
              <w:rPr>
                <w:rFonts w:ascii="Times New Roman" w:hAnsi="Times New Roman" w:cs="Times New Roman"/>
                <w:sz w:val="18"/>
                <w:szCs w:val="18"/>
              </w:rPr>
            </w:pPr>
          </w:p>
          <w:p w14:paraId="0341E9A4"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12ACDFD8"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D141BD8"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77CE4B1" w14:textId="77777777" w:rsidR="008059E4" w:rsidRPr="00E727FC" w:rsidRDefault="008059E4" w:rsidP="00E43421">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20C6BAF6" w14:textId="77777777" w:rsidR="00E43421" w:rsidRPr="00E727FC" w:rsidRDefault="00E43421" w:rsidP="00E434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9 лучших сельских работников и 16 лучших учреждений культуры получили федеральные средства господдержки.</w:t>
            </w:r>
          </w:p>
          <w:p w14:paraId="02FF3AAD" w14:textId="77777777" w:rsidR="00E43421" w:rsidRPr="00E727FC" w:rsidRDefault="00E43421" w:rsidP="00E434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Для муниципальных образований учрежден грант Губернатора Курской области в сумме 425 тыс. рублей, направленный на реализацию проектов по развитию сельской культуры. В 2024 году предоставлено два гранта по проектам Касторенского и Советского районов. </w:t>
            </w:r>
          </w:p>
          <w:p w14:paraId="147AA105" w14:textId="77777777" w:rsidR="00E43421" w:rsidRPr="00E727FC" w:rsidRDefault="00E43421" w:rsidP="00E434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Российской Федерации подвело итоги конкурсного отбора субъектов Российской Федерации на модернизацию библиотек в целях реализации национального проекта </w:t>
            </w:r>
            <w:r w:rsidRPr="00E727FC">
              <w:rPr>
                <w:rFonts w:ascii="Times New Roman" w:hAnsi="Times New Roman" w:cs="Times New Roman"/>
                <w:sz w:val="18"/>
                <w:szCs w:val="18"/>
              </w:rPr>
              <w:lastRenderedPageBreak/>
              <w:t>«Культура» в 2025 году. В число победителей вошли Межпоселенческая библиотека Поныровского и Горшеченского районов. На модернизацию учреждений будет выделено 30 млн рублей.</w:t>
            </w:r>
          </w:p>
          <w:p w14:paraId="5E764296" w14:textId="08FCA4D4" w:rsidR="008059E4" w:rsidRPr="00E727FC" w:rsidRDefault="00E43421" w:rsidP="00E434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С 6 августа 2024 года в 9 муниципальных образованиях (Беловском, Большесолдатском, Глушковском, Кореневском, Льговском, Рыльском, Суджанском, Хомутовском районах и г. Льгове) не осуществляется культурно-досуговая деятельность</w:t>
            </w:r>
          </w:p>
        </w:tc>
        <w:tc>
          <w:tcPr>
            <w:tcW w:w="880" w:type="pct"/>
            <w:gridSpan w:val="4"/>
            <w:shd w:val="clear" w:color="auto" w:fill="auto"/>
          </w:tcPr>
          <w:p w14:paraId="79E56867" w14:textId="77777777" w:rsidR="008059E4" w:rsidRPr="00E727FC" w:rsidRDefault="008059E4"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Сохранение доли сельского населения в общей численности населения Курской области на уровне не менее 32,1%.</w:t>
            </w:r>
          </w:p>
          <w:p w14:paraId="70E3378B" w14:textId="77777777" w:rsidR="008059E4" w:rsidRPr="00E727FC" w:rsidRDefault="008059E4"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Улучшение качества жизни жителей сельских территорий</w:t>
            </w:r>
          </w:p>
        </w:tc>
        <w:tc>
          <w:tcPr>
            <w:tcW w:w="316" w:type="pct"/>
            <w:gridSpan w:val="2"/>
            <w:shd w:val="clear" w:color="auto" w:fill="auto"/>
          </w:tcPr>
          <w:p w14:paraId="57D6C0B6" w14:textId="59072DB3" w:rsidR="008059E4" w:rsidRPr="00E727FC" w:rsidRDefault="00E43421"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31,0</w:t>
            </w:r>
          </w:p>
        </w:tc>
        <w:tc>
          <w:tcPr>
            <w:tcW w:w="388" w:type="pct"/>
            <w:shd w:val="clear" w:color="auto" w:fill="auto"/>
          </w:tcPr>
          <w:p w14:paraId="64ABF1A3" w14:textId="6FBAAFE2" w:rsidR="008059E4" w:rsidRPr="00E727FC" w:rsidRDefault="008059E4" w:rsidP="00E43421">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xml:space="preserve">- </w:t>
            </w:r>
            <w:r w:rsidR="00E43421" w:rsidRPr="00E727FC">
              <w:rPr>
                <w:rFonts w:ascii="Times New Roman" w:hAnsi="Times New Roman" w:cs="Times New Roman"/>
                <w:sz w:val="18"/>
                <w:szCs w:val="18"/>
              </w:rPr>
              <w:t>1,1</w:t>
            </w:r>
            <w:r w:rsidRPr="00E727FC">
              <w:rPr>
                <w:rFonts w:ascii="Times New Roman" w:hAnsi="Times New Roman" w:cs="Times New Roman"/>
                <w:sz w:val="18"/>
                <w:szCs w:val="18"/>
              </w:rPr>
              <w:t xml:space="preserve"> п.п.</w:t>
            </w:r>
          </w:p>
        </w:tc>
        <w:tc>
          <w:tcPr>
            <w:tcW w:w="308" w:type="pct"/>
          </w:tcPr>
          <w:p w14:paraId="3361ED28"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4B5598D8" w14:textId="77777777" w:rsidTr="00D931A8">
        <w:trPr>
          <w:trHeight w:val="672"/>
        </w:trPr>
        <w:tc>
          <w:tcPr>
            <w:tcW w:w="180" w:type="pct"/>
            <w:shd w:val="clear" w:color="auto" w:fill="auto"/>
            <w:vAlign w:val="center"/>
          </w:tcPr>
          <w:p w14:paraId="31C8F33D" w14:textId="77777777"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5.5.1.6.</w:t>
            </w:r>
          </w:p>
        </w:tc>
        <w:tc>
          <w:tcPr>
            <w:tcW w:w="672" w:type="pct"/>
            <w:shd w:val="clear" w:color="auto" w:fill="auto"/>
          </w:tcPr>
          <w:p w14:paraId="052843CE"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сохранение и развитие сети общедоступных библиотек</w:t>
            </w:r>
          </w:p>
        </w:tc>
        <w:tc>
          <w:tcPr>
            <w:tcW w:w="405" w:type="pct"/>
          </w:tcPr>
          <w:p w14:paraId="74BDE4BD"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33FD1BA0"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019916F"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FED0DAA" w14:textId="77777777" w:rsidR="008059E4" w:rsidRPr="00E727FC" w:rsidRDefault="008059E4" w:rsidP="00F31C70">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2E8B7E2F" w14:textId="18347655" w:rsidR="00E43421" w:rsidRPr="00E727FC" w:rsidRDefault="00E43421" w:rsidP="00E43421">
            <w:pPr>
              <w:pBdr>
                <w:top w:val="none" w:sz="4" w:space="0" w:color="000000"/>
                <w:left w:val="none" w:sz="4" w:space="0" w:color="000000"/>
                <w:bottom w:val="none" w:sz="4" w:space="0" w:color="000000"/>
                <w:right w:val="none" w:sz="4" w:space="0" w:color="000000"/>
                <w:between w:val="none" w:sz="4" w:space="0" w:color="000000"/>
              </w:pBdr>
              <w:spacing w:after="0" w:line="252" w:lineRule="auto"/>
              <w:jc w:val="both"/>
              <w:rPr>
                <w:rFonts w:ascii="Times New Roman" w:hAnsi="Times New Roman"/>
                <w:sz w:val="18"/>
                <w:szCs w:val="18"/>
              </w:rPr>
            </w:pPr>
            <w:r w:rsidRPr="00E727FC">
              <w:rPr>
                <w:rFonts w:ascii="Times New Roman" w:hAnsi="Times New Roman"/>
                <w:sz w:val="18"/>
                <w:szCs w:val="18"/>
              </w:rPr>
              <w:t>В 2024 году в Курской области созданы 2 современные модельные библиотеки в г. Курске и Конышевском районе на общую сумму 30,9 млн рублей.</w:t>
            </w:r>
          </w:p>
          <w:p w14:paraId="019FBB37" w14:textId="77777777" w:rsidR="00E43421" w:rsidRPr="00E727FC" w:rsidRDefault="00E43421" w:rsidP="00E43421">
            <w:pPr>
              <w:pBdr>
                <w:top w:val="none" w:sz="4" w:space="0" w:color="000000"/>
                <w:left w:val="none" w:sz="4" w:space="0" w:color="000000"/>
                <w:bottom w:val="none" w:sz="4" w:space="0" w:color="000000"/>
                <w:right w:val="none" w:sz="4" w:space="0" w:color="000000"/>
                <w:between w:val="none" w:sz="4" w:space="0" w:color="000000"/>
              </w:pBdr>
              <w:spacing w:after="0" w:line="252" w:lineRule="auto"/>
              <w:jc w:val="both"/>
              <w:rPr>
                <w:rFonts w:ascii="Times New Roman" w:hAnsi="Times New Roman"/>
                <w:sz w:val="18"/>
                <w:szCs w:val="18"/>
              </w:rPr>
            </w:pPr>
            <w:r w:rsidRPr="00E727FC">
              <w:rPr>
                <w:rFonts w:ascii="Times New Roman" w:hAnsi="Times New Roman"/>
                <w:sz w:val="18"/>
                <w:szCs w:val="18"/>
              </w:rPr>
              <w:t>Министерство культуры Российской Федерации подвело итоги конкурсного отбора субъектов Российской Федерации на модернизацию библиотек в целях реализации</w:t>
            </w:r>
            <w:r w:rsidRPr="00E727FC">
              <w:rPr>
                <w:rFonts w:ascii="Times New Roman" w:hAnsi="Times New Roman"/>
                <w:sz w:val="28"/>
                <w:szCs w:val="28"/>
              </w:rPr>
              <w:t xml:space="preserve"> </w:t>
            </w:r>
            <w:r w:rsidRPr="00E727FC">
              <w:rPr>
                <w:rFonts w:ascii="Times New Roman" w:hAnsi="Times New Roman"/>
                <w:sz w:val="18"/>
                <w:szCs w:val="18"/>
              </w:rPr>
              <w:t xml:space="preserve">национального проекта «Культура» в 2025 году. В число победителей вошли Межпоселенческая библиотека Поныровского и Горшеченского районов. На модернизацию учреждений будет выделено 30 млн </w:t>
            </w:r>
            <w:r w:rsidRPr="00E727FC">
              <w:rPr>
                <w:rFonts w:ascii="Times New Roman" w:hAnsi="Times New Roman"/>
                <w:sz w:val="18"/>
                <w:szCs w:val="18"/>
              </w:rPr>
              <w:lastRenderedPageBreak/>
              <w:t>рублей.</w:t>
            </w:r>
          </w:p>
          <w:p w14:paraId="38646C6D" w14:textId="56619279" w:rsidR="008059E4" w:rsidRPr="00E727FC" w:rsidRDefault="008059E4" w:rsidP="00E434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Централизованная система библиотек города Курска – крупнейшее библиотечное объедине-ние, в которую входит 19 библиотек, обслуживающих детское и в</w:t>
            </w:r>
            <w:r w:rsidR="00E43421" w:rsidRPr="00E727FC">
              <w:rPr>
                <w:rFonts w:ascii="Times New Roman" w:hAnsi="Times New Roman" w:cs="Times New Roman"/>
                <w:sz w:val="18"/>
                <w:szCs w:val="18"/>
              </w:rPr>
              <w:t>зрослое население города Курска</w:t>
            </w:r>
            <w:r w:rsidRPr="00E727FC">
              <w:rPr>
                <w:rFonts w:ascii="Times New Roman" w:hAnsi="Times New Roman" w:cs="Times New Roman"/>
                <w:sz w:val="18"/>
                <w:szCs w:val="18"/>
              </w:rPr>
              <w:t>.</w:t>
            </w:r>
          </w:p>
          <w:p w14:paraId="0FD212FB" w14:textId="7CB4A1CB" w:rsidR="008059E4" w:rsidRPr="00E727FC" w:rsidRDefault="008059E4" w:rsidP="00E43421">
            <w:pPr>
              <w:spacing w:after="0" w:line="240" w:lineRule="auto"/>
              <w:jc w:val="both"/>
              <w:rPr>
                <w:sz w:val="18"/>
                <w:szCs w:val="18"/>
              </w:rPr>
            </w:pPr>
            <w:r w:rsidRPr="00E727FC">
              <w:rPr>
                <w:rFonts w:ascii="Times New Roman" w:hAnsi="Times New Roman" w:cs="Times New Roman"/>
                <w:sz w:val="18"/>
                <w:szCs w:val="18"/>
              </w:rPr>
              <w:t xml:space="preserve"> Из 19 муниципальных библиотек, 16 - модельные, из них  - 4 библиотеки созданы в рамках федерального проекта «Культурная среда» национального проекта «Культура»: библиотека-филиал №2 имени Евгения Ивановича Носова, детская библиотека-филиал №1 им. Е.А. Благининой, центральная город-ская библиотека для молодежи им. А.А. Фета, центральн</w:t>
            </w:r>
            <w:r w:rsidR="00E43421" w:rsidRPr="00E727FC">
              <w:rPr>
                <w:rFonts w:ascii="Times New Roman" w:hAnsi="Times New Roman" w:cs="Times New Roman"/>
                <w:sz w:val="18"/>
                <w:szCs w:val="18"/>
              </w:rPr>
              <w:t>ая городская детская библиотека</w:t>
            </w:r>
          </w:p>
        </w:tc>
        <w:tc>
          <w:tcPr>
            <w:tcW w:w="496" w:type="pct"/>
            <w:shd w:val="clear" w:color="auto" w:fill="auto"/>
          </w:tcPr>
          <w:p w14:paraId="092EDF02" w14:textId="77777777" w:rsidR="008059E4" w:rsidRPr="00E727FC" w:rsidRDefault="008059E4" w:rsidP="00F31C70">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lastRenderedPageBreak/>
              <w:t>Охват населения библиотечным обслуживанием – не менее 45% в 2030 году</w:t>
            </w:r>
          </w:p>
          <w:p w14:paraId="662E0F90" w14:textId="77777777" w:rsidR="008059E4" w:rsidRPr="00E727FC" w:rsidRDefault="008059E4" w:rsidP="00F31C70">
            <w:pPr>
              <w:widowControl w:val="0"/>
              <w:spacing w:after="0" w:line="240" w:lineRule="auto"/>
              <w:rPr>
                <w:rFonts w:ascii="Times New Roman" w:hAnsi="Times New Roman"/>
                <w:sz w:val="18"/>
                <w:szCs w:val="18"/>
              </w:rPr>
            </w:pPr>
          </w:p>
          <w:p w14:paraId="1017FE3A" w14:textId="77777777" w:rsidR="008059E4" w:rsidRPr="00E727FC" w:rsidRDefault="008059E4" w:rsidP="00F31C70">
            <w:pPr>
              <w:widowControl w:val="0"/>
              <w:spacing w:after="0" w:line="240" w:lineRule="auto"/>
              <w:rPr>
                <w:rFonts w:ascii="Times New Roman" w:hAnsi="Times New Roman"/>
                <w:sz w:val="18"/>
                <w:szCs w:val="18"/>
              </w:rPr>
            </w:pPr>
            <w:r w:rsidRPr="00E727FC">
              <w:rPr>
                <w:rFonts w:ascii="Times New Roman" w:hAnsi="Times New Roman"/>
                <w:sz w:val="18"/>
                <w:szCs w:val="18"/>
              </w:rPr>
              <w:t>Доля модельных библиотек от общего количества муниципальных библиотек Курской области</w:t>
            </w:r>
          </w:p>
          <w:p w14:paraId="2449EBA5" w14:textId="77777777" w:rsidR="008059E4" w:rsidRPr="00E727FC" w:rsidRDefault="008059E4" w:rsidP="00F31C70">
            <w:pPr>
              <w:widowControl w:val="0"/>
              <w:spacing w:after="0" w:line="240" w:lineRule="auto"/>
              <w:rPr>
                <w:rFonts w:ascii="Times New Roman" w:hAnsi="Times New Roman"/>
                <w:sz w:val="18"/>
                <w:szCs w:val="18"/>
              </w:rPr>
            </w:pPr>
          </w:p>
          <w:p w14:paraId="15C9DC2F" w14:textId="77777777" w:rsidR="008059E4" w:rsidRPr="00E727FC" w:rsidRDefault="008059E4" w:rsidP="00A93E1F">
            <w:pPr>
              <w:widowControl w:val="0"/>
              <w:spacing w:after="0" w:line="240" w:lineRule="auto"/>
              <w:jc w:val="both"/>
              <w:rPr>
                <w:rFonts w:ascii="Times New Roman" w:hAnsi="Times New Roman" w:cs="Times New Roman"/>
                <w:sz w:val="18"/>
              </w:rPr>
            </w:pPr>
          </w:p>
          <w:p w14:paraId="28D898F6" w14:textId="77777777" w:rsidR="008059E4" w:rsidRPr="00E727FC" w:rsidRDefault="008059E4" w:rsidP="00A93E1F">
            <w:pPr>
              <w:widowControl w:val="0"/>
              <w:spacing w:after="0" w:line="240" w:lineRule="auto"/>
              <w:jc w:val="both"/>
              <w:rPr>
                <w:rFonts w:ascii="Times New Roman" w:hAnsi="Times New Roman" w:cs="Times New Roman"/>
                <w:sz w:val="18"/>
              </w:rPr>
            </w:pPr>
          </w:p>
          <w:p w14:paraId="3E5F23E5" w14:textId="77777777" w:rsidR="008059E4" w:rsidRPr="00E727FC" w:rsidRDefault="008059E4" w:rsidP="00A93E1F">
            <w:pPr>
              <w:widowControl w:val="0"/>
              <w:spacing w:after="0" w:line="240" w:lineRule="auto"/>
              <w:jc w:val="both"/>
              <w:rPr>
                <w:rFonts w:ascii="Times New Roman" w:hAnsi="Times New Roman" w:cs="Times New Roman"/>
                <w:sz w:val="18"/>
              </w:rPr>
            </w:pPr>
          </w:p>
          <w:p w14:paraId="0380B4AA" w14:textId="77777777" w:rsidR="008059E4" w:rsidRPr="00E727FC" w:rsidRDefault="008059E4" w:rsidP="0083650E">
            <w:pPr>
              <w:widowControl w:val="0"/>
              <w:spacing w:after="0" w:line="240" w:lineRule="auto"/>
              <w:rPr>
                <w:rFonts w:ascii="Times New Roman" w:hAnsi="Times New Roman" w:cs="Times New Roman"/>
                <w:sz w:val="18"/>
                <w:szCs w:val="18"/>
              </w:rPr>
            </w:pPr>
          </w:p>
        </w:tc>
        <w:tc>
          <w:tcPr>
            <w:tcW w:w="384" w:type="pct"/>
            <w:gridSpan w:val="3"/>
            <w:shd w:val="clear" w:color="auto" w:fill="auto"/>
          </w:tcPr>
          <w:p w14:paraId="7B9F9D12"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43,2</w:t>
            </w:r>
          </w:p>
          <w:p w14:paraId="3559A809"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4B903BB5"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74F71CE"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3DCDF0FC"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0A2C4D9"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4DDC019"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35</w:t>
            </w:r>
          </w:p>
          <w:p w14:paraId="249C8E44"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264D5B0"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79A5DFC"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FA34CEA"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4812F1D"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418D163"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B5341AE"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E7EAFA3"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7A355B7"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741F6BD"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1F666F62" w14:textId="77777777" w:rsidR="008059E4" w:rsidRPr="00E727FC" w:rsidRDefault="008059E4" w:rsidP="0083650E">
            <w:pPr>
              <w:widowControl w:val="0"/>
              <w:spacing w:after="0" w:line="240" w:lineRule="auto"/>
              <w:jc w:val="center"/>
              <w:rPr>
                <w:rFonts w:ascii="Times New Roman" w:hAnsi="Times New Roman" w:cs="Times New Roman"/>
                <w:sz w:val="18"/>
                <w:szCs w:val="18"/>
              </w:rPr>
            </w:pPr>
          </w:p>
        </w:tc>
        <w:tc>
          <w:tcPr>
            <w:tcW w:w="316" w:type="pct"/>
            <w:gridSpan w:val="2"/>
          </w:tcPr>
          <w:p w14:paraId="37CBBF12"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44,8</w:t>
            </w:r>
          </w:p>
          <w:p w14:paraId="1E6DDF6C"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820E974"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21A90253"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BCAF54E"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431924B"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5CC622E2"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39,5</w:t>
            </w:r>
          </w:p>
          <w:p w14:paraId="402BDF73"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151CA1DD"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1F5447AF"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C0E4458"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6AA4193"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88881A4"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3B14ED2C"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9DD3B30"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8A1C9B8"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1D0441CD"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38351790"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7D5B285"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C2E95E6"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2395C83"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1D9F0421"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86E273F"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34E4A41B"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42788257"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tc>
        <w:tc>
          <w:tcPr>
            <w:tcW w:w="388" w:type="pct"/>
          </w:tcPr>
          <w:p w14:paraId="242D17FA"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+ 1,6 п.п.</w:t>
            </w:r>
          </w:p>
          <w:p w14:paraId="70FD9986"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4BF7A35D"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76430006"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0364CCD6"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4D12DB86"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77C7CD8"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+ 4,5 п.п.</w:t>
            </w:r>
          </w:p>
          <w:p w14:paraId="2DCE4A27"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5DFF9248"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309BC560"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p w14:paraId="62EFB8F5" w14:textId="77777777" w:rsidR="008059E4" w:rsidRPr="00E727FC" w:rsidRDefault="008059E4" w:rsidP="00F31C70">
            <w:pPr>
              <w:widowControl w:val="0"/>
              <w:spacing w:after="0" w:line="240" w:lineRule="auto"/>
              <w:jc w:val="center"/>
              <w:rPr>
                <w:rFonts w:ascii="Times New Roman" w:hAnsi="Times New Roman" w:cs="Times New Roman"/>
                <w:sz w:val="18"/>
                <w:szCs w:val="18"/>
              </w:rPr>
            </w:pPr>
          </w:p>
        </w:tc>
        <w:tc>
          <w:tcPr>
            <w:tcW w:w="308" w:type="pct"/>
          </w:tcPr>
          <w:p w14:paraId="21977AFA"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8059E4" w:rsidRPr="00E727FC" w14:paraId="0CCF9D8A" w14:textId="77777777" w:rsidTr="00D931A8">
        <w:tc>
          <w:tcPr>
            <w:tcW w:w="180" w:type="pct"/>
            <w:shd w:val="clear" w:color="auto" w:fill="auto"/>
            <w:vAlign w:val="center"/>
          </w:tcPr>
          <w:p w14:paraId="2DD57002" w14:textId="77777777" w:rsidR="008059E4" w:rsidRPr="00E727FC" w:rsidRDefault="008059E4"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5.5.1.7.</w:t>
            </w:r>
          </w:p>
        </w:tc>
        <w:tc>
          <w:tcPr>
            <w:tcW w:w="672" w:type="pct"/>
            <w:shd w:val="clear" w:color="auto" w:fill="auto"/>
          </w:tcPr>
          <w:p w14:paraId="7036D8E3" w14:textId="77777777" w:rsidR="008059E4" w:rsidRPr="00E727FC" w:rsidRDefault="008059E4"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сети передвижных культурных центров</w:t>
            </w:r>
          </w:p>
        </w:tc>
        <w:tc>
          <w:tcPr>
            <w:tcW w:w="405" w:type="pct"/>
            <w:shd w:val="clear" w:color="auto" w:fill="auto"/>
          </w:tcPr>
          <w:p w14:paraId="032B6658" w14:textId="77777777" w:rsidR="008059E4" w:rsidRPr="00E727FC" w:rsidRDefault="008059E4" w:rsidP="00F31C70">
            <w:pPr>
              <w:widowControl w:val="0"/>
              <w:spacing w:after="0" w:line="240" w:lineRule="auto"/>
              <w:rPr>
                <w:rFonts w:ascii="Times New Roman" w:hAnsi="Times New Roman" w:cs="Times New Roman"/>
                <w:sz w:val="18"/>
                <w:szCs w:val="18"/>
              </w:rPr>
            </w:pPr>
          </w:p>
        </w:tc>
        <w:tc>
          <w:tcPr>
            <w:tcW w:w="403" w:type="pct"/>
            <w:shd w:val="clear" w:color="auto" w:fill="auto"/>
          </w:tcPr>
          <w:p w14:paraId="3301E468"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2022-2030 годы</w:t>
            </w:r>
          </w:p>
        </w:tc>
        <w:tc>
          <w:tcPr>
            <w:tcW w:w="458" w:type="pct"/>
          </w:tcPr>
          <w:p w14:paraId="6AA44A97" w14:textId="77777777" w:rsidR="008059E4" w:rsidRPr="00E727FC" w:rsidRDefault="008059E4"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культуре Курской области, органы местного самоуправле-ния Курской области </w:t>
            </w:r>
          </w:p>
        </w:tc>
        <w:tc>
          <w:tcPr>
            <w:tcW w:w="990" w:type="pct"/>
          </w:tcPr>
          <w:p w14:paraId="5CEDDEBD" w14:textId="77777777" w:rsidR="008059E4" w:rsidRPr="00E727FC" w:rsidRDefault="008059E4" w:rsidP="002D7DD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выполнено.</w:t>
            </w:r>
          </w:p>
          <w:p w14:paraId="2C86ECF3" w14:textId="77777777" w:rsidR="008059E4" w:rsidRPr="00E727FC" w:rsidRDefault="008059E4" w:rsidP="002D7DD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 2022 по 2024 годы приобретено 10 автоклубов.</w:t>
            </w:r>
          </w:p>
          <w:p w14:paraId="7861F7D7" w14:textId="1B88240C" w:rsidR="008059E4" w:rsidRPr="00E727FC" w:rsidRDefault="008059E4" w:rsidP="0071439D">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В 2024 году автоклубы приобретены в Обоянском и Солнцевском районах</w:t>
            </w:r>
            <w:r w:rsidR="0071439D" w:rsidRPr="00E727FC">
              <w:rPr>
                <w:rFonts w:ascii="Times New Roman" w:hAnsi="Times New Roman" w:cs="Times New Roman"/>
                <w:sz w:val="18"/>
                <w:szCs w:val="18"/>
              </w:rPr>
              <w:t xml:space="preserve"> на общую сумму 19,2 млн. рублей</w:t>
            </w:r>
          </w:p>
        </w:tc>
        <w:tc>
          <w:tcPr>
            <w:tcW w:w="496" w:type="pct"/>
            <w:shd w:val="clear" w:color="auto" w:fill="auto"/>
          </w:tcPr>
          <w:p w14:paraId="243BF647" w14:textId="77777777" w:rsidR="008059E4" w:rsidRPr="00E727FC" w:rsidRDefault="008059E4" w:rsidP="00F31C7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Создано не менее 2 передвижных культурных центров</w:t>
            </w:r>
          </w:p>
          <w:p w14:paraId="616DE4FF" w14:textId="66385E57" w:rsidR="008059E4" w:rsidRPr="00E727FC" w:rsidRDefault="008059E4" w:rsidP="00F31C70">
            <w:pPr>
              <w:widowControl w:val="0"/>
              <w:spacing w:after="0" w:line="240" w:lineRule="auto"/>
              <w:jc w:val="both"/>
              <w:rPr>
                <w:rFonts w:ascii="Times New Roman" w:hAnsi="Times New Roman" w:cs="Times New Roman"/>
                <w:sz w:val="18"/>
                <w:szCs w:val="18"/>
              </w:rPr>
            </w:pPr>
          </w:p>
        </w:tc>
        <w:tc>
          <w:tcPr>
            <w:tcW w:w="384" w:type="pct"/>
            <w:gridSpan w:val="3"/>
            <w:shd w:val="clear" w:color="auto" w:fill="auto"/>
          </w:tcPr>
          <w:p w14:paraId="4FF6E812" w14:textId="77777777" w:rsidR="008059E4" w:rsidRPr="00E727FC" w:rsidRDefault="008059E4"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p>
        </w:tc>
        <w:tc>
          <w:tcPr>
            <w:tcW w:w="316" w:type="pct"/>
            <w:gridSpan w:val="2"/>
          </w:tcPr>
          <w:p w14:paraId="6B95DD6A" w14:textId="26ECF392" w:rsidR="008059E4" w:rsidRPr="00E727FC" w:rsidRDefault="008059E4" w:rsidP="002D7DD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p>
        </w:tc>
        <w:tc>
          <w:tcPr>
            <w:tcW w:w="388" w:type="pct"/>
          </w:tcPr>
          <w:p w14:paraId="6F5C0BB7" w14:textId="50DB9E2D" w:rsidR="008059E4" w:rsidRPr="00E727FC" w:rsidRDefault="0071439D" w:rsidP="00F31C70">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93A4E03" w14:textId="77777777" w:rsidR="008059E4" w:rsidRPr="00E727FC" w:rsidRDefault="008059E4" w:rsidP="00F31C70">
            <w:pPr>
              <w:widowControl w:val="0"/>
              <w:spacing w:after="0" w:line="240" w:lineRule="auto"/>
              <w:rPr>
                <w:rFonts w:ascii="Times New Roman" w:hAnsi="Times New Roman" w:cs="Times New Roman"/>
                <w:sz w:val="18"/>
                <w:szCs w:val="18"/>
              </w:rPr>
            </w:pPr>
          </w:p>
        </w:tc>
      </w:tr>
      <w:tr w:rsidR="000D6FCA" w:rsidRPr="00E727FC" w14:paraId="7783471B" w14:textId="77777777" w:rsidTr="00D931A8">
        <w:tc>
          <w:tcPr>
            <w:tcW w:w="180" w:type="pct"/>
            <w:shd w:val="clear" w:color="auto" w:fill="auto"/>
            <w:vAlign w:val="center"/>
          </w:tcPr>
          <w:p w14:paraId="7270CD7A" w14:textId="4AFE96C3" w:rsidR="000D6FCA" w:rsidRPr="00E727FC" w:rsidRDefault="000D6FCA" w:rsidP="00F31C70">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5.5.1.8.</w:t>
            </w:r>
          </w:p>
        </w:tc>
        <w:tc>
          <w:tcPr>
            <w:tcW w:w="672" w:type="pct"/>
            <w:shd w:val="clear" w:color="auto" w:fill="auto"/>
          </w:tcPr>
          <w:p w14:paraId="6C87A6FF" w14:textId="23EA963A" w:rsidR="000D6FCA" w:rsidRPr="00E727FC" w:rsidRDefault="000D6FCA" w:rsidP="00F31C70">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условий для организации кинопоказа</w:t>
            </w:r>
          </w:p>
        </w:tc>
        <w:tc>
          <w:tcPr>
            <w:tcW w:w="405" w:type="pct"/>
          </w:tcPr>
          <w:p w14:paraId="2B1E7136" w14:textId="7991EB4F" w:rsidR="000D6FCA" w:rsidRPr="00E727FC" w:rsidRDefault="000D6F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Государст-венная программа Курской области «Развитие </w:t>
            </w:r>
            <w:r w:rsidRPr="00E727FC">
              <w:rPr>
                <w:rFonts w:ascii="Times New Roman" w:hAnsi="Times New Roman" w:cs="Times New Roman"/>
                <w:sz w:val="18"/>
                <w:szCs w:val="18"/>
              </w:rPr>
              <w:lastRenderedPageBreak/>
              <w:t>культуры в Курской области», муниципаль-ные программы</w:t>
            </w:r>
          </w:p>
        </w:tc>
        <w:tc>
          <w:tcPr>
            <w:tcW w:w="403" w:type="pct"/>
            <w:shd w:val="clear" w:color="auto" w:fill="auto"/>
          </w:tcPr>
          <w:p w14:paraId="49E9DFBC" w14:textId="6DFD3766" w:rsidR="000D6FCA" w:rsidRPr="00E727FC" w:rsidRDefault="000D6F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2C391533" w14:textId="26432E15" w:rsidR="000D6FCA" w:rsidRPr="00E727FC" w:rsidRDefault="000D6FCA" w:rsidP="00F31C70">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Курской области, органы местного </w:t>
            </w:r>
            <w:r w:rsidRPr="00E727FC">
              <w:rPr>
                <w:rFonts w:ascii="Times New Roman" w:hAnsi="Times New Roman" w:cs="Times New Roman"/>
                <w:sz w:val="18"/>
                <w:szCs w:val="18"/>
              </w:rPr>
              <w:lastRenderedPageBreak/>
              <w:t>самоуправле-ния Курской области</w:t>
            </w:r>
          </w:p>
        </w:tc>
        <w:tc>
          <w:tcPr>
            <w:tcW w:w="990" w:type="pct"/>
          </w:tcPr>
          <w:p w14:paraId="7A4B9000" w14:textId="77777777" w:rsidR="000D6FCA" w:rsidRPr="00E727FC" w:rsidRDefault="000D6FCA" w:rsidP="00CB3CC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3FE04EEE" w14:textId="77777777" w:rsidR="000D6FCA" w:rsidRPr="00E727FC" w:rsidRDefault="000D6FCA" w:rsidP="00CB3CC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муниципальных учреждениях культуры Курской области числится 191 киноустановка. Федеральным фондом социальной и экономической поддержки </w:t>
            </w:r>
            <w:r w:rsidRPr="00E727FC">
              <w:rPr>
                <w:rFonts w:ascii="Times New Roman" w:hAnsi="Times New Roman" w:cs="Times New Roman"/>
                <w:sz w:val="18"/>
                <w:szCs w:val="18"/>
              </w:rPr>
              <w:lastRenderedPageBreak/>
              <w:t>отечественной кинематографии в целях создания условий для показа национальных фильмов в кинозалах, расположенных в населённых пунктах с численностью населения до 500 тыс. человек, в рамках федерального проекта «Культурная среда» национального проекта «Культура» переоборудовано 17 кинозалов. Для обеспечения деятельности киносети приобретаются новые фильмы, преимущественно отечественного производства. Проводятся киномероприятия, киноклубы, кинофестивали - международный фестиваль фильмов о правах человека «Сталкер», открытый российский фестиваль анимационного кино «Открытая премьера», фестиваль российской анимации имени Бориса Дёжкина.  Организуются творческие встречи с лучшими мастерами отечественного кинематографа.</w:t>
            </w:r>
          </w:p>
          <w:p w14:paraId="24EF2091" w14:textId="017CFB5E" w:rsidR="000D6FCA" w:rsidRPr="00E727FC" w:rsidRDefault="000D6FCA" w:rsidP="000D6FCA">
            <w:pPr>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 xml:space="preserve">В городе Курске действует </w:t>
            </w:r>
            <w:r w:rsidRPr="00E727FC">
              <w:rPr>
                <w:rFonts w:ascii="Times New Roman" w:hAnsi="Times New Roman" w:cs="Times New Roman"/>
                <w:sz w:val="18"/>
                <w:szCs w:val="18"/>
              </w:rPr>
              <w:br/>
              <w:t>6 модернизированных центров досуга. За 2024 год центрами досуга достигнут показатель по посещаемости - 0,7</w:t>
            </w:r>
          </w:p>
        </w:tc>
        <w:tc>
          <w:tcPr>
            <w:tcW w:w="496" w:type="pct"/>
            <w:shd w:val="clear" w:color="auto" w:fill="auto"/>
          </w:tcPr>
          <w:p w14:paraId="30BBA27A" w14:textId="77777777" w:rsidR="000D6FCA" w:rsidRPr="00E727FC" w:rsidRDefault="000D6FCA" w:rsidP="00CB3CC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Среднее число посещений киносеансов в расчете на 1 человека – не менее 0,78 в 2030 </w:t>
            </w:r>
            <w:r w:rsidRPr="00E727FC">
              <w:rPr>
                <w:rFonts w:ascii="Times New Roman" w:hAnsi="Times New Roman" w:cs="Times New Roman"/>
                <w:sz w:val="18"/>
                <w:szCs w:val="18"/>
              </w:rPr>
              <w:lastRenderedPageBreak/>
              <w:t>году</w:t>
            </w:r>
          </w:p>
          <w:p w14:paraId="2954E083" w14:textId="77777777" w:rsidR="000D6FCA" w:rsidRPr="00E727FC" w:rsidRDefault="000D6FCA" w:rsidP="00CB3CCA">
            <w:pPr>
              <w:widowControl w:val="0"/>
              <w:spacing w:after="0" w:line="240" w:lineRule="auto"/>
              <w:rPr>
                <w:rFonts w:ascii="Times New Roman" w:hAnsi="Times New Roman" w:cs="Times New Roman"/>
                <w:sz w:val="18"/>
                <w:szCs w:val="18"/>
              </w:rPr>
            </w:pPr>
          </w:p>
          <w:p w14:paraId="3835D24A"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r w:rsidRPr="00E727FC">
              <w:rPr>
                <w:rFonts w:ascii="Times New Roman" w:hAnsi="Times New Roman" w:cs="Times New Roman"/>
                <w:sz w:val="18"/>
                <w:szCs w:val="28"/>
                <w:shd w:val="clear" w:color="auto" w:fill="FFFFFF"/>
              </w:rPr>
              <w:t xml:space="preserve">Сохранение доли отечественных картин в прокате, процент </w:t>
            </w:r>
          </w:p>
          <w:p w14:paraId="03D12C6A"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0AA19595"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73F43C02"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7BAF127B"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0664FF55"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6BA42316"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12E30093"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2999CB5D"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4E83D8B8"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331DDB65"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1B766F49"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299802D6"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47B191E0" w14:textId="77777777" w:rsidR="000D6FCA" w:rsidRPr="00E727FC" w:rsidRDefault="000D6FCA" w:rsidP="00CB3CCA">
            <w:pPr>
              <w:widowControl w:val="0"/>
              <w:spacing w:after="0" w:line="240" w:lineRule="auto"/>
              <w:rPr>
                <w:rFonts w:ascii="Times New Roman" w:hAnsi="Times New Roman" w:cs="Times New Roman"/>
                <w:sz w:val="18"/>
                <w:szCs w:val="28"/>
                <w:shd w:val="clear" w:color="auto" w:fill="FFFFFF"/>
              </w:rPr>
            </w:pPr>
          </w:p>
          <w:p w14:paraId="04C128C1" w14:textId="77777777" w:rsidR="000D6FCA" w:rsidRPr="00E727FC" w:rsidRDefault="000D6FCA" w:rsidP="000D6FCA">
            <w:pPr>
              <w:widowControl w:val="0"/>
              <w:spacing w:after="0" w:line="240" w:lineRule="auto"/>
              <w:rPr>
                <w:rFonts w:ascii="Times New Roman" w:hAnsi="Times New Roman" w:cs="Times New Roman"/>
                <w:sz w:val="18"/>
                <w:szCs w:val="18"/>
              </w:rPr>
            </w:pPr>
          </w:p>
        </w:tc>
        <w:tc>
          <w:tcPr>
            <w:tcW w:w="384" w:type="pct"/>
            <w:gridSpan w:val="3"/>
            <w:shd w:val="clear" w:color="auto" w:fill="auto"/>
          </w:tcPr>
          <w:p w14:paraId="27EF665F" w14:textId="77777777" w:rsidR="000D6FCA" w:rsidRPr="00E727FC" w:rsidRDefault="000D6FCA"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0,43</w:t>
            </w:r>
          </w:p>
          <w:p w14:paraId="263710DF"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298F03FE"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E98FDF7"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7E53CCA3"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FDE763C"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46AC0BA"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E706CD2"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A0B988B" w14:textId="77777777" w:rsidR="000D6FCA" w:rsidRPr="00E727FC" w:rsidRDefault="000D6FCA"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75</w:t>
            </w:r>
          </w:p>
          <w:p w14:paraId="39E7E7AF"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10B00097"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B13566E"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3FE78EEE"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3163198D"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1D80EF0"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18C1E96D"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224C513"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37A958DF"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76C33D39"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3B10A839"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014531EF" w14:textId="77777777" w:rsidR="000D6FCA" w:rsidRPr="00E727FC" w:rsidRDefault="000D6FCA" w:rsidP="000D6FCA">
            <w:pPr>
              <w:widowControl w:val="0"/>
              <w:spacing w:after="0" w:line="240" w:lineRule="auto"/>
              <w:jc w:val="center"/>
              <w:rPr>
                <w:rFonts w:ascii="Times New Roman" w:hAnsi="Times New Roman" w:cs="Times New Roman"/>
                <w:sz w:val="18"/>
                <w:szCs w:val="18"/>
              </w:rPr>
            </w:pPr>
          </w:p>
        </w:tc>
        <w:tc>
          <w:tcPr>
            <w:tcW w:w="316" w:type="pct"/>
            <w:gridSpan w:val="2"/>
          </w:tcPr>
          <w:p w14:paraId="15859A1E" w14:textId="77777777" w:rsidR="000D6FCA" w:rsidRPr="00E727FC" w:rsidRDefault="000D6FCA"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0,57</w:t>
            </w:r>
          </w:p>
          <w:p w14:paraId="41762C9E"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D9A7A52"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5A537C38"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FD167DB"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2F8A0B89"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5DE94B7A"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5A0176D0"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0537EE32" w14:textId="60D0AE8C" w:rsidR="000D6FCA" w:rsidRPr="00E727FC" w:rsidRDefault="000D6FCA"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8</w:t>
            </w:r>
            <w:r w:rsidR="00242AC7" w:rsidRPr="00E727FC">
              <w:rPr>
                <w:rFonts w:ascii="Times New Roman" w:hAnsi="Times New Roman" w:cs="Times New Roman"/>
                <w:sz w:val="18"/>
                <w:szCs w:val="18"/>
              </w:rPr>
              <w:t>8</w:t>
            </w:r>
          </w:p>
          <w:p w14:paraId="4DB9A577"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60DB400"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36BF41D0"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24C8BEC"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2DA0C1E4"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0B3B038D"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7203E2C7"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1A1FF317"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56BD8A80"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07745D7"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3ABF0DD1"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66CDF6C"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F7E2095"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06C11F7"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56994BAE" w14:textId="77777777" w:rsidR="000D6FCA" w:rsidRPr="00E727FC" w:rsidRDefault="000D6FCA" w:rsidP="000D6FCA">
            <w:pPr>
              <w:widowControl w:val="0"/>
              <w:spacing w:after="0" w:line="240" w:lineRule="auto"/>
              <w:jc w:val="center"/>
              <w:rPr>
                <w:rFonts w:ascii="Times New Roman" w:hAnsi="Times New Roman" w:cs="Times New Roman"/>
                <w:sz w:val="18"/>
                <w:szCs w:val="18"/>
              </w:rPr>
            </w:pPr>
          </w:p>
        </w:tc>
        <w:tc>
          <w:tcPr>
            <w:tcW w:w="388" w:type="pct"/>
          </w:tcPr>
          <w:p w14:paraId="137F2628" w14:textId="77777777" w:rsidR="000D6FCA" w:rsidRPr="00E727FC" w:rsidRDefault="000D6FCA"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+ 0,14</w:t>
            </w:r>
          </w:p>
          <w:p w14:paraId="0FE78C26"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0F84973"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10268ABC"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31A50C7D"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23DCE81C"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CC145B2"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4D9BC176" w14:textId="77777777" w:rsidR="000D6FCA" w:rsidRPr="00E727FC" w:rsidRDefault="000D6FCA" w:rsidP="00CB3CCA">
            <w:pPr>
              <w:widowControl w:val="0"/>
              <w:spacing w:after="0" w:line="240" w:lineRule="auto"/>
              <w:jc w:val="center"/>
              <w:rPr>
                <w:rFonts w:ascii="Times New Roman" w:hAnsi="Times New Roman" w:cs="Times New Roman"/>
                <w:sz w:val="18"/>
                <w:szCs w:val="18"/>
              </w:rPr>
            </w:pPr>
          </w:p>
          <w:p w14:paraId="6B59B92F" w14:textId="66687675" w:rsidR="000D6FCA" w:rsidRPr="00E727FC" w:rsidRDefault="000D6FCA"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+ 1</w:t>
            </w:r>
            <w:r w:rsidR="00242AC7" w:rsidRPr="00E727FC">
              <w:rPr>
                <w:rFonts w:ascii="Times New Roman" w:hAnsi="Times New Roman" w:cs="Times New Roman"/>
                <w:sz w:val="18"/>
                <w:szCs w:val="18"/>
              </w:rPr>
              <w:t>3</w:t>
            </w:r>
            <w:r w:rsidRPr="00E727FC">
              <w:rPr>
                <w:rFonts w:ascii="Times New Roman" w:hAnsi="Times New Roman" w:cs="Times New Roman"/>
                <w:sz w:val="18"/>
                <w:szCs w:val="18"/>
              </w:rPr>
              <w:t xml:space="preserve"> п.п.</w:t>
            </w:r>
          </w:p>
          <w:p w14:paraId="51F93258" w14:textId="77777777" w:rsidR="000D6FCA" w:rsidRPr="00E727FC" w:rsidRDefault="000D6FCA" w:rsidP="00F31C70">
            <w:pPr>
              <w:widowControl w:val="0"/>
              <w:spacing w:after="0" w:line="240" w:lineRule="auto"/>
              <w:jc w:val="center"/>
              <w:rPr>
                <w:rFonts w:ascii="Times New Roman" w:hAnsi="Times New Roman" w:cs="Times New Roman"/>
                <w:sz w:val="18"/>
                <w:szCs w:val="18"/>
              </w:rPr>
            </w:pPr>
          </w:p>
        </w:tc>
        <w:tc>
          <w:tcPr>
            <w:tcW w:w="308" w:type="pct"/>
          </w:tcPr>
          <w:p w14:paraId="600D40FE" w14:textId="77777777" w:rsidR="000D6FCA" w:rsidRPr="00E727FC" w:rsidRDefault="000D6FCA" w:rsidP="00F31C70">
            <w:pPr>
              <w:widowControl w:val="0"/>
              <w:spacing w:after="0" w:line="240" w:lineRule="auto"/>
              <w:rPr>
                <w:rFonts w:ascii="Times New Roman" w:hAnsi="Times New Roman" w:cs="Times New Roman"/>
                <w:sz w:val="18"/>
                <w:szCs w:val="18"/>
              </w:rPr>
            </w:pPr>
          </w:p>
        </w:tc>
      </w:tr>
      <w:tr w:rsidR="00CD3F14" w:rsidRPr="00E727FC" w14:paraId="336B77DB" w14:textId="77777777" w:rsidTr="00D931A8">
        <w:tc>
          <w:tcPr>
            <w:tcW w:w="180" w:type="pct"/>
            <w:shd w:val="clear" w:color="auto" w:fill="auto"/>
            <w:vAlign w:val="center"/>
          </w:tcPr>
          <w:p w14:paraId="034CF23B" w14:textId="538D3D93" w:rsidR="00CD3F14" w:rsidRPr="00E727FC" w:rsidRDefault="00CD3F14"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5.5.1.9.</w:t>
            </w:r>
          </w:p>
        </w:tc>
        <w:tc>
          <w:tcPr>
            <w:tcW w:w="672" w:type="pct"/>
            <w:shd w:val="clear" w:color="auto" w:fill="auto"/>
          </w:tcPr>
          <w:p w14:paraId="39F5610E" w14:textId="6C8025AA" w:rsidR="00CD3F14" w:rsidRPr="00E727FC" w:rsidRDefault="00CD3F14"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сохранение и развитие сети учреждений культуры и образования в сфере культуры</w:t>
            </w:r>
          </w:p>
        </w:tc>
        <w:tc>
          <w:tcPr>
            <w:tcW w:w="405" w:type="pct"/>
          </w:tcPr>
          <w:p w14:paraId="15992298" w14:textId="0B31CEDE" w:rsidR="00CD3F14" w:rsidRPr="00E727FC" w:rsidRDefault="00CD3F1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Государст-венная программа Курской </w:t>
            </w:r>
            <w:r w:rsidRPr="00E727FC">
              <w:rPr>
                <w:rFonts w:ascii="Times New Roman" w:hAnsi="Times New Roman" w:cs="Times New Roman"/>
                <w:sz w:val="18"/>
                <w:szCs w:val="18"/>
              </w:rPr>
              <w:lastRenderedPageBreak/>
              <w:t>области «Развитие культуры в Курской области», муниципаль-ные программы</w:t>
            </w:r>
          </w:p>
        </w:tc>
        <w:tc>
          <w:tcPr>
            <w:tcW w:w="403" w:type="pct"/>
            <w:shd w:val="clear" w:color="auto" w:fill="auto"/>
          </w:tcPr>
          <w:p w14:paraId="2ED0D6CB" w14:textId="10D9C18A" w:rsidR="00CD3F14" w:rsidRPr="00E727FC" w:rsidRDefault="00CD3F1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1CCCFEB8" w14:textId="0CE28907" w:rsidR="00CD3F14" w:rsidRPr="00E727FC" w:rsidRDefault="00CD3F1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Курской области, </w:t>
            </w:r>
            <w:r w:rsidRPr="00E727FC">
              <w:rPr>
                <w:rFonts w:ascii="Times New Roman" w:hAnsi="Times New Roman" w:cs="Times New Roman"/>
                <w:sz w:val="18"/>
                <w:szCs w:val="18"/>
              </w:rPr>
              <w:lastRenderedPageBreak/>
              <w:t>органы местного самоуправле-ния Курской области</w:t>
            </w:r>
          </w:p>
        </w:tc>
        <w:tc>
          <w:tcPr>
            <w:tcW w:w="990" w:type="pct"/>
            <w:vAlign w:val="center"/>
          </w:tcPr>
          <w:p w14:paraId="69AF865D" w14:textId="77777777" w:rsidR="00CD3F14" w:rsidRPr="00E727FC" w:rsidRDefault="00CD3F14" w:rsidP="00CB3CCA">
            <w:pPr>
              <w:widowControl w:val="0"/>
              <w:spacing w:after="0" w:line="240" w:lineRule="auto"/>
              <w:rPr>
                <w:rFonts w:ascii="Times New Roman" w:hAnsi="Times New Roman" w:cs="Times New Roman"/>
                <w:sz w:val="18"/>
                <w:szCs w:val="28"/>
              </w:rPr>
            </w:pPr>
            <w:r w:rsidRPr="00E727FC">
              <w:rPr>
                <w:rFonts w:ascii="Times New Roman" w:hAnsi="Times New Roman" w:cs="Times New Roman"/>
                <w:b/>
                <w:sz w:val="18"/>
                <w:szCs w:val="18"/>
              </w:rPr>
              <w:lastRenderedPageBreak/>
              <w:t>Мероприятие выполнено.</w:t>
            </w:r>
          </w:p>
          <w:p w14:paraId="0DC2A02A" w14:textId="77777777" w:rsidR="00CD3F14" w:rsidRPr="00E727FC" w:rsidRDefault="00CD3F14" w:rsidP="00CD3F1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28"/>
              </w:rPr>
              <w:t xml:space="preserve">Культурно-досуговые учреждения – 544 (1 – региональный </w:t>
            </w:r>
            <w:r w:rsidRPr="00E727FC">
              <w:rPr>
                <w:rFonts w:ascii="Times New Roman" w:hAnsi="Times New Roman" w:cs="Times New Roman"/>
                <w:sz w:val="18"/>
                <w:szCs w:val="28"/>
              </w:rPr>
              <w:br/>
              <w:t xml:space="preserve">с 5 филиалами, 538 муниципальных, </w:t>
            </w:r>
            <w:r w:rsidRPr="00E727FC">
              <w:rPr>
                <w:rFonts w:ascii="Times New Roman" w:hAnsi="Times New Roman" w:cs="Times New Roman"/>
                <w:sz w:val="18"/>
                <w:szCs w:val="28"/>
              </w:rPr>
              <w:lastRenderedPageBreak/>
              <w:t>из них 472 в сельской местности);</w:t>
            </w:r>
          </w:p>
          <w:p w14:paraId="556421D5" w14:textId="387A5A08" w:rsidR="00CD3F14" w:rsidRPr="00E727FC" w:rsidRDefault="00CD3F14" w:rsidP="00CD3F14">
            <w:pPr>
              <w:widowControl w:val="0"/>
              <w:spacing w:after="0" w:line="240" w:lineRule="auto"/>
              <w:jc w:val="both"/>
              <w:rPr>
                <w:rFonts w:ascii="Times New Roman" w:hAnsi="Times New Roman" w:cs="Times New Roman"/>
                <w:sz w:val="18"/>
                <w:szCs w:val="28"/>
              </w:rPr>
            </w:pPr>
            <w:r w:rsidRPr="00E727FC">
              <w:rPr>
                <w:rFonts w:ascii="Times New Roman" w:hAnsi="Times New Roman" w:cs="Times New Roman"/>
                <w:sz w:val="18"/>
                <w:szCs w:val="28"/>
              </w:rPr>
              <w:t>библиотеки – 632 (1 региональная с 2-мя филиалами, 629 муниципальных);</w:t>
            </w:r>
          </w:p>
          <w:p w14:paraId="2103605A" w14:textId="48DCB441" w:rsidR="00CD3F14" w:rsidRPr="00E727FC" w:rsidRDefault="00CD3F14" w:rsidP="00CD3F14">
            <w:pPr>
              <w:widowControl w:val="0"/>
              <w:spacing w:after="0" w:line="240" w:lineRule="auto"/>
              <w:jc w:val="both"/>
              <w:rPr>
                <w:rFonts w:ascii="Times New Roman" w:hAnsi="Times New Roman" w:cs="Times New Roman"/>
                <w:sz w:val="18"/>
                <w:szCs w:val="28"/>
              </w:rPr>
            </w:pPr>
            <w:r w:rsidRPr="00E727FC">
              <w:rPr>
                <w:rFonts w:ascii="Times New Roman" w:hAnsi="Times New Roman" w:cs="Times New Roman"/>
                <w:sz w:val="18"/>
                <w:szCs w:val="28"/>
              </w:rPr>
              <w:t>детские школы искусств – 47 (28 – региональных, 19 – муниципальные);</w:t>
            </w:r>
          </w:p>
          <w:p w14:paraId="19940F93" w14:textId="77777777" w:rsidR="00CD3F14" w:rsidRPr="00E727FC" w:rsidRDefault="00CD3F14" w:rsidP="00CD3F14">
            <w:pPr>
              <w:widowControl w:val="0"/>
              <w:spacing w:after="0" w:line="240" w:lineRule="auto"/>
              <w:jc w:val="both"/>
              <w:rPr>
                <w:rFonts w:ascii="Times New Roman" w:hAnsi="Times New Roman" w:cs="Times New Roman"/>
                <w:sz w:val="18"/>
                <w:szCs w:val="28"/>
              </w:rPr>
            </w:pPr>
            <w:r w:rsidRPr="00E727FC">
              <w:rPr>
                <w:rFonts w:ascii="Times New Roman" w:hAnsi="Times New Roman" w:cs="Times New Roman"/>
                <w:sz w:val="18"/>
                <w:szCs w:val="28"/>
              </w:rPr>
              <w:t xml:space="preserve">профессиональные образовательные организации – 4 </w:t>
            </w:r>
            <w:r w:rsidRPr="00E727FC">
              <w:rPr>
                <w:rFonts w:ascii="Times New Roman" w:hAnsi="Times New Roman" w:cs="Times New Roman"/>
                <w:sz w:val="18"/>
                <w:szCs w:val="28"/>
              </w:rPr>
              <w:br/>
              <w:t>(4 региональных, 1 филиал).</w:t>
            </w:r>
          </w:p>
          <w:p w14:paraId="35A66C4C" w14:textId="55FC092A" w:rsidR="00CD3F14" w:rsidRPr="00E727FC" w:rsidRDefault="00CD3F14" w:rsidP="00CD3F1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28"/>
              </w:rPr>
              <w:t>В 2024 году в Курской области:</w:t>
            </w:r>
          </w:p>
          <w:p w14:paraId="4C956AD6" w14:textId="77777777" w:rsidR="00CD3F14" w:rsidRPr="00E727FC" w:rsidRDefault="00CD3F14" w:rsidP="00CD3F14">
            <w:pPr>
              <w:widowControl w:val="0"/>
              <w:spacing w:after="0" w:line="240" w:lineRule="auto"/>
              <w:jc w:val="both"/>
              <w:rPr>
                <w:rFonts w:ascii="Times New Roman" w:hAnsi="Times New Roman" w:cs="Times New Roman"/>
                <w:sz w:val="18"/>
              </w:rPr>
            </w:pPr>
            <w:r w:rsidRPr="00E727FC">
              <w:rPr>
                <w:rFonts w:ascii="Times New Roman" w:hAnsi="Times New Roman" w:cs="Times New Roman"/>
                <w:sz w:val="18"/>
                <w:szCs w:val="28"/>
              </w:rPr>
              <w:t xml:space="preserve">- </w:t>
            </w:r>
            <w:r w:rsidRPr="00E727FC">
              <w:rPr>
                <w:rFonts w:ascii="Times New Roman" w:hAnsi="Times New Roman" w:cs="Times New Roman"/>
                <w:sz w:val="18"/>
              </w:rPr>
              <w:t>капитально отремонтированы 9 КДУ (Горшеченский, Мантуровский, Медвенский, Золотухинский, Конышевский, Курский, Льговский, Касторенский и Обоянский районы</w:t>
            </w:r>
            <w:r w:rsidRPr="00E727FC">
              <w:rPr>
                <w:rFonts w:ascii="Times New Roman" w:hAnsi="Times New Roman" w:cs="Times New Roman"/>
                <w:bCs/>
                <w:sz w:val="18"/>
              </w:rPr>
              <w:t xml:space="preserve">) </w:t>
            </w:r>
            <w:bookmarkStart w:id="0" w:name="_Hlk189660904"/>
            <w:r w:rsidRPr="00E727FC">
              <w:rPr>
                <w:rFonts w:ascii="Times New Roman" w:hAnsi="Times New Roman" w:cs="Times New Roman"/>
                <w:bCs/>
                <w:sz w:val="18"/>
              </w:rPr>
              <w:t xml:space="preserve">на общую сумму </w:t>
            </w:r>
            <w:bookmarkEnd w:id="0"/>
            <w:r w:rsidRPr="00E727FC">
              <w:rPr>
                <w:rFonts w:ascii="Times New Roman" w:hAnsi="Times New Roman" w:cs="Times New Roman"/>
                <w:bCs/>
                <w:sz w:val="18"/>
              </w:rPr>
              <w:t>94,9 млн. руб.</w:t>
            </w:r>
            <w:r w:rsidRPr="00E727FC">
              <w:rPr>
                <w:rFonts w:ascii="Times New Roman" w:hAnsi="Times New Roman" w:cs="Times New Roman"/>
                <w:sz w:val="18"/>
              </w:rPr>
              <w:t>;</w:t>
            </w:r>
          </w:p>
          <w:p w14:paraId="16A25B4F" w14:textId="77777777" w:rsidR="00CD3F14" w:rsidRPr="00E727FC" w:rsidRDefault="00CD3F14" w:rsidP="00CD3F14">
            <w:pPr>
              <w:widowControl w:val="0"/>
              <w:spacing w:after="0" w:line="240" w:lineRule="auto"/>
              <w:jc w:val="both"/>
              <w:rPr>
                <w:rFonts w:ascii="Times New Roman" w:hAnsi="Times New Roman" w:cs="Times New Roman"/>
                <w:sz w:val="18"/>
              </w:rPr>
            </w:pPr>
            <w:r w:rsidRPr="00E727FC">
              <w:rPr>
                <w:rFonts w:ascii="Times New Roman" w:hAnsi="Times New Roman" w:cs="Times New Roman"/>
                <w:sz w:val="18"/>
              </w:rPr>
              <w:t xml:space="preserve">- созданы 2 современные модельные библиотеки (г. Курск и Конышевский район) </w:t>
            </w:r>
            <w:bookmarkStart w:id="1" w:name="_Hlk189661250"/>
            <w:r w:rsidRPr="00E727FC">
              <w:rPr>
                <w:rFonts w:ascii="Times New Roman" w:hAnsi="Times New Roman" w:cs="Times New Roman"/>
                <w:bCs/>
                <w:sz w:val="18"/>
              </w:rPr>
              <w:t xml:space="preserve">на общую сумму </w:t>
            </w:r>
            <w:bookmarkEnd w:id="1"/>
            <w:r w:rsidRPr="00E727FC">
              <w:rPr>
                <w:rFonts w:ascii="Times New Roman" w:hAnsi="Times New Roman" w:cs="Times New Roman"/>
                <w:bCs/>
                <w:sz w:val="18"/>
              </w:rPr>
              <w:t>30,9 млн. руб.</w:t>
            </w:r>
            <w:r w:rsidRPr="00E727FC">
              <w:rPr>
                <w:rFonts w:ascii="Times New Roman" w:hAnsi="Times New Roman" w:cs="Times New Roman"/>
                <w:sz w:val="18"/>
              </w:rPr>
              <w:t>;</w:t>
            </w:r>
          </w:p>
          <w:p w14:paraId="1509F66F" w14:textId="77777777" w:rsidR="00CD3F14" w:rsidRPr="00E727FC" w:rsidRDefault="00CD3F14" w:rsidP="00CD3F1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28"/>
              </w:rPr>
              <w:t xml:space="preserve">- капитально отремонтирована </w:t>
            </w:r>
            <w:r w:rsidRPr="00E727FC">
              <w:rPr>
                <w:rFonts w:ascii="Times New Roman" w:hAnsi="Times New Roman" w:cs="Times New Roman"/>
                <w:bCs/>
                <w:sz w:val="18"/>
                <w:szCs w:val="28"/>
              </w:rPr>
              <w:t>1</w:t>
            </w:r>
            <w:r w:rsidRPr="00E727FC">
              <w:rPr>
                <w:rFonts w:ascii="Times New Roman" w:hAnsi="Times New Roman" w:cs="Times New Roman"/>
                <w:sz w:val="18"/>
                <w:szCs w:val="28"/>
              </w:rPr>
              <w:t xml:space="preserve"> детская школа искусств (Щигровская)</w:t>
            </w:r>
            <w:r w:rsidRPr="00E727FC">
              <w:rPr>
                <w:rFonts w:ascii="Times New Roman" w:hAnsi="Times New Roman" w:cs="Times New Roman"/>
                <w:sz w:val="18"/>
              </w:rPr>
              <w:t xml:space="preserve"> </w:t>
            </w:r>
            <w:r w:rsidRPr="00E727FC">
              <w:rPr>
                <w:rFonts w:ascii="Times New Roman" w:hAnsi="Times New Roman" w:cs="Times New Roman"/>
                <w:bCs/>
                <w:sz w:val="18"/>
              </w:rPr>
              <w:t>на общую сумму</w:t>
            </w:r>
            <w:r w:rsidRPr="00E727FC">
              <w:rPr>
                <w:rFonts w:ascii="Times New Roman" w:hAnsi="Times New Roman" w:cs="Times New Roman"/>
                <w:bCs/>
                <w:sz w:val="18"/>
                <w:szCs w:val="28"/>
              </w:rPr>
              <w:t xml:space="preserve"> 18,2 млн. руб.  </w:t>
            </w:r>
            <w:r w:rsidRPr="00E727FC">
              <w:rPr>
                <w:rFonts w:ascii="Times New Roman" w:hAnsi="Times New Roman" w:cs="Times New Roman"/>
                <w:sz w:val="18"/>
                <w:szCs w:val="18"/>
              </w:rPr>
              <w:t>С 2021 по 2024 год капитально отремонтированы 9 детских школ искусств.</w:t>
            </w:r>
          </w:p>
          <w:p w14:paraId="21184C17" w14:textId="77777777" w:rsidR="00CD3F14" w:rsidRPr="00E727FC" w:rsidRDefault="00CD3F14" w:rsidP="00CD3F14">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 территории региона действует 37 музеев (3 областных с филиалами и 1 муниципальный музей»). Ежегодно проводится техническое оснащение музеев, модернизация. В 2024 году федеральную поддержку получили 3 областных музея.</w:t>
            </w:r>
          </w:p>
          <w:p w14:paraId="7586FC3F" w14:textId="77777777" w:rsidR="00CD3F14" w:rsidRPr="00E727FC" w:rsidRDefault="00CD3F14" w:rsidP="00CD3F14">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рамках национального проекта </w:t>
            </w:r>
            <w:r w:rsidRPr="00E727FC">
              <w:rPr>
                <w:rFonts w:ascii="Times New Roman" w:hAnsi="Times New Roman" w:cs="Times New Roman"/>
                <w:sz w:val="18"/>
                <w:szCs w:val="18"/>
              </w:rPr>
              <w:lastRenderedPageBreak/>
              <w:t>«Культура» оснащен ОБУК «Курский драматический театр им. А.С. Пушкина». Приобретено звуковое, световое и проекционное оборудование.</w:t>
            </w:r>
          </w:p>
          <w:p w14:paraId="7F548B91" w14:textId="077BF353" w:rsidR="00CD3F14" w:rsidRPr="00E727FC" w:rsidRDefault="00CD3F14" w:rsidP="00CD3F14">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В городе Курске функционируют 10 муниципальных бюджетных  учреждений дополнительного образования: 8 детских школ искусств и 2 детские художественные школы, в которых обучается 6040 детей и 11 муниципальных бюджетных учреждений культуры: 6 центров досуга, центр историко-культурного наследия города Курска, концертно-творческий центр «им. М.С.Щепкина», городской культурный центр «Лира», центр народного творчества «Русь»,  централизованная система библиотек города Курска.</w:t>
            </w:r>
          </w:p>
        </w:tc>
        <w:tc>
          <w:tcPr>
            <w:tcW w:w="880" w:type="pct"/>
            <w:gridSpan w:val="4"/>
            <w:shd w:val="clear" w:color="auto" w:fill="auto"/>
          </w:tcPr>
          <w:p w14:paraId="393261CA"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r w:rsidRPr="00E727FC">
              <w:rPr>
                <w:rFonts w:ascii="Times New Roman" w:hAnsi="Times New Roman" w:cs="Times New Roman"/>
                <w:sz w:val="18"/>
                <w:szCs w:val="18"/>
              </w:rPr>
              <w:lastRenderedPageBreak/>
              <w:t>Построены</w:t>
            </w:r>
          </w:p>
          <w:p w14:paraId="5CDE436B"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r w:rsidRPr="00E727FC">
              <w:rPr>
                <w:rFonts w:ascii="Times New Roman" w:hAnsi="Times New Roman" w:cs="Times New Roman"/>
                <w:sz w:val="18"/>
                <w:szCs w:val="18"/>
              </w:rPr>
              <w:t>(реконструированы) и (или)</w:t>
            </w:r>
          </w:p>
          <w:p w14:paraId="55CD532F"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r w:rsidRPr="00E727FC">
              <w:rPr>
                <w:rFonts w:ascii="Times New Roman" w:hAnsi="Times New Roman" w:cs="Times New Roman"/>
                <w:sz w:val="18"/>
                <w:szCs w:val="18"/>
              </w:rPr>
              <w:t>капитально отремонтированы</w:t>
            </w:r>
          </w:p>
          <w:p w14:paraId="40FD20D2"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r w:rsidRPr="00E727FC">
              <w:rPr>
                <w:rFonts w:ascii="Times New Roman" w:hAnsi="Times New Roman" w:cs="Times New Roman"/>
                <w:sz w:val="18"/>
                <w:szCs w:val="18"/>
              </w:rPr>
              <w:t xml:space="preserve">культурно-досуговые </w:t>
            </w:r>
            <w:r w:rsidRPr="00E727FC">
              <w:rPr>
                <w:rFonts w:ascii="Times New Roman" w:hAnsi="Times New Roman" w:cs="Times New Roman"/>
                <w:sz w:val="18"/>
                <w:szCs w:val="18"/>
              </w:rPr>
              <w:lastRenderedPageBreak/>
              <w:t>организации в сельской местности</w:t>
            </w:r>
          </w:p>
          <w:p w14:paraId="49E0DD99"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r w:rsidRPr="00E727FC">
              <w:rPr>
                <w:rFonts w:ascii="Times New Roman" w:hAnsi="Times New Roman" w:cs="Times New Roman"/>
                <w:sz w:val="18"/>
                <w:szCs w:val="18"/>
              </w:rPr>
              <w:t>Переоснащены муниципальные библиотеки</w:t>
            </w:r>
          </w:p>
          <w:p w14:paraId="52A21118"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r w:rsidRPr="00E727FC">
              <w:rPr>
                <w:rFonts w:ascii="Times New Roman" w:hAnsi="Times New Roman" w:cs="Times New Roman"/>
                <w:sz w:val="18"/>
                <w:szCs w:val="18"/>
              </w:rPr>
              <w:t>по модельному стандарту</w:t>
            </w:r>
          </w:p>
          <w:p w14:paraId="2E76AFBE"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p>
          <w:p w14:paraId="1A40E6B0"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r w:rsidRPr="00E727FC">
              <w:rPr>
                <w:rFonts w:ascii="Times New Roman" w:hAnsi="Times New Roman" w:cs="Times New Roman"/>
                <w:sz w:val="18"/>
                <w:szCs w:val="18"/>
              </w:rPr>
              <w:t>Реконструированы и (или) капитально отремонтированы региональные и муниципальные детские школы искусств по видам искусст</w:t>
            </w:r>
          </w:p>
          <w:p w14:paraId="46DEBF89"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6A66BD30"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r w:rsidRPr="00E727FC">
              <w:rPr>
                <w:rFonts w:ascii="Times New Roman" w:hAnsi="Times New Roman" w:cs="Times New Roman"/>
                <w:sz w:val="18"/>
                <w:szCs w:val="18"/>
              </w:rPr>
              <w:t>Технически оснащены</w:t>
            </w:r>
            <w:r w:rsidRPr="00E727FC">
              <w:rPr>
                <w:rFonts w:ascii="Times New Roman" w:hAnsi="Times New Roman" w:cs="Times New Roman"/>
                <w:sz w:val="18"/>
                <w:szCs w:val="18"/>
              </w:rPr>
              <w:br/>
              <w:t>региональные и</w:t>
            </w:r>
            <w:r w:rsidRPr="00E727FC">
              <w:rPr>
                <w:rFonts w:ascii="Times New Roman" w:hAnsi="Times New Roman" w:cs="Times New Roman"/>
                <w:sz w:val="18"/>
                <w:szCs w:val="18"/>
              </w:rPr>
              <w:br/>
              <w:t>муниципальные музеи</w:t>
            </w:r>
          </w:p>
          <w:p w14:paraId="0274D327"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p>
          <w:p w14:paraId="56D5242E" w14:textId="77777777" w:rsidR="00CD3F14" w:rsidRPr="00E727FC" w:rsidRDefault="00CD3F14" w:rsidP="00CB3CCA">
            <w:pPr>
              <w:widowControl w:val="0"/>
              <w:spacing w:after="0" w:line="240" w:lineRule="auto"/>
              <w:ind w:right="-107"/>
              <w:jc w:val="both"/>
              <w:rPr>
                <w:rFonts w:ascii="Times New Roman" w:hAnsi="Times New Roman" w:cs="Times New Roman"/>
                <w:sz w:val="18"/>
                <w:szCs w:val="18"/>
              </w:rPr>
            </w:pPr>
          </w:p>
          <w:p w14:paraId="49D9EE93" w14:textId="77777777" w:rsidR="00CD3F14" w:rsidRPr="00E727FC" w:rsidRDefault="00CD3F14"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Оснащены региональные и</w:t>
            </w:r>
            <w:r w:rsidRPr="00E727FC">
              <w:rPr>
                <w:rFonts w:ascii="Times New Roman" w:hAnsi="Times New Roman" w:cs="Times New Roman"/>
                <w:sz w:val="18"/>
                <w:szCs w:val="18"/>
              </w:rPr>
              <w:br/>
              <w:t>муниципальные театры,</w:t>
            </w:r>
            <w:r w:rsidRPr="00E727FC">
              <w:rPr>
                <w:rFonts w:ascii="Times New Roman" w:hAnsi="Times New Roman" w:cs="Times New Roman"/>
                <w:sz w:val="18"/>
                <w:szCs w:val="18"/>
              </w:rPr>
              <w:br/>
              <w:t>находящиеся в городах с</w:t>
            </w:r>
            <w:r w:rsidRPr="00E727FC">
              <w:rPr>
                <w:rFonts w:ascii="Times New Roman" w:hAnsi="Times New Roman" w:cs="Times New Roman"/>
                <w:sz w:val="18"/>
                <w:szCs w:val="18"/>
              </w:rPr>
              <w:br/>
              <w:t>численностью население более 300 тыс. человек</w:t>
            </w:r>
          </w:p>
          <w:p w14:paraId="48A26388"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18D121FD"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2A11A8A0"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13A67DA0"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752E1519"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03EC6635"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1F19B820"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38B9784B" w14:textId="77777777" w:rsidR="00CD3F14" w:rsidRPr="00E727FC" w:rsidRDefault="00CD3F14" w:rsidP="00CB3CCA">
            <w:pPr>
              <w:widowControl w:val="0"/>
              <w:spacing w:after="0" w:line="240" w:lineRule="auto"/>
              <w:jc w:val="both"/>
              <w:rPr>
                <w:rFonts w:ascii="Times New Roman" w:hAnsi="Times New Roman" w:cs="Times New Roman"/>
                <w:sz w:val="18"/>
                <w:szCs w:val="18"/>
              </w:rPr>
            </w:pPr>
          </w:p>
          <w:p w14:paraId="697B38C1" w14:textId="76E65C82" w:rsidR="00CD3F14" w:rsidRPr="00E727FC" w:rsidRDefault="00CD3F14" w:rsidP="00930022">
            <w:pPr>
              <w:widowControl w:val="0"/>
              <w:spacing w:after="0" w:line="240" w:lineRule="auto"/>
              <w:ind w:right="-107"/>
              <w:jc w:val="both"/>
              <w:rPr>
                <w:rFonts w:ascii="Times New Roman" w:hAnsi="Times New Roman" w:cs="Times New Roman"/>
                <w:sz w:val="18"/>
                <w:szCs w:val="18"/>
              </w:rPr>
            </w:pPr>
          </w:p>
        </w:tc>
        <w:tc>
          <w:tcPr>
            <w:tcW w:w="316" w:type="pct"/>
            <w:gridSpan w:val="2"/>
          </w:tcPr>
          <w:p w14:paraId="755508EE"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9</w:t>
            </w:r>
          </w:p>
          <w:p w14:paraId="5A449163"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28FD1B7"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426D3E0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3F1AFF7"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19F888A0"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E9E1932"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p>
          <w:p w14:paraId="4239806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3000FB1"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4004387D"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CF7FA6F"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w:t>
            </w:r>
          </w:p>
          <w:p w14:paraId="504F6B2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11CEE10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489BC147"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276F5646"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54D8455"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9DAA6F7"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3</w:t>
            </w:r>
          </w:p>
          <w:p w14:paraId="144435C3"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17CF4020"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04DBCDA4"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F6CC106"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7C4DE61"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w:t>
            </w:r>
          </w:p>
          <w:p w14:paraId="069415D2"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A15BFF3"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2F71C2FE"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A524B8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0228A8A1"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CD9E481"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E2015A8"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2FEBDB6C"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86B729C"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D18B05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73D205A"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tc>
        <w:tc>
          <w:tcPr>
            <w:tcW w:w="388" w:type="pct"/>
          </w:tcPr>
          <w:p w14:paraId="4D414A32"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9</w:t>
            </w:r>
          </w:p>
          <w:p w14:paraId="5CC83EF2"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0923C181"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BC32171"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43CDD36A"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4A3455B6"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54C8F68A"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p>
          <w:p w14:paraId="3CA6FAA7"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CEAAF6F"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04284FB4"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19865B9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w:t>
            </w:r>
          </w:p>
          <w:p w14:paraId="5274C0B1"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411246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00AEAF62"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488AF0E8"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5D5C5BFF"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B423D00"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3</w:t>
            </w:r>
          </w:p>
          <w:p w14:paraId="772AEA0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44614E96"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41098F2"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1BCE692"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1D7435B" w14:textId="77777777" w:rsidR="00CD3F14" w:rsidRPr="00E727FC" w:rsidRDefault="00CD3F14" w:rsidP="00CD3F14">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w:t>
            </w:r>
          </w:p>
          <w:p w14:paraId="6A3FF04B"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1F25F5D"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A413EC3"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74119FB8"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632950B9"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430AC537"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0F3C9A10"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22EF0B71"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p w14:paraId="3F0EE72D" w14:textId="77777777" w:rsidR="00CD3F14" w:rsidRPr="00E727FC" w:rsidRDefault="00CD3F14" w:rsidP="00CD3F14">
            <w:pPr>
              <w:widowControl w:val="0"/>
              <w:spacing w:after="0" w:line="240" w:lineRule="auto"/>
              <w:jc w:val="center"/>
              <w:rPr>
                <w:rFonts w:ascii="Times New Roman" w:hAnsi="Times New Roman" w:cs="Times New Roman"/>
                <w:sz w:val="18"/>
                <w:szCs w:val="18"/>
              </w:rPr>
            </w:pPr>
          </w:p>
        </w:tc>
        <w:tc>
          <w:tcPr>
            <w:tcW w:w="308" w:type="pct"/>
          </w:tcPr>
          <w:p w14:paraId="39C771F4" w14:textId="77777777" w:rsidR="00CD3F14" w:rsidRPr="00E727FC" w:rsidRDefault="00CD3F14" w:rsidP="00930022">
            <w:pPr>
              <w:widowControl w:val="0"/>
              <w:spacing w:after="0" w:line="240" w:lineRule="auto"/>
              <w:rPr>
                <w:rFonts w:ascii="Times New Roman" w:hAnsi="Times New Roman" w:cs="Times New Roman"/>
                <w:sz w:val="18"/>
                <w:szCs w:val="18"/>
              </w:rPr>
            </w:pPr>
          </w:p>
        </w:tc>
      </w:tr>
      <w:tr w:rsidR="00CD3F14" w:rsidRPr="00E727FC" w14:paraId="1421745E" w14:textId="77777777" w:rsidTr="00D931A8">
        <w:tc>
          <w:tcPr>
            <w:tcW w:w="180" w:type="pct"/>
            <w:shd w:val="clear" w:color="auto" w:fill="auto"/>
            <w:vAlign w:val="center"/>
          </w:tcPr>
          <w:p w14:paraId="653E64B3" w14:textId="77777777" w:rsidR="00CD3F14" w:rsidRPr="00E727FC" w:rsidRDefault="00CD3F14"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5.5.1.10.</w:t>
            </w:r>
          </w:p>
        </w:tc>
        <w:tc>
          <w:tcPr>
            <w:tcW w:w="672" w:type="pct"/>
            <w:shd w:val="clear" w:color="auto" w:fill="auto"/>
          </w:tcPr>
          <w:p w14:paraId="25AA0A89" w14:textId="77777777" w:rsidR="00CD3F14" w:rsidRPr="00E727FC" w:rsidRDefault="00CD3F14"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кадрового потенциала в сфере культуры</w:t>
            </w:r>
          </w:p>
        </w:tc>
        <w:tc>
          <w:tcPr>
            <w:tcW w:w="405" w:type="pct"/>
          </w:tcPr>
          <w:p w14:paraId="0762E5A4" w14:textId="77777777" w:rsidR="00CD3F14" w:rsidRPr="00E727FC" w:rsidRDefault="00CD3F1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78107D12" w14:textId="77777777" w:rsidR="00CD3F14" w:rsidRPr="00E727FC" w:rsidRDefault="00CD3F1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B9B1A18" w14:textId="77777777" w:rsidR="00CD3F14" w:rsidRPr="00E727FC" w:rsidRDefault="00CD3F1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7844DC9D" w14:textId="77777777" w:rsidR="00CD3F14" w:rsidRPr="00E727FC" w:rsidRDefault="00CD3F14" w:rsidP="0093002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4D06155" w14:textId="7360A2DD" w:rsidR="00CD3F14" w:rsidRPr="00E727FC" w:rsidRDefault="00CD3F14" w:rsidP="00AC4D6B">
            <w:pPr>
              <w:spacing w:after="0" w:line="240" w:lineRule="auto"/>
              <w:jc w:val="both"/>
              <w:rPr>
                <w:sz w:val="18"/>
                <w:szCs w:val="18"/>
              </w:rPr>
            </w:pPr>
            <w:r w:rsidRPr="00E727FC">
              <w:rPr>
                <w:rFonts w:ascii="Times New Roman" w:hAnsi="Times New Roman" w:cs="Times New Roman"/>
                <w:sz w:val="18"/>
                <w:szCs w:val="18"/>
              </w:rPr>
              <w:t xml:space="preserve">В </w:t>
            </w:r>
            <w:r w:rsidR="00AC4D6B" w:rsidRPr="00E727FC">
              <w:rPr>
                <w:rFonts w:ascii="Times New Roman" w:hAnsi="Times New Roman" w:cs="Times New Roman"/>
                <w:sz w:val="18"/>
                <w:szCs w:val="18"/>
              </w:rPr>
              <w:t xml:space="preserve">городе Курске в </w:t>
            </w:r>
            <w:r w:rsidRPr="00E727FC">
              <w:rPr>
                <w:rFonts w:ascii="Times New Roman" w:hAnsi="Times New Roman" w:cs="Times New Roman"/>
                <w:sz w:val="18"/>
                <w:szCs w:val="18"/>
              </w:rPr>
              <w:t xml:space="preserve">2024 году квалификацию повысили 70 работников учреждений культуры и 138 педагогов учреждений дополнительного образования. Также повышение квалификации прошли 12 сотрудников централизованной </w:t>
            </w:r>
            <w:r w:rsidR="00AC4D6B" w:rsidRPr="00E727FC">
              <w:rPr>
                <w:rFonts w:ascii="Times New Roman" w:hAnsi="Times New Roman" w:cs="Times New Roman"/>
                <w:sz w:val="18"/>
                <w:szCs w:val="18"/>
              </w:rPr>
              <w:t>системы библиотек города Курска</w:t>
            </w:r>
          </w:p>
        </w:tc>
        <w:tc>
          <w:tcPr>
            <w:tcW w:w="496" w:type="pct"/>
            <w:shd w:val="clear" w:color="auto" w:fill="auto"/>
          </w:tcPr>
          <w:p w14:paraId="3E385502" w14:textId="77777777" w:rsidR="00CD3F14" w:rsidRPr="00E727FC" w:rsidRDefault="00CD3F1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Количество специалистов, прошедших повышение квалификации, - не менее 2,4 тыс. человек к 2030 году</w:t>
            </w:r>
          </w:p>
          <w:p w14:paraId="4932BBBE" w14:textId="764CFB79" w:rsidR="00CD3F14" w:rsidRPr="00E727FC" w:rsidRDefault="00CD3F14" w:rsidP="00930022">
            <w:pPr>
              <w:widowControl w:val="0"/>
              <w:spacing w:after="0" w:line="240" w:lineRule="auto"/>
              <w:rPr>
                <w:rFonts w:ascii="Times New Roman" w:hAnsi="Times New Roman" w:cs="Times New Roman"/>
                <w:sz w:val="18"/>
                <w:szCs w:val="18"/>
              </w:rPr>
            </w:pPr>
          </w:p>
        </w:tc>
        <w:tc>
          <w:tcPr>
            <w:tcW w:w="384" w:type="pct"/>
            <w:gridSpan w:val="3"/>
            <w:shd w:val="clear" w:color="auto" w:fill="auto"/>
          </w:tcPr>
          <w:p w14:paraId="6776FBDF" w14:textId="1BFF30ED" w:rsidR="00CD3F14" w:rsidRPr="00E727FC" w:rsidRDefault="00AC4D6B"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0,22</w:t>
            </w:r>
          </w:p>
          <w:p w14:paraId="3429E8B6" w14:textId="77777777" w:rsidR="00CD3F14" w:rsidRPr="00E727FC" w:rsidRDefault="00CD3F14" w:rsidP="00930022">
            <w:pPr>
              <w:widowControl w:val="0"/>
              <w:spacing w:after="0" w:line="240" w:lineRule="auto"/>
              <w:jc w:val="center"/>
              <w:rPr>
                <w:rFonts w:ascii="Times New Roman" w:hAnsi="Times New Roman" w:cs="Times New Roman"/>
                <w:sz w:val="18"/>
                <w:szCs w:val="18"/>
              </w:rPr>
            </w:pPr>
          </w:p>
          <w:p w14:paraId="67469970" w14:textId="77777777" w:rsidR="00CD3F14" w:rsidRPr="00E727FC" w:rsidRDefault="00CD3F14" w:rsidP="00930022">
            <w:pPr>
              <w:widowControl w:val="0"/>
              <w:spacing w:after="0" w:line="240" w:lineRule="auto"/>
              <w:jc w:val="center"/>
              <w:rPr>
                <w:rFonts w:ascii="Times New Roman" w:hAnsi="Times New Roman" w:cs="Times New Roman"/>
                <w:sz w:val="18"/>
                <w:szCs w:val="18"/>
              </w:rPr>
            </w:pPr>
          </w:p>
          <w:p w14:paraId="395F302E" w14:textId="77777777" w:rsidR="00CD3F14" w:rsidRPr="00E727FC" w:rsidRDefault="00CD3F14" w:rsidP="00930022">
            <w:pPr>
              <w:widowControl w:val="0"/>
              <w:spacing w:after="0" w:line="240" w:lineRule="auto"/>
              <w:jc w:val="center"/>
              <w:rPr>
                <w:rFonts w:ascii="Times New Roman" w:hAnsi="Times New Roman" w:cs="Times New Roman"/>
                <w:sz w:val="18"/>
                <w:szCs w:val="18"/>
              </w:rPr>
            </w:pPr>
          </w:p>
          <w:p w14:paraId="7E72CE23" w14:textId="77777777" w:rsidR="00CD3F14" w:rsidRPr="00E727FC" w:rsidRDefault="00CD3F14" w:rsidP="00930022">
            <w:pPr>
              <w:widowControl w:val="0"/>
              <w:spacing w:after="0" w:line="240" w:lineRule="auto"/>
              <w:jc w:val="center"/>
              <w:rPr>
                <w:rFonts w:ascii="Times New Roman" w:hAnsi="Times New Roman" w:cs="Times New Roman"/>
                <w:sz w:val="18"/>
                <w:szCs w:val="18"/>
              </w:rPr>
            </w:pPr>
          </w:p>
          <w:p w14:paraId="61D11208" w14:textId="77777777" w:rsidR="00CD3F14" w:rsidRPr="00E727FC" w:rsidRDefault="00CD3F14" w:rsidP="00930022">
            <w:pPr>
              <w:widowControl w:val="0"/>
              <w:spacing w:after="0" w:line="240" w:lineRule="auto"/>
              <w:jc w:val="center"/>
              <w:rPr>
                <w:rFonts w:ascii="Times New Roman" w:hAnsi="Times New Roman" w:cs="Times New Roman"/>
                <w:sz w:val="18"/>
                <w:szCs w:val="18"/>
              </w:rPr>
            </w:pPr>
          </w:p>
          <w:p w14:paraId="1BEFBE61" w14:textId="77777777" w:rsidR="00CD3F14" w:rsidRPr="00E727FC" w:rsidRDefault="00CD3F14" w:rsidP="00930022">
            <w:pPr>
              <w:widowControl w:val="0"/>
              <w:spacing w:after="0" w:line="240" w:lineRule="auto"/>
              <w:jc w:val="center"/>
              <w:rPr>
                <w:rFonts w:ascii="Times New Roman" w:hAnsi="Times New Roman" w:cs="Times New Roman"/>
                <w:sz w:val="18"/>
                <w:szCs w:val="18"/>
              </w:rPr>
            </w:pPr>
          </w:p>
          <w:p w14:paraId="3A5934E7" w14:textId="02583B49" w:rsidR="00CD3F14" w:rsidRPr="00E727FC" w:rsidRDefault="00CD3F14" w:rsidP="00AC4D6B">
            <w:pPr>
              <w:widowControl w:val="0"/>
              <w:spacing w:after="0" w:line="240" w:lineRule="auto"/>
              <w:jc w:val="center"/>
              <w:rPr>
                <w:rFonts w:ascii="Times New Roman" w:hAnsi="Times New Roman" w:cs="Times New Roman"/>
                <w:sz w:val="18"/>
                <w:szCs w:val="18"/>
              </w:rPr>
            </w:pPr>
          </w:p>
        </w:tc>
        <w:tc>
          <w:tcPr>
            <w:tcW w:w="316" w:type="pct"/>
            <w:gridSpan w:val="2"/>
          </w:tcPr>
          <w:p w14:paraId="0B4F4355" w14:textId="57F0894D" w:rsidR="00CD3F14" w:rsidRPr="00E727FC" w:rsidRDefault="00AC4D6B"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0,22</w:t>
            </w:r>
          </w:p>
        </w:tc>
        <w:tc>
          <w:tcPr>
            <w:tcW w:w="388" w:type="pct"/>
          </w:tcPr>
          <w:p w14:paraId="7AD6DD4E" w14:textId="77777777" w:rsidR="00CD3F14" w:rsidRPr="00E727FC" w:rsidRDefault="00CD3F14"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FF4F9D7" w14:textId="77777777" w:rsidR="00CD3F14" w:rsidRPr="00E727FC" w:rsidRDefault="00CD3F14" w:rsidP="00930022">
            <w:pPr>
              <w:widowControl w:val="0"/>
              <w:spacing w:after="0" w:line="240" w:lineRule="auto"/>
              <w:rPr>
                <w:rFonts w:ascii="Times New Roman" w:hAnsi="Times New Roman" w:cs="Times New Roman"/>
                <w:sz w:val="18"/>
                <w:szCs w:val="18"/>
              </w:rPr>
            </w:pPr>
          </w:p>
        </w:tc>
      </w:tr>
      <w:tr w:rsidR="00AC4D6B" w:rsidRPr="00E727FC" w14:paraId="061880A0" w14:textId="77777777" w:rsidTr="00D931A8">
        <w:tc>
          <w:tcPr>
            <w:tcW w:w="180" w:type="pct"/>
            <w:shd w:val="clear" w:color="auto" w:fill="auto"/>
            <w:vAlign w:val="center"/>
          </w:tcPr>
          <w:p w14:paraId="5B1310C4" w14:textId="1B27F43B" w:rsidR="00AC4D6B" w:rsidRPr="00E727FC" w:rsidRDefault="00AC4D6B"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5.5.1.11.</w:t>
            </w:r>
          </w:p>
        </w:tc>
        <w:tc>
          <w:tcPr>
            <w:tcW w:w="672" w:type="pct"/>
            <w:shd w:val="clear" w:color="auto" w:fill="auto"/>
          </w:tcPr>
          <w:p w14:paraId="0577188E" w14:textId="66D128EA" w:rsidR="00AC4D6B" w:rsidRPr="00E727FC" w:rsidRDefault="00AC4D6B"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поддержка одаренных детей</w:t>
            </w:r>
          </w:p>
        </w:tc>
        <w:tc>
          <w:tcPr>
            <w:tcW w:w="405" w:type="pct"/>
          </w:tcPr>
          <w:p w14:paraId="44F5C1E6" w14:textId="011B7CAB" w:rsidR="00AC4D6B" w:rsidRPr="00E727FC" w:rsidRDefault="00AC4D6B"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231C64E1" w14:textId="168A4F91" w:rsidR="00AC4D6B" w:rsidRPr="00E727FC" w:rsidRDefault="00AC4D6B"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356DACA" w14:textId="531B1DEE" w:rsidR="00AC4D6B" w:rsidRPr="00E727FC" w:rsidRDefault="00AC4D6B"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25817E7" w14:textId="77777777" w:rsidR="00AC4D6B" w:rsidRPr="00E727FC" w:rsidRDefault="00AC4D6B" w:rsidP="00CB3CC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1899D263" w14:textId="2DE88FA1" w:rsidR="00AC4D6B" w:rsidRPr="00E727FC" w:rsidRDefault="00AC4D6B"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соответствии с распоряжением Губернатора Курской области от 30.08.2024 № 266-рг «О назначении специальных стипендий и премий Губернатора Курской области на 2024-2025 учебный год, награждении денежными премиями и специальными дипломами Губернатора Курской области». </w:t>
            </w:r>
          </w:p>
          <w:p w14:paraId="6028CECB" w14:textId="77777777" w:rsidR="00AC4D6B" w:rsidRPr="00E727FC" w:rsidRDefault="00AC4D6B"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Специальные стипендии получили 29 чел, из числа обучающихся детских школ искусств и отделения дополнительного образования профессиональной образовательной организации; специальную стипендию Губернатора Курской области имени Г.В. Свиридова получили 3 студента Курского музыкального колледжа им. Г.В. Свиридова;</w:t>
            </w:r>
          </w:p>
          <w:p w14:paraId="18922FBE" w14:textId="77777777" w:rsidR="00AC4D6B" w:rsidRPr="00E727FC" w:rsidRDefault="00AC4D6B"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именную стипендию Губернатора Курской области «Надежда Курского края» получили 6 студентов профессиональных образовательных организаций, подведомственных Министерству культуры Курской области.</w:t>
            </w:r>
          </w:p>
          <w:p w14:paraId="3B3E5860" w14:textId="77777777" w:rsidR="00AC4D6B" w:rsidRPr="00E727FC" w:rsidRDefault="00AC4D6B"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Премию Губернатора Курской области получили:</w:t>
            </w:r>
          </w:p>
          <w:p w14:paraId="61D1383C" w14:textId="77777777" w:rsidR="00AC4D6B" w:rsidRPr="00E727FC" w:rsidRDefault="00AC4D6B"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18 чел. – обучающиеся детских школ искусств и отделения дополнительного образования профессиональной образовательной </w:t>
            </w:r>
            <w:r w:rsidRPr="00E727FC">
              <w:rPr>
                <w:rFonts w:ascii="Times New Roman" w:hAnsi="Times New Roman" w:cs="Times New Roman"/>
                <w:sz w:val="18"/>
                <w:szCs w:val="18"/>
              </w:rPr>
              <w:lastRenderedPageBreak/>
              <w:t>организации;</w:t>
            </w:r>
          </w:p>
          <w:p w14:paraId="32673C13" w14:textId="77777777" w:rsidR="00AC4D6B" w:rsidRPr="00E727FC" w:rsidRDefault="00AC4D6B"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25 преподавателей, которые подготовили одаренных детей. </w:t>
            </w:r>
          </w:p>
          <w:p w14:paraId="06144310" w14:textId="69383F7D" w:rsidR="00AC4D6B" w:rsidRPr="00E727FC" w:rsidRDefault="00AC4D6B" w:rsidP="00AC4D6B">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Итого стипендии выплачены 37 чел премии – 43 чел.</w:t>
            </w:r>
          </w:p>
        </w:tc>
        <w:tc>
          <w:tcPr>
            <w:tcW w:w="496" w:type="pct"/>
            <w:shd w:val="clear" w:color="auto" w:fill="auto"/>
          </w:tcPr>
          <w:p w14:paraId="6731CD8D" w14:textId="77777777" w:rsidR="00AC4D6B" w:rsidRPr="00E727FC" w:rsidRDefault="00AC4D6B"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Увеличение доли детей, привлекаемых к участию в творческих мероприятиях, от общего числа детей – не менее 10% в 2030 году;</w:t>
            </w:r>
          </w:p>
          <w:p w14:paraId="7CA7879D" w14:textId="77777777" w:rsidR="00AC4D6B" w:rsidRPr="00E727FC" w:rsidRDefault="00AC4D6B" w:rsidP="00CB3CCA">
            <w:pPr>
              <w:widowControl w:val="0"/>
              <w:spacing w:after="0" w:line="240" w:lineRule="auto"/>
              <w:rPr>
                <w:rFonts w:ascii="Times New Roman" w:hAnsi="Times New Roman" w:cs="Times New Roman"/>
                <w:sz w:val="18"/>
                <w:szCs w:val="18"/>
              </w:rPr>
            </w:pPr>
          </w:p>
          <w:p w14:paraId="420A99BB" w14:textId="77777777" w:rsidR="00AC4D6B" w:rsidRPr="00E727FC" w:rsidRDefault="00AC4D6B" w:rsidP="00CB3CC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Количество культурно-образовательных программ для школьников (нарастающим итогом) – не менее 60</w:t>
            </w:r>
          </w:p>
          <w:p w14:paraId="2BB872FA" w14:textId="77777777" w:rsidR="00AC4D6B" w:rsidRPr="00E727FC" w:rsidRDefault="00AC4D6B" w:rsidP="00CB3CCA">
            <w:pPr>
              <w:widowControl w:val="0"/>
              <w:spacing w:after="0" w:line="240" w:lineRule="auto"/>
              <w:rPr>
                <w:rFonts w:ascii="Times New Roman" w:hAnsi="Times New Roman" w:cs="Times New Roman"/>
                <w:sz w:val="18"/>
                <w:szCs w:val="18"/>
              </w:rPr>
            </w:pPr>
          </w:p>
          <w:p w14:paraId="5E1FA4B4" w14:textId="77777777" w:rsidR="00AC4D6B" w:rsidRPr="00E727FC" w:rsidRDefault="00AC4D6B" w:rsidP="00CB3CCA">
            <w:pPr>
              <w:pStyle w:val="TableParagraph"/>
              <w:rPr>
                <w:sz w:val="18"/>
                <w:szCs w:val="18"/>
              </w:rPr>
            </w:pPr>
          </w:p>
          <w:p w14:paraId="7EFE7CF5" w14:textId="77777777" w:rsidR="00AC4D6B" w:rsidRPr="00E727FC" w:rsidRDefault="00AC4D6B" w:rsidP="00CB3CCA">
            <w:pPr>
              <w:pStyle w:val="TableParagraph"/>
              <w:rPr>
                <w:sz w:val="18"/>
                <w:szCs w:val="18"/>
              </w:rPr>
            </w:pPr>
          </w:p>
          <w:p w14:paraId="040CAE9B" w14:textId="77777777" w:rsidR="00AC4D6B" w:rsidRPr="00E727FC" w:rsidRDefault="00AC4D6B" w:rsidP="00CB3CCA">
            <w:pPr>
              <w:pStyle w:val="TableParagraph"/>
              <w:rPr>
                <w:sz w:val="18"/>
                <w:szCs w:val="18"/>
              </w:rPr>
            </w:pPr>
          </w:p>
          <w:p w14:paraId="75931D7D" w14:textId="77777777" w:rsidR="00AC4D6B" w:rsidRPr="00E727FC" w:rsidRDefault="00AC4D6B" w:rsidP="00CB3CCA">
            <w:pPr>
              <w:pStyle w:val="TableParagraph"/>
              <w:rPr>
                <w:sz w:val="18"/>
                <w:szCs w:val="18"/>
              </w:rPr>
            </w:pPr>
          </w:p>
          <w:p w14:paraId="27DF328E" w14:textId="77777777" w:rsidR="00AC4D6B" w:rsidRPr="00E727FC" w:rsidRDefault="00AC4D6B" w:rsidP="00CB3CCA">
            <w:pPr>
              <w:pStyle w:val="TableParagraph"/>
              <w:rPr>
                <w:sz w:val="18"/>
                <w:szCs w:val="18"/>
              </w:rPr>
            </w:pPr>
          </w:p>
          <w:p w14:paraId="38A34C06" w14:textId="77777777" w:rsidR="00AC4D6B" w:rsidRPr="00E727FC" w:rsidRDefault="00AC4D6B" w:rsidP="00CB3CCA">
            <w:pPr>
              <w:pStyle w:val="TableParagraph"/>
              <w:rPr>
                <w:sz w:val="18"/>
                <w:szCs w:val="18"/>
              </w:rPr>
            </w:pPr>
          </w:p>
          <w:p w14:paraId="6BA8653C" w14:textId="77777777" w:rsidR="00AC4D6B" w:rsidRPr="00E727FC" w:rsidRDefault="00AC4D6B" w:rsidP="00CB3CCA">
            <w:pPr>
              <w:pStyle w:val="TableParagraph"/>
              <w:rPr>
                <w:sz w:val="18"/>
                <w:szCs w:val="18"/>
              </w:rPr>
            </w:pPr>
          </w:p>
          <w:p w14:paraId="36408D95" w14:textId="77777777" w:rsidR="00AC4D6B" w:rsidRPr="00E727FC" w:rsidRDefault="00AC4D6B" w:rsidP="00CB3CCA">
            <w:pPr>
              <w:pStyle w:val="TableParagraph"/>
              <w:rPr>
                <w:sz w:val="18"/>
                <w:szCs w:val="18"/>
              </w:rPr>
            </w:pPr>
          </w:p>
          <w:p w14:paraId="65845E6D" w14:textId="77777777" w:rsidR="00AC4D6B" w:rsidRPr="00E727FC" w:rsidRDefault="00AC4D6B" w:rsidP="00CB3CCA">
            <w:pPr>
              <w:pStyle w:val="TableParagraph"/>
              <w:rPr>
                <w:sz w:val="18"/>
                <w:szCs w:val="18"/>
              </w:rPr>
            </w:pPr>
          </w:p>
          <w:p w14:paraId="22275883" w14:textId="77777777" w:rsidR="00AC4D6B" w:rsidRPr="00E727FC" w:rsidRDefault="00AC4D6B" w:rsidP="00CB3CCA">
            <w:pPr>
              <w:pStyle w:val="TableParagraph"/>
              <w:rPr>
                <w:sz w:val="18"/>
                <w:szCs w:val="18"/>
              </w:rPr>
            </w:pPr>
          </w:p>
          <w:p w14:paraId="5A7B560E" w14:textId="77777777" w:rsidR="00AC4D6B" w:rsidRPr="00E727FC" w:rsidRDefault="00AC4D6B" w:rsidP="00CB3CCA">
            <w:pPr>
              <w:pStyle w:val="TableParagraph"/>
              <w:rPr>
                <w:sz w:val="18"/>
                <w:szCs w:val="18"/>
              </w:rPr>
            </w:pPr>
          </w:p>
          <w:p w14:paraId="48A14754" w14:textId="77777777" w:rsidR="00AC4D6B" w:rsidRPr="00E727FC" w:rsidRDefault="00AC4D6B" w:rsidP="00CB3CCA">
            <w:pPr>
              <w:pStyle w:val="TableParagraph"/>
              <w:rPr>
                <w:sz w:val="18"/>
                <w:szCs w:val="18"/>
              </w:rPr>
            </w:pPr>
          </w:p>
          <w:p w14:paraId="6E3A3F19" w14:textId="77777777" w:rsidR="00AC4D6B" w:rsidRPr="00E727FC" w:rsidRDefault="00AC4D6B" w:rsidP="00CB3CCA">
            <w:pPr>
              <w:pStyle w:val="TableParagraph"/>
              <w:rPr>
                <w:sz w:val="18"/>
                <w:szCs w:val="18"/>
              </w:rPr>
            </w:pPr>
          </w:p>
          <w:p w14:paraId="4B939D44" w14:textId="77777777" w:rsidR="00AC4D6B" w:rsidRPr="00E727FC" w:rsidRDefault="00AC4D6B" w:rsidP="00CB3CCA">
            <w:pPr>
              <w:pStyle w:val="TableParagraph"/>
              <w:rPr>
                <w:sz w:val="18"/>
                <w:szCs w:val="18"/>
              </w:rPr>
            </w:pPr>
          </w:p>
          <w:p w14:paraId="790504DA" w14:textId="77777777" w:rsidR="00AC4D6B" w:rsidRPr="00E727FC" w:rsidRDefault="00AC4D6B" w:rsidP="00CB3CCA">
            <w:pPr>
              <w:pStyle w:val="TableParagraph"/>
              <w:rPr>
                <w:sz w:val="18"/>
                <w:szCs w:val="18"/>
              </w:rPr>
            </w:pPr>
          </w:p>
          <w:p w14:paraId="50982684" w14:textId="77777777" w:rsidR="00AC4D6B" w:rsidRPr="00E727FC" w:rsidRDefault="00AC4D6B" w:rsidP="00CB3CCA">
            <w:pPr>
              <w:pStyle w:val="TableParagraph"/>
              <w:rPr>
                <w:sz w:val="18"/>
                <w:szCs w:val="18"/>
              </w:rPr>
            </w:pPr>
          </w:p>
          <w:p w14:paraId="780A7196" w14:textId="77777777" w:rsidR="00AC4D6B" w:rsidRPr="00E727FC" w:rsidRDefault="00AC4D6B" w:rsidP="00CB3CCA">
            <w:pPr>
              <w:pStyle w:val="TableParagraph"/>
              <w:rPr>
                <w:sz w:val="18"/>
                <w:szCs w:val="18"/>
              </w:rPr>
            </w:pPr>
          </w:p>
          <w:p w14:paraId="43B48D50" w14:textId="77777777" w:rsidR="00AC4D6B" w:rsidRPr="00E727FC" w:rsidRDefault="00AC4D6B" w:rsidP="00CB3CCA">
            <w:pPr>
              <w:pStyle w:val="TableParagraph"/>
              <w:rPr>
                <w:sz w:val="18"/>
                <w:szCs w:val="18"/>
              </w:rPr>
            </w:pPr>
          </w:p>
          <w:p w14:paraId="40F36318" w14:textId="77777777" w:rsidR="00AC4D6B" w:rsidRPr="00E727FC" w:rsidRDefault="00AC4D6B" w:rsidP="00CB3CCA">
            <w:pPr>
              <w:pStyle w:val="TableParagraph"/>
              <w:rPr>
                <w:sz w:val="18"/>
                <w:szCs w:val="18"/>
              </w:rPr>
            </w:pPr>
          </w:p>
          <w:p w14:paraId="525D81D2" w14:textId="3F5536E5" w:rsidR="00AC4D6B" w:rsidRPr="00E727FC" w:rsidRDefault="00AC4D6B" w:rsidP="00930022">
            <w:pPr>
              <w:widowControl w:val="0"/>
              <w:spacing w:after="0" w:line="240" w:lineRule="auto"/>
              <w:jc w:val="both"/>
              <w:rPr>
                <w:rFonts w:ascii="Times New Roman" w:hAnsi="Times New Roman" w:cs="Times New Roman"/>
                <w:sz w:val="18"/>
                <w:szCs w:val="18"/>
              </w:rPr>
            </w:pPr>
          </w:p>
        </w:tc>
        <w:tc>
          <w:tcPr>
            <w:tcW w:w="384" w:type="pct"/>
            <w:gridSpan w:val="3"/>
            <w:shd w:val="clear" w:color="auto" w:fill="auto"/>
          </w:tcPr>
          <w:p w14:paraId="41C2A2D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8,7</w:t>
            </w:r>
          </w:p>
          <w:p w14:paraId="62EDFC21"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EEE58A6"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8CBD04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3E019320"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D7604F8"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13A98FD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AFFD43D"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37E1DA5"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8443BF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CBCC09A" w14:textId="77777777" w:rsidR="00AC4D6B" w:rsidRPr="00E727FC" w:rsidRDefault="00AC4D6B"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25</w:t>
            </w:r>
          </w:p>
          <w:p w14:paraId="7035C04A"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91EC9E6"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D344F81"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2ADABE4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24C1E53C"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3D8400EB"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C241436"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F28111D"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1F2579E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BC249C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794BC8B"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0120054"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DA37C91"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3EEAFA6"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6D55F80"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2BD966D"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E40C72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26246701"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D904A4F"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37F945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06A86B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21BE6A9A"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210C6D2A"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4C4A83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37763C85"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DFC7B94"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A1DBE9F"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84A3A4A" w14:textId="77777777" w:rsidR="00AC4D6B" w:rsidRPr="00E727FC" w:rsidRDefault="00AC4D6B" w:rsidP="00AC4D6B">
            <w:pPr>
              <w:widowControl w:val="0"/>
              <w:spacing w:after="0" w:line="240" w:lineRule="auto"/>
              <w:jc w:val="center"/>
              <w:rPr>
                <w:rFonts w:ascii="Times New Roman" w:hAnsi="Times New Roman" w:cs="Times New Roman"/>
                <w:sz w:val="18"/>
                <w:szCs w:val="18"/>
              </w:rPr>
            </w:pPr>
          </w:p>
        </w:tc>
        <w:tc>
          <w:tcPr>
            <w:tcW w:w="316" w:type="pct"/>
            <w:gridSpan w:val="2"/>
          </w:tcPr>
          <w:p w14:paraId="708B81F4" w14:textId="77777777" w:rsidR="00AC4D6B" w:rsidRPr="00E727FC" w:rsidRDefault="00AC4D6B"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8,9</w:t>
            </w:r>
          </w:p>
          <w:p w14:paraId="33056048"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04B80B2"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1B952500"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3B9400D"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34DAFE6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05E7A6D"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38B8C9A"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2B9DC41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E787F85"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FC0F100" w14:textId="77777777" w:rsidR="00AC4D6B" w:rsidRPr="00E727FC" w:rsidRDefault="00AC4D6B"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15</w:t>
            </w:r>
          </w:p>
          <w:p w14:paraId="37EA651E"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3635FAC1"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FE18332"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1973012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BFF6BBC"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0D50B3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81B7FC4"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2014CAE"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6E79E2D"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EAC24EC"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D116640"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F8C6A08"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8CCAB5D"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ED715BB"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C698604"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747348C"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1B7CAAF"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2E75DBD"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103DE0E"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C6A60A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80AA0E6"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ACB98F1"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FB76111"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913AB68"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32A393B7"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4866B2A4"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5BF87EA"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2AB2365" w14:textId="77777777" w:rsidR="00AC4D6B" w:rsidRPr="00E727FC" w:rsidRDefault="00AC4D6B" w:rsidP="00AC4D6B">
            <w:pPr>
              <w:widowControl w:val="0"/>
              <w:spacing w:after="0" w:line="240" w:lineRule="auto"/>
              <w:jc w:val="center"/>
              <w:rPr>
                <w:rFonts w:ascii="Times New Roman" w:hAnsi="Times New Roman" w:cs="Times New Roman"/>
                <w:sz w:val="18"/>
                <w:szCs w:val="18"/>
              </w:rPr>
            </w:pPr>
          </w:p>
        </w:tc>
        <w:tc>
          <w:tcPr>
            <w:tcW w:w="388" w:type="pct"/>
          </w:tcPr>
          <w:p w14:paraId="711A16D2" w14:textId="77777777" w:rsidR="00AC4D6B" w:rsidRPr="00E727FC" w:rsidRDefault="00AC4D6B" w:rsidP="00CB3CC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+ 0,2 п.п.</w:t>
            </w:r>
          </w:p>
          <w:p w14:paraId="10EA7944"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E3AECAA"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0595E9C3"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63359390"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196ADE38"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33DBDB31"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1474C045"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E00C5E5"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5EB4D02F" w14:textId="77777777" w:rsidR="00AC4D6B" w:rsidRPr="00E727FC" w:rsidRDefault="00AC4D6B" w:rsidP="00CB3CCA">
            <w:pPr>
              <w:widowControl w:val="0"/>
              <w:spacing w:after="0" w:line="240" w:lineRule="auto"/>
              <w:jc w:val="center"/>
              <w:rPr>
                <w:rFonts w:ascii="Times New Roman" w:hAnsi="Times New Roman" w:cs="Times New Roman"/>
                <w:sz w:val="18"/>
                <w:szCs w:val="18"/>
              </w:rPr>
            </w:pPr>
          </w:p>
          <w:p w14:paraId="7A798C7D" w14:textId="59A38DCA" w:rsidR="00AC4D6B" w:rsidRPr="00E727FC" w:rsidRDefault="00AC4D6B"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- 10</w:t>
            </w:r>
          </w:p>
        </w:tc>
        <w:tc>
          <w:tcPr>
            <w:tcW w:w="308" w:type="pct"/>
          </w:tcPr>
          <w:p w14:paraId="72835BBE" w14:textId="77777777" w:rsidR="00AC4D6B" w:rsidRPr="00E727FC" w:rsidRDefault="00AC4D6B" w:rsidP="00CB3CCA">
            <w:pPr>
              <w:widowControl w:val="0"/>
              <w:spacing w:after="0" w:line="240" w:lineRule="auto"/>
              <w:rPr>
                <w:rFonts w:ascii="Times New Roman" w:hAnsi="Times New Roman" w:cs="Times New Roman"/>
                <w:sz w:val="18"/>
                <w:szCs w:val="18"/>
              </w:rPr>
            </w:pPr>
          </w:p>
          <w:p w14:paraId="2DAB161E" w14:textId="77777777" w:rsidR="00AC4D6B" w:rsidRPr="00E727FC" w:rsidRDefault="00AC4D6B" w:rsidP="00CB3CCA">
            <w:pPr>
              <w:widowControl w:val="0"/>
              <w:spacing w:after="0" w:line="240" w:lineRule="auto"/>
              <w:rPr>
                <w:rFonts w:ascii="Times New Roman" w:hAnsi="Times New Roman" w:cs="Times New Roman"/>
                <w:sz w:val="18"/>
                <w:szCs w:val="18"/>
              </w:rPr>
            </w:pPr>
          </w:p>
          <w:p w14:paraId="177C3878" w14:textId="77777777" w:rsidR="00AC4D6B" w:rsidRPr="00E727FC" w:rsidRDefault="00AC4D6B" w:rsidP="00CB3CCA">
            <w:pPr>
              <w:widowControl w:val="0"/>
              <w:spacing w:after="0" w:line="240" w:lineRule="auto"/>
              <w:rPr>
                <w:rFonts w:ascii="Times New Roman" w:hAnsi="Times New Roman" w:cs="Times New Roman"/>
                <w:sz w:val="18"/>
                <w:szCs w:val="18"/>
              </w:rPr>
            </w:pPr>
          </w:p>
          <w:p w14:paraId="240F9D76" w14:textId="6CE2D24D" w:rsidR="00AC4D6B" w:rsidRPr="00E727FC" w:rsidRDefault="00AC4D6B" w:rsidP="00930022">
            <w:pPr>
              <w:widowControl w:val="0"/>
              <w:spacing w:after="0" w:line="240" w:lineRule="auto"/>
              <w:rPr>
                <w:rFonts w:ascii="Times New Roman" w:hAnsi="Times New Roman" w:cs="Times New Roman"/>
                <w:sz w:val="18"/>
                <w:szCs w:val="18"/>
              </w:rPr>
            </w:pPr>
          </w:p>
        </w:tc>
      </w:tr>
      <w:tr w:rsidR="00AC4D6B" w:rsidRPr="00E727FC" w14:paraId="59174549" w14:textId="77777777" w:rsidTr="00D931A8">
        <w:tc>
          <w:tcPr>
            <w:tcW w:w="180" w:type="pct"/>
            <w:shd w:val="clear" w:color="auto" w:fill="auto"/>
            <w:vAlign w:val="center"/>
          </w:tcPr>
          <w:p w14:paraId="211ACFE5" w14:textId="711FF9EE" w:rsidR="00AC4D6B" w:rsidRPr="00E727FC" w:rsidRDefault="00AC4D6B"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5.5.1.12.</w:t>
            </w:r>
          </w:p>
        </w:tc>
        <w:tc>
          <w:tcPr>
            <w:tcW w:w="672" w:type="pct"/>
            <w:shd w:val="clear" w:color="auto" w:fill="auto"/>
          </w:tcPr>
          <w:p w14:paraId="1CA64C46" w14:textId="72C420EF" w:rsidR="00AC4D6B" w:rsidRPr="00E727FC" w:rsidRDefault="00AC4D6B"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адаптация инфраструктуры культурных учреждений для инвалидов и других маломобильных групп населения</w:t>
            </w:r>
          </w:p>
        </w:tc>
        <w:tc>
          <w:tcPr>
            <w:tcW w:w="405" w:type="pct"/>
          </w:tcPr>
          <w:p w14:paraId="32C8E93B" w14:textId="69306C3B" w:rsidR="00AC4D6B" w:rsidRPr="00E727FC" w:rsidRDefault="00AC4D6B"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60A84111" w14:textId="01B4F392" w:rsidR="00AC4D6B" w:rsidRPr="00E727FC" w:rsidRDefault="00AC4D6B"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31D511B4" w14:textId="15F0DD3E" w:rsidR="00AC4D6B" w:rsidRPr="00E727FC" w:rsidRDefault="00AC4D6B"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46445A7" w14:textId="73A2FEFB" w:rsidR="00AC4D6B" w:rsidRPr="00E727FC" w:rsidRDefault="00AC4D6B" w:rsidP="00CB3CC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w:t>
            </w:r>
            <w:r w:rsidR="00291343" w:rsidRPr="00E727FC">
              <w:rPr>
                <w:rFonts w:ascii="Times New Roman" w:hAnsi="Times New Roman" w:cs="Times New Roman"/>
                <w:b/>
                <w:sz w:val="18"/>
                <w:szCs w:val="18"/>
              </w:rPr>
              <w:t>нено</w:t>
            </w:r>
            <w:r w:rsidRPr="00E727FC">
              <w:rPr>
                <w:rFonts w:ascii="Times New Roman" w:hAnsi="Times New Roman" w:cs="Times New Roman"/>
                <w:b/>
                <w:sz w:val="18"/>
                <w:szCs w:val="18"/>
              </w:rPr>
              <w:t>.</w:t>
            </w:r>
          </w:p>
          <w:p w14:paraId="7E69C790" w14:textId="77777777" w:rsidR="00AC4D6B" w:rsidRPr="00E727FC" w:rsidRDefault="00AC4D6B" w:rsidP="00CB3CC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ОБУК «Курская картинная галерея им. А.А. Дейнеки» в наличии маркировки при перепаде высоты для МГН. Подъемник для МГН.</w:t>
            </w:r>
          </w:p>
          <w:p w14:paraId="3B19EBCE" w14:textId="77777777" w:rsidR="00AC4D6B" w:rsidRPr="00E727FC" w:rsidRDefault="00AC4D6B" w:rsidP="00CB3CC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ОБУК «Курский государственный музей археологии» в наличии кнопка вызова персонала для инвалидов. Имеется место для парковки инвалидов.</w:t>
            </w:r>
          </w:p>
          <w:p w14:paraId="6C78077D" w14:textId="77777777" w:rsidR="00AC4D6B" w:rsidRPr="00E727FC" w:rsidRDefault="00AC4D6B" w:rsidP="00CB3CC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ОБУК «Курский областной краеведческий музей», а также в его филиалах в наличии кнопки вызова персонала для инвалидов, маркировки при перепаде высоты для МГН. Подъемник для МГН, световые таблички «Доступная среда», тактильные таблички со шрифтом Брайля.</w:t>
            </w:r>
          </w:p>
          <w:p w14:paraId="1E3DEDED" w14:textId="44EA5F06" w:rsidR="00AC4D6B" w:rsidRPr="00E727FC" w:rsidRDefault="00291343" w:rsidP="0029134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г.</w:t>
            </w:r>
            <w:r w:rsidR="00AC4D6B" w:rsidRPr="00E727FC">
              <w:rPr>
                <w:rFonts w:ascii="Times New Roman" w:hAnsi="Times New Roman" w:cs="Times New Roman"/>
                <w:sz w:val="18"/>
                <w:szCs w:val="18"/>
              </w:rPr>
              <w:t xml:space="preserve"> Курск</w:t>
            </w:r>
            <w:r w:rsidRPr="00E727FC">
              <w:rPr>
                <w:rFonts w:ascii="Times New Roman" w:hAnsi="Times New Roman" w:cs="Times New Roman"/>
                <w:sz w:val="18"/>
                <w:szCs w:val="18"/>
              </w:rPr>
              <w:t xml:space="preserve">е </w:t>
            </w:r>
            <w:r w:rsidR="00AC4D6B" w:rsidRPr="00E727FC">
              <w:rPr>
                <w:rFonts w:ascii="Times New Roman" w:hAnsi="Times New Roman" w:cs="Times New Roman"/>
                <w:sz w:val="18"/>
                <w:szCs w:val="18"/>
              </w:rPr>
              <w:t xml:space="preserve">21 учреждение культуры и дополнительного образования расположено в 42 зданиях, помещениях, из которых для инвалидов и других маломобильных групп населения доступны полностью – 16, доступны частично – 23 (учреждения, имеющие 2 и более этажей), доступны условно – 3 (учреждения расположены на втором </w:t>
            </w:r>
            <w:r w:rsidR="00AC4D6B" w:rsidRPr="00E727FC">
              <w:rPr>
                <w:rFonts w:ascii="Times New Roman" w:hAnsi="Times New Roman" w:cs="Times New Roman"/>
                <w:sz w:val="18"/>
                <w:szCs w:val="18"/>
              </w:rPr>
              <w:lastRenderedPageBreak/>
              <w:t>и третьем этажах зданий).</w:t>
            </w:r>
          </w:p>
          <w:p w14:paraId="48DD5A04" w14:textId="6E4C517A" w:rsidR="00AC4D6B" w:rsidRPr="00E727FC" w:rsidRDefault="00AC4D6B" w:rsidP="0029134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Всеми подведомственными учреждениями комитета культуры и туризма Курска заключены договоры о сотрудничестве с Курской областной организацией Общероссийской общественной организации инвалидов «Всероссийское ордена Трудового Красного Знамени общество слепых», Курским региональным отделением общероссийской общественной организации инвалидов «Всероссийское общество глухих», Курской областной организацией Общероссийской общественной организации «Всерос-сийское общество инвалидов».</w:t>
            </w:r>
          </w:p>
          <w:p w14:paraId="6ED318C7" w14:textId="77777777" w:rsidR="00AC4D6B" w:rsidRPr="00E727FC" w:rsidRDefault="00AC4D6B" w:rsidP="0029134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учреждениях имеются обученные лица, оказывающие помощь инвалидам различных категорий, проводятся бесплатные мероприятия (выездные концерты, концерты на базах учреждений, кинопоказы).</w:t>
            </w:r>
          </w:p>
          <w:p w14:paraId="336A7584" w14:textId="77777777" w:rsidR="00AC4D6B" w:rsidRPr="00E727FC" w:rsidRDefault="00AC4D6B" w:rsidP="00291343">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МБУК «Централизованная система библиотек города Курска» ежегодно закупает для незрячих и слабовидящих пользователей специ-альные издания, представленные на различных видах носителей: аудиокниги на </w:t>
            </w:r>
            <w:r w:rsidRPr="00E727FC">
              <w:rPr>
                <w:rFonts w:ascii="Times New Roman" w:hAnsi="Times New Roman" w:cs="Times New Roman"/>
                <w:sz w:val="18"/>
                <w:szCs w:val="18"/>
                <w:lang w:val="en-US"/>
              </w:rPr>
              <w:t>CD</w:t>
            </w:r>
            <w:r w:rsidRPr="00E727FC">
              <w:rPr>
                <w:rFonts w:ascii="Times New Roman" w:hAnsi="Times New Roman" w:cs="Times New Roman"/>
                <w:sz w:val="18"/>
                <w:szCs w:val="18"/>
              </w:rPr>
              <w:t>-дисках и флешкартах, книги рельефно-точечным шрифтом Брайля, книги укрупненным шрифтом. Специаль-</w:t>
            </w:r>
            <w:r w:rsidRPr="00E727FC">
              <w:rPr>
                <w:rFonts w:ascii="Times New Roman" w:hAnsi="Times New Roman" w:cs="Times New Roman"/>
                <w:sz w:val="18"/>
                <w:szCs w:val="18"/>
              </w:rPr>
              <w:lastRenderedPageBreak/>
              <w:t xml:space="preserve">ный фонд  составляет 2587 экземпляров. </w:t>
            </w:r>
          </w:p>
          <w:p w14:paraId="5614E8C7" w14:textId="162B2019" w:rsidR="00AC4D6B" w:rsidRPr="00E727FC" w:rsidRDefault="00AC4D6B" w:rsidP="0093002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В МБУК ДСЦД «Ассоль» и ЦД «Мир», «Родина», «Спутник» установлены комплекты тифлоко-ментирования в соответствии с нормативами.</w:t>
            </w:r>
          </w:p>
        </w:tc>
        <w:tc>
          <w:tcPr>
            <w:tcW w:w="1584" w:type="pct"/>
            <w:gridSpan w:val="7"/>
            <w:shd w:val="clear" w:color="auto" w:fill="auto"/>
          </w:tcPr>
          <w:p w14:paraId="0F7B1C14" w14:textId="77777777" w:rsidR="00AC4D6B" w:rsidRPr="00E727FC" w:rsidRDefault="00AC4D6B"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Обеспечение доступа инвалидов и других маломобильных групп населения к услугам учреждений культуры.</w:t>
            </w:r>
          </w:p>
          <w:p w14:paraId="7B32F195" w14:textId="00F0D933" w:rsidR="00AC4D6B" w:rsidRPr="00E727FC" w:rsidRDefault="00AC4D6B"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color w:val="000000" w:themeColor="text1"/>
                <w:sz w:val="18"/>
                <w:szCs w:val="18"/>
              </w:rPr>
              <w:t>73% учреждений адаптированы для посещения лицами с ОВЗ</w:t>
            </w:r>
          </w:p>
        </w:tc>
        <w:tc>
          <w:tcPr>
            <w:tcW w:w="308" w:type="pct"/>
          </w:tcPr>
          <w:p w14:paraId="6C6AD26B" w14:textId="77777777" w:rsidR="00AC4D6B" w:rsidRPr="00E727FC" w:rsidRDefault="00AC4D6B" w:rsidP="00930022">
            <w:pPr>
              <w:widowControl w:val="0"/>
              <w:spacing w:after="0" w:line="240" w:lineRule="auto"/>
              <w:rPr>
                <w:rFonts w:ascii="Times New Roman" w:hAnsi="Times New Roman" w:cs="Times New Roman"/>
                <w:sz w:val="18"/>
                <w:szCs w:val="18"/>
              </w:rPr>
            </w:pPr>
          </w:p>
        </w:tc>
      </w:tr>
      <w:tr w:rsidR="00C81221" w:rsidRPr="00E727FC" w14:paraId="041D6A7D" w14:textId="77777777" w:rsidTr="00D931A8">
        <w:tc>
          <w:tcPr>
            <w:tcW w:w="180" w:type="pct"/>
            <w:shd w:val="clear" w:color="auto" w:fill="auto"/>
            <w:vAlign w:val="center"/>
          </w:tcPr>
          <w:p w14:paraId="3913A1FB" w14:textId="114E9323"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5.5.1.13.</w:t>
            </w:r>
          </w:p>
        </w:tc>
        <w:tc>
          <w:tcPr>
            <w:tcW w:w="672" w:type="pct"/>
            <w:shd w:val="clear" w:color="auto" w:fill="auto"/>
          </w:tcPr>
          <w:p w14:paraId="4139EC61" w14:textId="0E6F63D5"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формирование общественного сознания в духе уважения к культурным и историческим ценностям</w:t>
            </w:r>
          </w:p>
        </w:tc>
        <w:tc>
          <w:tcPr>
            <w:tcW w:w="405" w:type="pct"/>
          </w:tcPr>
          <w:p w14:paraId="662E290A" w14:textId="6255AC1B"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13E962BD" w14:textId="0BB87DD3"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7B7DBB08" w14:textId="3FBFBE5A"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9F64D1A" w14:textId="77777777" w:rsidR="00C81221" w:rsidRPr="00E727FC" w:rsidRDefault="00C81221" w:rsidP="00CB3CCA">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4FC02901" w14:textId="77777777" w:rsidR="00C81221" w:rsidRPr="00E727FC" w:rsidRDefault="00C81221" w:rsidP="00CB3CCA">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ОБУК «Курская государственная картинная галерея имени А.А. Дейнеки» представляет выставки, отражающие культурные ценности. В 2024 году в честь 125-летия со дня рождения выдающегося художника А.А.Дейнеки состоялась выставка работ художника, лекционная сессия, музыкальный концерт.</w:t>
            </w:r>
          </w:p>
          <w:p w14:paraId="19F1EDBF" w14:textId="77777777" w:rsidR="00C81221" w:rsidRPr="00E727FC" w:rsidRDefault="00C81221" w:rsidP="00CB3CCA">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ОБУК «Курский государственный музей археологии» проводятся экскурсии «История Курского края с каменного по 17 век» (2500 в год).</w:t>
            </w:r>
          </w:p>
          <w:p w14:paraId="24CF0CCF" w14:textId="77777777" w:rsidR="00C81221" w:rsidRPr="00E727FC" w:rsidRDefault="00C81221" w:rsidP="00C812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Центром историко-культурного наследия города Курска в 2024 году разработаны и проведены краеведческие интеллектуально-познавательные игры, посвященные событиям истории города Курска и знаменитым курянам. </w:t>
            </w:r>
          </w:p>
          <w:p w14:paraId="362B222A" w14:textId="77777777" w:rsidR="00C81221" w:rsidRPr="00E727FC" w:rsidRDefault="00C81221" w:rsidP="00C812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состоялась интернет-игра «Мои куряне - мои земляки», в которой приняли участие 23 команды, состоящие из 148 учащихся школ города Курска. </w:t>
            </w:r>
          </w:p>
          <w:p w14:paraId="2FCA6B3E" w14:textId="77777777" w:rsidR="00C81221" w:rsidRPr="00E727FC" w:rsidRDefault="00C81221" w:rsidP="00C812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Разработаны и проведены: </w:t>
            </w:r>
            <w:r w:rsidRPr="00E727FC">
              <w:rPr>
                <w:rFonts w:ascii="Times New Roman" w:hAnsi="Times New Roman" w:cs="Times New Roman"/>
                <w:sz w:val="18"/>
                <w:szCs w:val="18"/>
              </w:rPr>
              <w:lastRenderedPageBreak/>
              <w:t>краеведческие интеллектуально-познавательные игры «Клыков. Дата. К 85-летию скульптора», «Плевицкая. Дата. К 140-летию певицы», «Дейнека. Дата. К 125-летию художника», серия краеведческих игр в рамках «Лиги интеллектуальных игр»,  интеллектуально-познавательная краеведческая настольная игра «Знаю Курск», посвященная истории Курского  края,  краеведческие квесты: «По следам истории», «Огненная дуга», «Вспомним всех поименно», «Живые, помните о нас!», «Лето на Театральной», «Новогодняя тропа. Театральная площадь», экскурсия-квест «Аты-баты, шли солдаты!», интерактивная экскурсия-квест «Не властно над памятью время», краеведческая маршрутная игра «Курские перекрестки истории».</w:t>
            </w:r>
          </w:p>
          <w:p w14:paraId="0380F607" w14:textId="77777777" w:rsidR="00C81221" w:rsidRPr="00E727FC" w:rsidRDefault="00C81221" w:rsidP="00C812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проведены 32 краеведческие интеллектуально-познавательные игры, в которых приняли участие 1117 человек.</w:t>
            </w:r>
          </w:p>
          <w:p w14:paraId="056B2F7B" w14:textId="77777777" w:rsidR="00C81221" w:rsidRPr="00E727FC" w:rsidRDefault="00C81221" w:rsidP="00C81221">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Центром разработаны и реализуются проекты «Легенды старого дома» и «История одного памятника». Проводится экскурсия «Здесь разгибалась Курская дуга» с посещением мест боев на северном фасе Курской дуги и нового </w:t>
            </w:r>
            <w:r w:rsidRPr="00E727FC">
              <w:rPr>
                <w:rFonts w:ascii="Times New Roman" w:hAnsi="Times New Roman" w:cs="Times New Roman"/>
                <w:sz w:val="18"/>
                <w:szCs w:val="18"/>
              </w:rPr>
              <w:lastRenderedPageBreak/>
              <w:t>мемориала «Курская битва». Проведены 17 экскурсий, в которых приняло участие 249 человек.</w:t>
            </w:r>
          </w:p>
          <w:p w14:paraId="217D21F6" w14:textId="7C09395A" w:rsidR="00C81221" w:rsidRPr="00E727FC" w:rsidRDefault="00C81221" w:rsidP="00930022">
            <w:pPr>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В День героев Отечества сотрудники Центра провели марафон экскурсий «Бессмертен тот, Отечество кто спас» по Мемориалу павших в годы Великой Отечественной войны 1941-1945 годов, в котором приняли участие более 300 человек.</w:t>
            </w:r>
          </w:p>
        </w:tc>
        <w:tc>
          <w:tcPr>
            <w:tcW w:w="880" w:type="pct"/>
            <w:gridSpan w:val="4"/>
            <w:shd w:val="clear" w:color="auto" w:fill="auto"/>
          </w:tcPr>
          <w:p w14:paraId="08EA3054" w14:textId="77777777" w:rsidR="00C81221" w:rsidRPr="00E727FC" w:rsidRDefault="00C81221"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Уровень общероссийской гражданской идентичности – не менее 80% к 2030 году</w:t>
            </w:r>
          </w:p>
          <w:p w14:paraId="1B4CB918" w14:textId="77777777" w:rsidR="00C81221" w:rsidRPr="00E727FC" w:rsidRDefault="00C81221" w:rsidP="00CB3CCA">
            <w:pPr>
              <w:widowControl w:val="0"/>
              <w:spacing w:after="0" w:line="240" w:lineRule="auto"/>
              <w:jc w:val="both"/>
              <w:rPr>
                <w:rFonts w:ascii="Times New Roman" w:hAnsi="Times New Roman" w:cs="Times New Roman"/>
                <w:sz w:val="18"/>
                <w:szCs w:val="18"/>
              </w:rPr>
            </w:pPr>
          </w:p>
          <w:p w14:paraId="588C9E2D"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tc>
        <w:tc>
          <w:tcPr>
            <w:tcW w:w="316" w:type="pct"/>
            <w:gridSpan w:val="2"/>
          </w:tcPr>
          <w:p w14:paraId="259D0CF3" w14:textId="6965987F" w:rsidR="00C81221" w:rsidRPr="00E727FC" w:rsidRDefault="00C81221"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15068FA3" w14:textId="7998249D" w:rsidR="00C81221" w:rsidRPr="00E727FC" w:rsidRDefault="00C81221"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7C10D06"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2D46FCDF" w14:textId="77777777" w:rsidTr="00D931A8">
        <w:tc>
          <w:tcPr>
            <w:tcW w:w="180" w:type="pct"/>
            <w:shd w:val="clear" w:color="auto" w:fill="auto"/>
            <w:vAlign w:val="center"/>
          </w:tcPr>
          <w:p w14:paraId="3866879D"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5.5.1.14.</w:t>
            </w:r>
          </w:p>
        </w:tc>
        <w:tc>
          <w:tcPr>
            <w:tcW w:w="672" w:type="pct"/>
            <w:shd w:val="clear" w:color="auto" w:fill="auto"/>
          </w:tcPr>
          <w:p w14:paraId="506D67E7"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увековечение памяти выдающихся земляков</w:t>
            </w:r>
          </w:p>
        </w:tc>
        <w:tc>
          <w:tcPr>
            <w:tcW w:w="405" w:type="pct"/>
          </w:tcPr>
          <w:p w14:paraId="1037E8E8"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4BEEB38B"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F6ABC3B" w14:textId="77777777" w:rsidR="00C81221" w:rsidRPr="00E727FC" w:rsidRDefault="00C81221" w:rsidP="00930022">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489E272F" w14:textId="77777777" w:rsidR="00C81221" w:rsidRPr="00E727FC" w:rsidRDefault="00C81221" w:rsidP="00553993">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выполнено.</w:t>
            </w:r>
          </w:p>
          <w:p w14:paraId="323FAFEB" w14:textId="52CD80B6" w:rsidR="00C81221" w:rsidRPr="00E727FC" w:rsidRDefault="00C81221" w:rsidP="00F717AC">
            <w:pPr>
              <w:pStyle w:val="ConsPlusNormal"/>
              <w:jc w:val="both"/>
              <w:rPr>
                <w:rFonts w:ascii="Times New Roman" w:eastAsia="Calibri" w:hAnsi="Times New Roman" w:cs="Times New Roman"/>
                <w:sz w:val="18"/>
                <w:szCs w:val="18"/>
                <w:lang w:eastAsia="en-US"/>
              </w:rPr>
            </w:pPr>
            <w:r w:rsidRPr="00E727FC">
              <w:rPr>
                <w:rFonts w:ascii="Times New Roman" w:eastAsia="Calibri" w:hAnsi="Times New Roman" w:cs="Times New Roman"/>
                <w:sz w:val="18"/>
                <w:szCs w:val="18"/>
                <w:lang w:eastAsia="en-US"/>
              </w:rPr>
              <w:t>Учреждения культуры Курской области носят имена выдающихся земляков Курской области. В 2024 году был открыт КДЦ им. Д.Гранина. В Центре представлено несколько направлений деятельности: музейная, библиотечная</w:t>
            </w:r>
            <w:r w:rsidRPr="00E727FC">
              <w:rPr>
                <w:rFonts w:ascii="Times New Roman" w:eastAsia="Calibri" w:hAnsi="Times New Roman" w:cs="Times New Roman"/>
                <w:color w:val="000000"/>
                <w:sz w:val="18"/>
                <w:szCs w:val="18"/>
                <w:lang w:eastAsia="en-US"/>
              </w:rPr>
              <w:t xml:space="preserve">, культурно-досуговая. Библиотека открыта в статусе модельной. </w:t>
            </w:r>
            <w:r w:rsidRPr="00E727FC">
              <w:rPr>
                <w:rFonts w:ascii="Times New Roman" w:eastAsia="Calibri" w:hAnsi="Times New Roman" w:cs="Times New Roman"/>
                <w:bCs/>
                <w:sz w:val="18"/>
                <w:szCs w:val="18"/>
              </w:rPr>
              <w:t xml:space="preserve">С июня по октябрь месяц 2024 года на Театральной площади города работала выставка «Три художника – три курских характера», приуроченная к 90-летию образования Курской области и посвященная художникам: Казимиру Малевичу, Вячеславу Клыкову, Александру Дейнеки. Картинной галереей Дейнеки </w:t>
            </w:r>
            <w:r w:rsidRPr="00E727FC">
              <w:rPr>
                <w:rFonts w:ascii="Times New Roman" w:eastAsia="Calibri" w:hAnsi="Times New Roman" w:cs="Times New Roman"/>
                <w:sz w:val="18"/>
                <w:szCs w:val="18"/>
                <w:lang w:eastAsia="en-US"/>
              </w:rPr>
              <w:t xml:space="preserve">издана книга «Художник Александр Дейнека». Ежегодно формируются выставки, создаются мемориальные доски, устанавливаются бюсты, издаются </w:t>
            </w:r>
            <w:r w:rsidRPr="00E727FC">
              <w:rPr>
                <w:rFonts w:ascii="Times New Roman" w:eastAsia="Calibri" w:hAnsi="Times New Roman" w:cs="Times New Roman"/>
                <w:sz w:val="18"/>
                <w:szCs w:val="18"/>
                <w:lang w:eastAsia="en-US"/>
              </w:rPr>
              <w:lastRenderedPageBreak/>
              <w:t>книги, посвященные выдающимся землякам.</w:t>
            </w:r>
          </w:p>
          <w:p w14:paraId="28CFDF68" w14:textId="7F030765"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названиях 9-ти муниципальных библиотек города Курска увековечены имена выдающихся ученых и писателей, среди них: </w:t>
            </w:r>
            <w:r w:rsidRPr="00E727FC">
              <w:rPr>
                <w:rFonts w:ascii="Times New Roman" w:hAnsi="Times New Roman" w:cs="Times New Roman"/>
                <w:sz w:val="18"/>
                <w:szCs w:val="18"/>
              </w:rPr>
              <w:br/>
              <w:t xml:space="preserve">Ф.А. Семенов, А. П. Гайдар, </w:t>
            </w:r>
            <w:r w:rsidRPr="00E727FC">
              <w:rPr>
                <w:rFonts w:ascii="Times New Roman" w:hAnsi="Times New Roman" w:cs="Times New Roman"/>
                <w:sz w:val="18"/>
                <w:szCs w:val="18"/>
              </w:rPr>
              <w:br/>
              <w:t xml:space="preserve">К. Д. Воробьев, Н.Ю. Корнеев, </w:t>
            </w:r>
            <w:r w:rsidRPr="00E727FC">
              <w:rPr>
                <w:rFonts w:ascii="Times New Roman" w:hAnsi="Times New Roman" w:cs="Times New Roman"/>
                <w:sz w:val="18"/>
                <w:szCs w:val="18"/>
              </w:rPr>
              <w:br/>
              <w:t xml:space="preserve">Е. И. Носов, Е. И. Полянский, </w:t>
            </w:r>
            <w:r w:rsidRPr="00E727FC">
              <w:rPr>
                <w:rFonts w:ascii="Times New Roman" w:hAnsi="Times New Roman" w:cs="Times New Roman"/>
                <w:sz w:val="18"/>
                <w:szCs w:val="18"/>
              </w:rPr>
              <w:br/>
              <w:t xml:space="preserve">А.А. Фет, П.А. Михин, </w:t>
            </w:r>
            <w:r w:rsidRPr="00E727FC">
              <w:rPr>
                <w:rFonts w:ascii="Times New Roman" w:hAnsi="Times New Roman" w:cs="Times New Roman"/>
                <w:sz w:val="18"/>
                <w:szCs w:val="18"/>
              </w:rPr>
              <w:br/>
              <w:t>Е.А. Благинина.</w:t>
            </w:r>
          </w:p>
          <w:p w14:paraId="49BA565F"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рамках проекта «Мы с именем его живем, мы именем его гордимся» в библиотеках созданы и действуют Гайдаровский зал, Зал памяти Константина Воробьева, Зал памяти и славы курских писателей-фронтовиков, Зал Славы писателя-фронтовика Петра Алексеевича Михина, в которых представлены экспозиции, отражающие боевой путь писателей, а также их творческое наследие. </w:t>
            </w:r>
          </w:p>
          <w:p w14:paraId="0C906031"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модельной библиотеке №2 имени Е.И. Носова представлена мемориальная экспозиция, рассказывающая о фронтовой судьбе и писательском пути известного курянина. </w:t>
            </w:r>
          </w:p>
          <w:p w14:paraId="19C6FDF0"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библиотеке-филиале №1 имени Е.А. Благининой представлена экспозиция, рассказывающая о жизни и  творчестве поэта.</w:t>
            </w:r>
          </w:p>
          <w:p w14:paraId="69BA8BCC" w14:textId="02089444" w:rsidR="00C81221" w:rsidRPr="00E727FC" w:rsidRDefault="00C81221" w:rsidP="002758E9">
            <w:pPr>
              <w:pStyle w:val="ConsPlusNormal"/>
              <w:jc w:val="both"/>
              <w:rPr>
                <w:rFonts w:ascii="Times New Roman" w:hAnsi="Times New Roman"/>
                <w:sz w:val="18"/>
                <w:szCs w:val="18"/>
              </w:rPr>
            </w:pPr>
            <w:r w:rsidRPr="00E727FC">
              <w:rPr>
                <w:rFonts w:ascii="Times New Roman" w:hAnsi="Times New Roman" w:cs="Times New Roman"/>
                <w:sz w:val="18"/>
                <w:szCs w:val="18"/>
              </w:rPr>
              <w:t xml:space="preserve">МБУК «Концертно-творческий </w:t>
            </w:r>
            <w:r w:rsidRPr="00E727FC">
              <w:rPr>
                <w:rFonts w:ascii="Times New Roman" w:hAnsi="Times New Roman" w:cs="Times New Roman"/>
                <w:sz w:val="18"/>
                <w:szCs w:val="18"/>
              </w:rPr>
              <w:lastRenderedPageBreak/>
              <w:t>центр носит имя М.С.Щепкина, выставочный зал - имя  К. Малевича</w:t>
            </w:r>
          </w:p>
        </w:tc>
        <w:tc>
          <w:tcPr>
            <w:tcW w:w="1584" w:type="pct"/>
            <w:gridSpan w:val="7"/>
            <w:shd w:val="clear" w:color="auto" w:fill="auto"/>
          </w:tcPr>
          <w:p w14:paraId="34920639"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lastRenderedPageBreak/>
              <w:t xml:space="preserve">Сохранение в памяти потомков и ныне живущих людей достижений выдающихся личностей, родившихся или проживавших на территории Курской области и внесших значительный вклад в развитие отечественной культуры </w:t>
            </w:r>
          </w:p>
        </w:tc>
        <w:tc>
          <w:tcPr>
            <w:tcW w:w="308" w:type="pct"/>
          </w:tcPr>
          <w:p w14:paraId="61058EDF"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1B4950A2" w14:textId="77777777" w:rsidTr="00D931A8">
        <w:tc>
          <w:tcPr>
            <w:tcW w:w="180" w:type="pct"/>
            <w:shd w:val="clear" w:color="auto" w:fill="auto"/>
            <w:vAlign w:val="center"/>
          </w:tcPr>
          <w:p w14:paraId="175FB428"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5.5.1.15.</w:t>
            </w:r>
          </w:p>
        </w:tc>
        <w:tc>
          <w:tcPr>
            <w:tcW w:w="672" w:type="pct"/>
            <w:shd w:val="clear" w:color="auto" w:fill="auto"/>
          </w:tcPr>
          <w:p w14:paraId="4D8F1E66"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осуществление просветительской, патриотической и военно-патриотической работы среди молодежи (в том числе на базе музеев, культурных центров, клубных учреждений, библиотек)</w:t>
            </w:r>
          </w:p>
        </w:tc>
        <w:tc>
          <w:tcPr>
            <w:tcW w:w="405" w:type="pct"/>
          </w:tcPr>
          <w:p w14:paraId="068E0DEB"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12B8A234"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50335059"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B9E4DA8" w14:textId="77777777" w:rsidR="00C81221" w:rsidRPr="00E727FC" w:rsidRDefault="00C81221" w:rsidP="0093002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0E9B7282" w14:textId="77777777" w:rsidR="00C81221" w:rsidRPr="00E727FC" w:rsidRDefault="00C81221" w:rsidP="0055399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С целью популяризации истории и культуры среди различных групп населения, ОБУК «Курская государственная картинная галерея имени А.А. Дейнеки» предлагает школьникам цикл лекций «Художники о войне», ОБУК «Курский государственный музей археологии» представляет интерактивные программы «Древнерусский воин», а в ОБУК «Курский областной краеведческий музей» работает выставка «Своих не бросаем», посвященная героям СВО, проводятся циклы экскурсий и лекций по темам, отражающим важные страницы отечественной истории: «Непобедимый Ленинград», «Освобождение </w:t>
            </w:r>
            <w:r w:rsidRPr="00E727FC">
              <w:rPr>
                <w:rFonts w:ascii="Times New Roman" w:hAnsi="Times New Roman" w:cs="Times New Roman"/>
                <w:sz w:val="18"/>
                <w:szCs w:val="18"/>
              </w:rPr>
              <w:br/>
              <w:t>г. Курска от немецко-фашистских захватчиков», «Курская битва», «Герои Отечества».</w:t>
            </w:r>
          </w:p>
          <w:p w14:paraId="01C558BE" w14:textId="1CDB5F9B" w:rsidR="00C81221" w:rsidRPr="00E727FC" w:rsidRDefault="00C81221" w:rsidP="00553993">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Репертуарный план для организаций, осуществляющих кинопоказ, составляется с учётом государственных праздников Российской Федерации. Проводятся мероприятия проекта «Памятные даты военной истории России». Организованы кинопоказы в рамках всероссийского просветительского </w:t>
            </w:r>
            <w:r w:rsidRPr="00E727FC">
              <w:rPr>
                <w:rFonts w:ascii="Times New Roman" w:hAnsi="Times New Roman" w:cs="Times New Roman"/>
                <w:sz w:val="18"/>
                <w:szCs w:val="18"/>
              </w:rPr>
              <w:lastRenderedPageBreak/>
              <w:t>проекта «Знание. Кино». Реализуется проект «Кинодневники. История страны в кино».  В Москве на Международной выставке-форуме «Россия» в рамках Дня Курской области в павильоне «Музей кино» на ВДНХ организованы показы фильмов о сражении на Курской дуге.</w:t>
            </w:r>
          </w:p>
          <w:p w14:paraId="40B3E714" w14:textId="5D0A60E1"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в выставочном центре «Курск – Город воинской славы» МБУК «Центр историко-культурного наследия города Курска» организованы и проведены:</w:t>
            </w:r>
          </w:p>
          <w:p w14:paraId="50B4C993"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 выставка к 81-й годовщине освобождения города Курска от немецко-фашистских захватчиков «Хранят газеты горький след войны»; </w:t>
            </w:r>
          </w:p>
          <w:p w14:paraId="42A5E80A"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онлайн-выставка Музея Победы «Операция «Багратион»;</w:t>
            </w:r>
          </w:p>
          <w:p w14:paraId="71C3A717"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передвижные выставки «Без срока давности»; «Экономика Победы»; </w:t>
            </w:r>
          </w:p>
          <w:p w14:paraId="79EE06ED"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выставка, посвященная проведению в 1902 году на территории Курской губернии больших маневров в высочайшем присутствии; </w:t>
            </w:r>
          </w:p>
          <w:p w14:paraId="3B8CAFC1"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уличные выставки (у библиотеки имени Асеева); «Стоят обелиски торжественно строги»,  посвященная 79-й годовщине Победы в Великой Отечественной войне, в рамках проекта «Мои куряне - мои земляки», приуроченного ко Дню </w:t>
            </w:r>
            <w:r w:rsidRPr="00E727FC">
              <w:rPr>
                <w:rFonts w:ascii="Times New Roman" w:hAnsi="Times New Roman" w:cs="Times New Roman"/>
                <w:sz w:val="18"/>
                <w:szCs w:val="18"/>
              </w:rPr>
              <w:lastRenderedPageBreak/>
              <w:t xml:space="preserve">города; </w:t>
            </w:r>
          </w:p>
          <w:p w14:paraId="1F3F4A1E"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тематическая выставка, посвященная 100-летию со дня рождения Героя Советского Союза Михаила Алексеевича Булатова.</w:t>
            </w:r>
          </w:p>
          <w:p w14:paraId="5A0B33EB" w14:textId="77777777" w:rsidR="00C81221" w:rsidRPr="00E727FC" w:rsidRDefault="00C81221" w:rsidP="00F717AC">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течение отчетного года выставки посетили более 7500 школьников и студентов. </w:t>
            </w:r>
          </w:p>
          <w:p w14:paraId="77EF86FD" w14:textId="0A9E970D" w:rsidR="00C81221" w:rsidRPr="00E727FC" w:rsidRDefault="00C81221" w:rsidP="00F717AC">
            <w:pPr>
              <w:pStyle w:val="TableParagraph"/>
              <w:jc w:val="both"/>
              <w:rPr>
                <w:sz w:val="18"/>
              </w:rPr>
            </w:pPr>
            <w:r w:rsidRPr="00E727FC">
              <w:rPr>
                <w:sz w:val="18"/>
              </w:rPr>
              <w:t>В рамках 80-летия со дня полного освобождения Ленинграда от блокады в муниципальных библиотеках Курска состоялся историко-патриотиче</w:t>
            </w:r>
            <w:r w:rsidR="00F717AC" w:rsidRPr="00E727FC">
              <w:rPr>
                <w:sz w:val="18"/>
              </w:rPr>
              <w:t>ский марафон «900 дней подвига»</w:t>
            </w:r>
            <w:r w:rsidRPr="00E727FC">
              <w:rPr>
                <w:sz w:val="18"/>
              </w:rPr>
              <w:t>.</w:t>
            </w:r>
          </w:p>
          <w:p w14:paraId="65BE3A97" w14:textId="2B40196F" w:rsidR="00C81221" w:rsidRPr="00E727FC" w:rsidRDefault="00C81221" w:rsidP="00F717AC">
            <w:pPr>
              <w:pStyle w:val="TableParagraph"/>
              <w:jc w:val="both"/>
              <w:rPr>
                <w:sz w:val="18"/>
              </w:rPr>
            </w:pPr>
            <w:r w:rsidRPr="00E727FC">
              <w:rPr>
                <w:sz w:val="18"/>
              </w:rPr>
              <w:t>В рамках 81-летия разгрома советскими войсками немецко-фашистских захватчиков в Сталинградской битве п</w:t>
            </w:r>
            <w:r w:rsidR="00F717AC" w:rsidRPr="00E727FC">
              <w:rPr>
                <w:sz w:val="18"/>
              </w:rPr>
              <w:t>редставлен литературно-патриоти</w:t>
            </w:r>
            <w:r w:rsidRPr="00E727FC">
              <w:rPr>
                <w:sz w:val="18"/>
              </w:rPr>
              <w:t>ческий мара</w:t>
            </w:r>
            <w:r w:rsidR="00F717AC" w:rsidRPr="00E727FC">
              <w:rPr>
                <w:sz w:val="18"/>
              </w:rPr>
              <w:t>фон «Сталинград: путь к Победе»</w:t>
            </w:r>
            <w:r w:rsidRPr="00E727FC">
              <w:rPr>
                <w:sz w:val="18"/>
              </w:rPr>
              <w:t>.</w:t>
            </w:r>
          </w:p>
          <w:p w14:paraId="4DDAA92B" w14:textId="77777777" w:rsidR="00C81221" w:rsidRPr="00E727FC" w:rsidRDefault="00C81221" w:rsidP="00F717AC">
            <w:pPr>
              <w:pStyle w:val="TableParagraph"/>
              <w:jc w:val="both"/>
              <w:rPr>
                <w:sz w:val="18"/>
              </w:rPr>
            </w:pPr>
            <w:r w:rsidRPr="00E727FC">
              <w:rPr>
                <w:sz w:val="18"/>
              </w:rPr>
              <w:t>В рамках празднования 81-й годовщины со дня освобождения города Курска от немецко-фашистских захватчиков централизованной системой библиотек г. Курска организована сетевая патриотическая акция «Помнить, значит знать!».</w:t>
            </w:r>
          </w:p>
          <w:p w14:paraId="663CA9B5" w14:textId="054E2763" w:rsidR="00C81221" w:rsidRPr="00E727FC" w:rsidRDefault="00C81221" w:rsidP="00F717AC">
            <w:pPr>
              <w:pStyle w:val="TableParagraph"/>
              <w:jc w:val="both"/>
              <w:rPr>
                <w:sz w:val="18"/>
              </w:rPr>
            </w:pPr>
            <w:r w:rsidRPr="00E727FC">
              <w:rPr>
                <w:sz w:val="18"/>
              </w:rPr>
              <w:t>В рамках Дня защитника Отечества в муниципальных библиотеках города Курска состоялся ряд литературно-патриотических встреч проекта «Герои нашего времени» и др.</w:t>
            </w:r>
          </w:p>
          <w:p w14:paraId="73B340DF" w14:textId="2249BE09" w:rsidR="00C81221" w:rsidRPr="00E727FC" w:rsidRDefault="00C81221" w:rsidP="009A402A">
            <w:pPr>
              <w:pStyle w:val="TableParagraph"/>
              <w:jc w:val="both"/>
              <w:rPr>
                <w:sz w:val="18"/>
              </w:rPr>
            </w:pPr>
            <w:r w:rsidRPr="00E727FC">
              <w:rPr>
                <w:sz w:val="18"/>
              </w:rPr>
              <w:lastRenderedPageBreak/>
              <w:t xml:space="preserve">В рамках празднования Дня Победы в Великой Отечественной войне на базе 19 структурных подразделений централизованной системы библиотек г. Курска состоялся патриотический марафон «История Победы в истории моей семьи». </w:t>
            </w:r>
          </w:p>
          <w:p w14:paraId="33E0A77D" w14:textId="7BCCC94B" w:rsidR="00C81221" w:rsidRPr="00E727FC" w:rsidRDefault="00C81221" w:rsidP="009A402A">
            <w:pPr>
              <w:pStyle w:val="TableParagraph"/>
              <w:jc w:val="both"/>
              <w:rPr>
                <w:sz w:val="18"/>
                <w:szCs w:val="18"/>
              </w:rPr>
            </w:pPr>
            <w:r w:rsidRPr="00E727FC">
              <w:rPr>
                <w:sz w:val="18"/>
              </w:rPr>
              <w:t>В рамках празднования 90-летия с момента образования Курской области ЦСБ г. Курска инициировала проведение историко-краеведческого марафона «Курская об</w:t>
            </w:r>
            <w:r w:rsidR="00F717AC" w:rsidRPr="00E727FC">
              <w:rPr>
                <w:sz w:val="18"/>
              </w:rPr>
              <w:t>ласть: знаем, любим, гордимся!»</w:t>
            </w:r>
          </w:p>
        </w:tc>
        <w:tc>
          <w:tcPr>
            <w:tcW w:w="1584" w:type="pct"/>
            <w:gridSpan w:val="7"/>
            <w:shd w:val="clear" w:color="auto" w:fill="auto"/>
          </w:tcPr>
          <w:p w14:paraId="4C863024"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Воспитание гармоничной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tc>
        <w:tc>
          <w:tcPr>
            <w:tcW w:w="308" w:type="pct"/>
          </w:tcPr>
          <w:p w14:paraId="52F1A4BA"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1280F760" w14:textId="77777777" w:rsidTr="00D931A8">
        <w:tc>
          <w:tcPr>
            <w:tcW w:w="180" w:type="pct"/>
            <w:shd w:val="clear" w:color="auto" w:fill="auto"/>
            <w:vAlign w:val="center"/>
          </w:tcPr>
          <w:p w14:paraId="66A72141"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5.5.2.</w:t>
            </w:r>
          </w:p>
        </w:tc>
        <w:tc>
          <w:tcPr>
            <w:tcW w:w="672" w:type="pct"/>
            <w:shd w:val="clear" w:color="auto" w:fill="auto"/>
          </w:tcPr>
          <w:p w14:paraId="34B3A29D" w14:textId="77777777" w:rsidR="00C81221" w:rsidRPr="00E727FC" w:rsidRDefault="00C81221" w:rsidP="00930022">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Внедрение новых информационно-коммуникационных технологий в культурную жизнь:</w:t>
            </w:r>
          </w:p>
        </w:tc>
        <w:tc>
          <w:tcPr>
            <w:tcW w:w="405" w:type="pct"/>
          </w:tcPr>
          <w:p w14:paraId="6A723F5E"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3BF5ED4A"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458" w:type="pct"/>
          </w:tcPr>
          <w:p w14:paraId="649CF830"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990" w:type="pct"/>
          </w:tcPr>
          <w:p w14:paraId="74EA2E23" w14:textId="25348F65" w:rsidR="00C81221" w:rsidRPr="00E727FC" w:rsidRDefault="00C81221" w:rsidP="00E858CA">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56F8F9B6"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316" w:type="pct"/>
            <w:gridSpan w:val="2"/>
          </w:tcPr>
          <w:p w14:paraId="2890A4D8"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388" w:type="pct"/>
          </w:tcPr>
          <w:p w14:paraId="5010B142"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308" w:type="pct"/>
          </w:tcPr>
          <w:p w14:paraId="2B6D130F"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30F11A0D" w14:textId="77777777" w:rsidTr="00D931A8">
        <w:tc>
          <w:tcPr>
            <w:tcW w:w="180" w:type="pct"/>
            <w:shd w:val="clear" w:color="auto" w:fill="auto"/>
            <w:vAlign w:val="center"/>
          </w:tcPr>
          <w:p w14:paraId="789ED7F1"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5.5.2.1.</w:t>
            </w:r>
          </w:p>
        </w:tc>
        <w:tc>
          <w:tcPr>
            <w:tcW w:w="672" w:type="pct"/>
            <w:shd w:val="clear" w:color="auto" w:fill="auto"/>
          </w:tcPr>
          <w:p w14:paraId="00CF2FFE"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информационных ресурсов учреждений культуры и их интеграция в общероссийские и мировые базы данных</w:t>
            </w:r>
          </w:p>
        </w:tc>
        <w:tc>
          <w:tcPr>
            <w:tcW w:w="405" w:type="pct"/>
          </w:tcPr>
          <w:p w14:paraId="2770C511"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2C44F3F2"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6C4F56ED"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019CD9F0" w14:textId="77777777" w:rsidR="00C81221" w:rsidRPr="00E727FC" w:rsidRDefault="00C81221" w:rsidP="00E858CA">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выполнено.</w:t>
            </w:r>
          </w:p>
          <w:p w14:paraId="4870ABEA" w14:textId="2A5E7D9D" w:rsidR="00C81221" w:rsidRPr="00E727FC" w:rsidRDefault="00C81221" w:rsidP="00E659D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музеях Курской области, ведется активная работа по развитию и поддержке информационных ресурсов, таких как сайты и страницы в социальных сетях (ВКонтакте, Телеграм, Одноклассники). Музеи Курской области зарегистрированы в Государственном каталоге РФ, присутствуют на платформе «</w:t>
            </w:r>
            <w:r w:rsidRPr="00E727FC">
              <w:rPr>
                <w:rFonts w:ascii="Times New Roman" w:hAnsi="Times New Roman" w:cs="Times New Roman"/>
                <w:sz w:val="18"/>
                <w:szCs w:val="18"/>
                <w:lang w:val="en-US"/>
              </w:rPr>
              <w:t>Artefact</w:t>
            </w:r>
            <w:r w:rsidRPr="00E727FC">
              <w:rPr>
                <w:rFonts w:ascii="Times New Roman" w:hAnsi="Times New Roman" w:cs="Times New Roman"/>
                <w:sz w:val="18"/>
                <w:szCs w:val="18"/>
              </w:rPr>
              <w:t>».</w:t>
            </w:r>
          </w:p>
          <w:p w14:paraId="762AC734" w14:textId="77777777" w:rsidR="00C81221" w:rsidRPr="00E727FC" w:rsidRDefault="00C81221" w:rsidP="00E659D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целях максимального обеспечения доступа пользователей к редким фондам в рамках договора о сотрудничестве с региональным </w:t>
            </w:r>
            <w:r w:rsidRPr="00E727FC">
              <w:rPr>
                <w:rFonts w:ascii="Times New Roman" w:hAnsi="Times New Roman" w:cs="Times New Roman"/>
                <w:sz w:val="18"/>
                <w:szCs w:val="18"/>
              </w:rPr>
              <w:lastRenderedPageBreak/>
              <w:t>центром консервации библиотечных фондов КОНБ им. Н.Н. Асеева ведется оцифровка раритетных изданий из фонда централизованной системы библиотек г. Курска. На 01.01.2025 года число оцифрованных изданий МБУК ЦСБ г. Курска составило – 15 (10,79%). Все издания размещены на официальном сайте МБУК ЦСБ г. Курска.</w:t>
            </w:r>
          </w:p>
          <w:p w14:paraId="34947E3A" w14:textId="45926FD1" w:rsidR="00C81221" w:rsidRPr="00E727FC" w:rsidRDefault="00C81221" w:rsidP="00E659D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МБУК ЦСБ г. Курска занимается изданием собственных электронных информационно-библиографических изданий. Количество подготовлен-ных изданий составило 18 ед. Все электронные издания представлены на официальном сайте МБУК ЦСБ </w:t>
            </w:r>
            <w:r w:rsidRPr="00E727FC">
              <w:rPr>
                <w:rFonts w:ascii="Times New Roman" w:hAnsi="Times New Roman" w:cs="Times New Roman"/>
                <w:sz w:val="18"/>
                <w:szCs w:val="18"/>
              </w:rPr>
              <w:br/>
            </w:r>
            <w:r w:rsidR="00E659D0" w:rsidRPr="00E727FC">
              <w:rPr>
                <w:rFonts w:ascii="Times New Roman" w:hAnsi="Times New Roman" w:cs="Times New Roman"/>
                <w:sz w:val="18"/>
                <w:szCs w:val="18"/>
              </w:rPr>
              <w:t>г. Курска</w:t>
            </w:r>
          </w:p>
        </w:tc>
        <w:tc>
          <w:tcPr>
            <w:tcW w:w="880" w:type="pct"/>
            <w:gridSpan w:val="4"/>
            <w:shd w:val="clear" w:color="auto" w:fill="auto"/>
          </w:tcPr>
          <w:p w14:paraId="3FBB4B24"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доступности информационных ресурсов учреждений культуры для населения.</w:t>
            </w:r>
          </w:p>
          <w:p w14:paraId="0F3E81C7"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1469B535" w14:textId="1AD65890"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Увеличение числа обращений к цифровым ресурсам культуры в 2030 году не менее чем в 5 раз по сравнению с 2020 годом</w:t>
            </w:r>
          </w:p>
          <w:p w14:paraId="22665D27"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2EB09462"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7B2647B0"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3ABD30FC"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1937D29E"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0E0D4A5A"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6709B9A9"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4020EF37"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0F9C7FCF"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035A54C4"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3611399E"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15CBD8A7"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7510D599"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6C057B6B"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tc>
        <w:tc>
          <w:tcPr>
            <w:tcW w:w="316" w:type="pct"/>
            <w:gridSpan w:val="2"/>
          </w:tcPr>
          <w:p w14:paraId="193E87AC" w14:textId="51112C1E" w:rsidR="00C81221" w:rsidRPr="00E727FC" w:rsidRDefault="00C81221" w:rsidP="00930022">
            <w:pPr>
              <w:spacing w:after="0" w:line="240" w:lineRule="auto"/>
              <w:jc w:val="both"/>
              <w:rPr>
                <w:rFonts w:ascii="Times New Roman" w:hAnsi="Times New Roman" w:cs="Times New Roman"/>
                <w:sz w:val="18"/>
                <w:szCs w:val="18"/>
              </w:rPr>
            </w:pPr>
          </w:p>
        </w:tc>
        <w:tc>
          <w:tcPr>
            <w:tcW w:w="388" w:type="pct"/>
          </w:tcPr>
          <w:p w14:paraId="1DA74E80" w14:textId="3CC79E50" w:rsidR="00C81221" w:rsidRPr="00E727FC" w:rsidRDefault="00C81221" w:rsidP="00930022">
            <w:pPr>
              <w:widowControl w:val="0"/>
              <w:spacing w:after="0" w:line="240" w:lineRule="auto"/>
              <w:jc w:val="center"/>
              <w:rPr>
                <w:rFonts w:ascii="Times New Roman" w:hAnsi="Times New Roman" w:cs="Times New Roman"/>
                <w:sz w:val="18"/>
                <w:szCs w:val="18"/>
              </w:rPr>
            </w:pPr>
          </w:p>
        </w:tc>
        <w:tc>
          <w:tcPr>
            <w:tcW w:w="308" w:type="pct"/>
          </w:tcPr>
          <w:p w14:paraId="367B3D72"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19AAA972" w14:textId="77777777" w:rsidTr="00D931A8">
        <w:tc>
          <w:tcPr>
            <w:tcW w:w="180" w:type="pct"/>
            <w:shd w:val="clear" w:color="auto" w:fill="auto"/>
            <w:vAlign w:val="center"/>
          </w:tcPr>
          <w:p w14:paraId="2C81442F"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5.5.2.2.</w:t>
            </w:r>
          </w:p>
        </w:tc>
        <w:tc>
          <w:tcPr>
            <w:tcW w:w="672" w:type="pct"/>
            <w:shd w:val="clear" w:color="auto" w:fill="auto"/>
          </w:tcPr>
          <w:p w14:paraId="76218248"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организация онлайн-трансляций мероприятий, размещаемых на портале «Культура.РФ», мультимедиа-гидов по экспозициям и выставочным проектам</w:t>
            </w:r>
          </w:p>
        </w:tc>
        <w:tc>
          <w:tcPr>
            <w:tcW w:w="405" w:type="pct"/>
          </w:tcPr>
          <w:p w14:paraId="7E9001BC"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59F739E"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1236B04"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w:t>
            </w:r>
          </w:p>
        </w:tc>
        <w:tc>
          <w:tcPr>
            <w:tcW w:w="990" w:type="pct"/>
          </w:tcPr>
          <w:p w14:paraId="46CD1A3F" w14:textId="77777777" w:rsidR="00C81221" w:rsidRPr="00E727FC" w:rsidRDefault="00C81221" w:rsidP="00930022">
            <w:pPr>
              <w:widowControl w:val="0"/>
              <w:spacing w:after="0" w:line="240" w:lineRule="auto"/>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3CEC7276" w14:textId="77777777" w:rsidR="00C81221" w:rsidRPr="00E727FC" w:rsidRDefault="00C81221" w:rsidP="00E858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Учреждения культуры региона присутствуют на портале «Культура. РФ». Учреждениями культуры проводятся трансляции мероприятий.</w:t>
            </w:r>
          </w:p>
          <w:p w14:paraId="55EFED4F" w14:textId="77777777" w:rsidR="00C81221" w:rsidRPr="00E727FC" w:rsidRDefault="00C81221" w:rsidP="00E858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Музеи размещают на платформе «Artefact» музейные предметы. В ОБУК «Курский государственный музей археологии» работают ММ-гиды: «Археология Курского края» и «Золото гуннов». </w:t>
            </w:r>
          </w:p>
          <w:p w14:paraId="706FE4BC" w14:textId="77777777" w:rsidR="00C81221" w:rsidRPr="00E727FC" w:rsidRDefault="00C81221" w:rsidP="00E858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Учреждения культуры имеют личные кабинеты на федеральном портале и размещают на нем как анонсы предстоящих мероприятий, так и их онлайн-трансляции в случае </w:t>
            </w:r>
            <w:r w:rsidRPr="00E727FC">
              <w:rPr>
                <w:rFonts w:ascii="Times New Roman" w:hAnsi="Times New Roman" w:cs="Times New Roman"/>
                <w:sz w:val="18"/>
                <w:szCs w:val="18"/>
              </w:rPr>
              <w:lastRenderedPageBreak/>
              <w:t>технической и творческой необходимости.</w:t>
            </w:r>
          </w:p>
          <w:p w14:paraId="4574B9A8" w14:textId="0839101C" w:rsidR="00C81221" w:rsidRPr="00E727FC" w:rsidRDefault="00C81221" w:rsidP="00E659D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Повышение доступности услуг учреждений культуры для населения. Осуществлено 5 трансляций мероприятий сферы культуры региона, которые посмотрело более 7 млн. поль</w:t>
            </w:r>
            <w:r w:rsidR="00E659D0" w:rsidRPr="00E727FC">
              <w:rPr>
                <w:rFonts w:ascii="Times New Roman" w:hAnsi="Times New Roman" w:cs="Times New Roman"/>
                <w:sz w:val="18"/>
                <w:szCs w:val="18"/>
              </w:rPr>
              <w:t>зователей</w:t>
            </w:r>
          </w:p>
        </w:tc>
        <w:tc>
          <w:tcPr>
            <w:tcW w:w="1584" w:type="pct"/>
            <w:gridSpan w:val="7"/>
            <w:shd w:val="clear" w:color="auto" w:fill="auto"/>
          </w:tcPr>
          <w:p w14:paraId="2A032E03"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доступности услуг учреждений культуры для населения.</w:t>
            </w:r>
          </w:p>
          <w:p w14:paraId="5708E39C"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Осуществлено 5 трансляций мероприятий сферы культуры региона, которые посмотрело более 7 млн. пользователей.</w:t>
            </w:r>
          </w:p>
        </w:tc>
        <w:tc>
          <w:tcPr>
            <w:tcW w:w="308" w:type="pct"/>
          </w:tcPr>
          <w:p w14:paraId="0B10AC32"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2F00B381" w14:textId="77777777" w:rsidTr="00D931A8">
        <w:tc>
          <w:tcPr>
            <w:tcW w:w="180" w:type="pct"/>
            <w:shd w:val="clear" w:color="auto" w:fill="auto"/>
            <w:vAlign w:val="center"/>
          </w:tcPr>
          <w:p w14:paraId="4333457E"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5.5.2.3.</w:t>
            </w:r>
          </w:p>
        </w:tc>
        <w:tc>
          <w:tcPr>
            <w:tcW w:w="672" w:type="pct"/>
            <w:shd w:val="clear" w:color="auto" w:fill="auto"/>
          </w:tcPr>
          <w:p w14:paraId="20FDCCC4"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онлайн-продаж и безналичной оплаты в учреждениях культуры</w:t>
            </w:r>
          </w:p>
        </w:tc>
        <w:tc>
          <w:tcPr>
            <w:tcW w:w="405" w:type="pct"/>
          </w:tcPr>
          <w:p w14:paraId="43A53473"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33D9F0ED"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4AFC8312"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43D349C" w14:textId="77777777" w:rsidR="00C81221" w:rsidRPr="00E727FC" w:rsidRDefault="00C81221" w:rsidP="0093002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7CF4D2DD" w14:textId="77777777" w:rsidR="00C81221" w:rsidRPr="00E727FC" w:rsidRDefault="00C81221" w:rsidP="00E659D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Учреждения культуры </w:t>
            </w:r>
            <w:r w:rsidRPr="00E727FC">
              <w:rPr>
                <w:rFonts w:ascii="Times New Roman" w:eastAsia="SimSun" w:hAnsi="Times New Roman" w:cs="Times New Roman"/>
                <w:sz w:val="18"/>
                <w:szCs w:val="18"/>
              </w:rPr>
              <w:t>использует</w:t>
            </w:r>
            <w:r w:rsidRPr="00E727FC">
              <w:rPr>
                <w:rFonts w:ascii="Times New Roman" w:hAnsi="Times New Roman" w:cs="Times New Roman"/>
                <w:sz w:val="18"/>
                <w:szCs w:val="18"/>
              </w:rPr>
              <w:t xml:space="preserve"> </w:t>
            </w:r>
            <w:r w:rsidRPr="00E727FC">
              <w:rPr>
                <w:rFonts w:ascii="Times New Roman" w:eastAsia="SimSun" w:hAnsi="Times New Roman" w:cs="Times New Roman"/>
                <w:sz w:val="18"/>
                <w:szCs w:val="18"/>
              </w:rPr>
              <w:t>систему</w:t>
            </w:r>
            <w:r w:rsidRPr="00E727FC">
              <w:rPr>
                <w:rFonts w:ascii="Times New Roman" w:hAnsi="Times New Roman" w:cs="Times New Roman"/>
                <w:sz w:val="18"/>
                <w:szCs w:val="18"/>
              </w:rPr>
              <w:t xml:space="preserve"> «</w:t>
            </w:r>
            <w:r w:rsidRPr="00E727FC">
              <w:rPr>
                <w:rFonts w:ascii="Times New Roman" w:hAnsi="Times New Roman" w:cs="Times New Roman"/>
                <w:sz w:val="18"/>
                <w:szCs w:val="18"/>
                <w:lang w:val="en-US"/>
              </w:rPr>
              <w:t>Quick</w:t>
            </w:r>
            <w:r w:rsidRPr="00E727FC">
              <w:rPr>
                <w:rFonts w:ascii="Times New Roman" w:hAnsi="Times New Roman" w:cs="Times New Roman"/>
                <w:sz w:val="18"/>
                <w:szCs w:val="18"/>
              </w:rPr>
              <w:t xml:space="preserve"> </w:t>
            </w:r>
            <w:r w:rsidRPr="00E727FC">
              <w:rPr>
                <w:rFonts w:ascii="Times New Roman" w:hAnsi="Times New Roman" w:cs="Times New Roman"/>
                <w:sz w:val="18"/>
                <w:szCs w:val="18"/>
                <w:lang w:val="en-US"/>
              </w:rPr>
              <w:t>Tickets</w:t>
            </w:r>
            <w:r w:rsidRPr="00E727FC">
              <w:rPr>
                <w:rFonts w:ascii="Times New Roman" w:hAnsi="Times New Roman" w:cs="Times New Roman"/>
                <w:sz w:val="18"/>
                <w:szCs w:val="18"/>
              </w:rPr>
              <w:t>» с возможностью осуществления оформления электронных билетов, в том числе по «Пушкинской карте».</w:t>
            </w:r>
          </w:p>
          <w:p w14:paraId="64AE626D" w14:textId="0E7072DD" w:rsidR="00C81221" w:rsidRPr="00E727FC" w:rsidRDefault="00C81221" w:rsidP="00ED442D">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Приобрести билеты на все мероприятия, проводимые в</w:t>
            </w:r>
            <w:r w:rsidRPr="00E727FC">
              <w:t xml:space="preserve"> </w:t>
            </w:r>
            <w:r w:rsidRPr="00E727FC">
              <w:rPr>
                <w:rFonts w:ascii="Times New Roman" w:hAnsi="Times New Roman" w:cs="Times New Roman"/>
                <w:sz w:val="18"/>
                <w:szCs w:val="18"/>
              </w:rPr>
              <w:t>ОБУК «Курский государственный музей археологии», в ОБУК «Курская государственная картинная галерея имени А.А. Дейнеки» теперь можно онлайн</w:t>
            </w:r>
            <w:r w:rsidRPr="00E727FC">
              <w:t xml:space="preserve"> </w:t>
            </w:r>
            <w:r w:rsidRPr="00E727FC">
              <w:rPr>
                <w:rFonts w:ascii="Times New Roman" w:hAnsi="Times New Roman" w:cs="Times New Roman"/>
                <w:sz w:val="18"/>
                <w:szCs w:val="18"/>
              </w:rPr>
              <w:t>на платформе ВМУЗЕЙ: электронные билеты на все события ОБУК «Курский государственный музей археологии» продаются на платформе «Соловьиный край», в то время как для ОБУК «Курский областной краеведческий музей»</w:t>
            </w:r>
            <w:r w:rsidR="00CB3CCA" w:rsidRPr="00E727FC">
              <w:rPr>
                <w:rFonts w:ascii="Times New Roman" w:hAnsi="Times New Roman" w:cs="Times New Roman"/>
                <w:sz w:val="18"/>
                <w:szCs w:val="18"/>
              </w:rPr>
              <w:t xml:space="preserve"> </w:t>
            </w:r>
            <w:r w:rsidRPr="00E727FC">
              <w:rPr>
                <w:rFonts w:ascii="Times New Roman" w:hAnsi="Times New Roman" w:cs="Times New Roman"/>
                <w:sz w:val="18"/>
                <w:szCs w:val="18"/>
              </w:rPr>
              <w:t xml:space="preserve">доступна возможность бесконтактной оплаты банковскими картами, а также онлайн-продажа билетов, в том числе по Пушкинской карте, посредством АИС «Культурный регион» / информационного портала </w:t>
            </w:r>
            <w:r w:rsidRPr="00E727FC">
              <w:rPr>
                <w:rFonts w:ascii="Times New Roman" w:hAnsi="Times New Roman" w:cs="Times New Roman"/>
                <w:sz w:val="18"/>
                <w:szCs w:val="18"/>
              </w:rPr>
              <w:lastRenderedPageBreak/>
              <w:t>«Соловьиный край» в сотрудничестве с ООО «Медиа Сервис».</w:t>
            </w:r>
          </w:p>
          <w:p w14:paraId="7ACBE089" w14:textId="273E04D4" w:rsidR="00C81221" w:rsidRPr="00E727FC" w:rsidRDefault="00C81221" w:rsidP="00815EE6">
            <w:pPr>
              <w:pStyle w:val="ConsPlusNormal"/>
              <w:jc w:val="both"/>
              <w:rPr>
                <w:rFonts w:ascii="Times New Roman" w:hAnsi="Times New Roman" w:cs="Times New Roman"/>
                <w:sz w:val="18"/>
                <w:szCs w:val="18"/>
              </w:rPr>
            </w:pPr>
            <w:r w:rsidRPr="00E727FC">
              <w:rPr>
                <w:rFonts w:ascii="Times New Roman" w:hAnsi="Times New Roman" w:cs="Times New Roman"/>
                <w:sz w:val="18"/>
              </w:rPr>
              <w:t>В 2024 году   электронное бронирование и продажа билетов  осуществлялись в 11 муниципальных  бюджетных учреждениях культуры</w:t>
            </w:r>
            <w:r w:rsidR="00CB3CCA" w:rsidRPr="00E727FC">
              <w:rPr>
                <w:rFonts w:ascii="Times New Roman" w:hAnsi="Times New Roman" w:cs="Times New Roman"/>
                <w:sz w:val="18"/>
              </w:rPr>
              <w:t xml:space="preserve"> г. Курска</w:t>
            </w:r>
            <w:r w:rsidRPr="00E727FC">
              <w:rPr>
                <w:rFonts w:ascii="Times New Roman" w:hAnsi="Times New Roman" w:cs="Times New Roman"/>
                <w:sz w:val="18"/>
              </w:rPr>
              <w:t>: в 6 центрах досуга, МБУК «Концертно-творческий центр им. М.С.Щепкина», «Централизованная система библиотек города Курска», «Городской культурный центр «Лира», «Центр народного творчества «Русь», «Центр историко-культурного наследия города Курска», в том числе  через культурно-туристический портал Ку</w:t>
            </w:r>
            <w:r w:rsidR="00CB3CCA" w:rsidRPr="00E727FC">
              <w:rPr>
                <w:rFonts w:ascii="Times New Roman" w:hAnsi="Times New Roman" w:cs="Times New Roman"/>
                <w:sz w:val="18"/>
              </w:rPr>
              <w:t>рской области «Соловьиный край»</w:t>
            </w:r>
          </w:p>
        </w:tc>
        <w:tc>
          <w:tcPr>
            <w:tcW w:w="1584" w:type="pct"/>
            <w:gridSpan w:val="7"/>
            <w:shd w:val="clear" w:color="auto" w:fill="auto"/>
          </w:tcPr>
          <w:p w14:paraId="7A71D815"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доступности услуг учреждений культуры для населения</w:t>
            </w:r>
          </w:p>
        </w:tc>
        <w:tc>
          <w:tcPr>
            <w:tcW w:w="308" w:type="pct"/>
          </w:tcPr>
          <w:p w14:paraId="7C7BA89E"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582C9610" w14:textId="77777777" w:rsidTr="00D931A8">
        <w:tc>
          <w:tcPr>
            <w:tcW w:w="180" w:type="pct"/>
            <w:shd w:val="clear" w:color="auto" w:fill="auto"/>
            <w:vAlign w:val="center"/>
          </w:tcPr>
          <w:p w14:paraId="48F32A50"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5.5.2.4.</w:t>
            </w:r>
          </w:p>
        </w:tc>
        <w:tc>
          <w:tcPr>
            <w:tcW w:w="672" w:type="pct"/>
            <w:shd w:val="clear" w:color="auto" w:fill="auto"/>
          </w:tcPr>
          <w:p w14:paraId="33AB1FB9"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распространение и популяризация тематических пакетных билетных продуктов</w:t>
            </w:r>
          </w:p>
        </w:tc>
        <w:tc>
          <w:tcPr>
            <w:tcW w:w="405" w:type="pct"/>
          </w:tcPr>
          <w:p w14:paraId="46ECBBD2"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02EE494D"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A7EB291"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99522DF" w14:textId="77777777" w:rsidR="00C81221" w:rsidRPr="00E727FC" w:rsidRDefault="00C81221" w:rsidP="00CB3CCA">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29678657" w14:textId="77777777" w:rsidR="00C81221" w:rsidRPr="00E727FC" w:rsidRDefault="00C81221" w:rsidP="00CB3CC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Проводится работа по популяризации тематических пакетных билетных продуктов культурных учреждений Курской области.</w:t>
            </w:r>
          </w:p>
          <w:p w14:paraId="2B7E974B" w14:textId="77777777" w:rsidR="00C81221" w:rsidRPr="00E727FC" w:rsidRDefault="00C81221" w:rsidP="00CB3CC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Курская государственная филармония имеет практику продаж сезонных концертных абонементов</w:t>
            </w:r>
            <w:r w:rsidR="00CB3CCA" w:rsidRPr="00E727FC">
              <w:rPr>
                <w:rFonts w:ascii="Times New Roman" w:hAnsi="Times New Roman" w:cs="Times New Roman"/>
                <w:sz w:val="18"/>
                <w:szCs w:val="18"/>
              </w:rPr>
              <w:t>.</w:t>
            </w:r>
          </w:p>
          <w:p w14:paraId="03999126" w14:textId="6F0C7CCF" w:rsidR="00C81221" w:rsidRPr="00E727FC" w:rsidRDefault="00CB3CCA" w:rsidP="00CB3CC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рамках программы «Пушкинская карта» реализовано билетов на сумму более 38 млн рублей. К программе подключено 138 учреждений культуры (регион входит в топ-5 по ЦФО). Всего выдано около 84 тыс. карт (90% от </w:t>
            </w:r>
            <w:r w:rsidRPr="00E727FC">
              <w:rPr>
                <w:rFonts w:ascii="Times New Roman" w:hAnsi="Times New Roman" w:cs="Times New Roman"/>
                <w:sz w:val="18"/>
                <w:szCs w:val="18"/>
              </w:rPr>
              <w:lastRenderedPageBreak/>
              <w:t>общего потенциала региона при средних показателях - 61% в РФ и 70% по ЦФО). В среднем ежемесячно на территории области проходит около 300 мероприятий (один из самых высоких показателей по ЦФО: 4-е/5-е место)</w:t>
            </w:r>
          </w:p>
        </w:tc>
        <w:tc>
          <w:tcPr>
            <w:tcW w:w="880" w:type="pct"/>
            <w:gridSpan w:val="4"/>
            <w:shd w:val="clear" w:color="auto" w:fill="auto"/>
          </w:tcPr>
          <w:p w14:paraId="3562149B" w14:textId="37960A93" w:rsidR="00C81221" w:rsidRPr="00E727FC" w:rsidRDefault="00CB3CCA"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Число</w:t>
            </w:r>
            <w:r w:rsidR="00C81221" w:rsidRPr="00E727FC">
              <w:rPr>
                <w:rFonts w:ascii="Times New Roman" w:hAnsi="Times New Roman" w:cs="Times New Roman"/>
                <w:sz w:val="18"/>
                <w:szCs w:val="18"/>
              </w:rPr>
              <w:t xml:space="preserve"> посещений культур</w:t>
            </w:r>
            <w:r w:rsidRPr="00E727FC">
              <w:rPr>
                <w:rFonts w:ascii="Times New Roman" w:hAnsi="Times New Roman" w:cs="Times New Roman"/>
                <w:sz w:val="18"/>
                <w:szCs w:val="18"/>
              </w:rPr>
              <w:t>ных мероприятий (млн. посетителей)</w:t>
            </w:r>
          </w:p>
          <w:p w14:paraId="4878F16B"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3BCA052C"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25C1B0CB"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566DB795"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162EB506"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695DFF8F"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1C659310"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231B8DDC"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0D92E205" w14:textId="77777777" w:rsidR="00C81221" w:rsidRPr="00E727FC" w:rsidRDefault="00C81221" w:rsidP="00CB3CCA">
            <w:pPr>
              <w:widowControl w:val="0"/>
              <w:spacing w:after="0" w:line="240" w:lineRule="auto"/>
              <w:jc w:val="both"/>
              <w:rPr>
                <w:rFonts w:ascii="Times New Roman" w:hAnsi="Times New Roman" w:cs="Times New Roman"/>
                <w:sz w:val="18"/>
                <w:szCs w:val="18"/>
              </w:rPr>
            </w:pPr>
          </w:p>
        </w:tc>
        <w:tc>
          <w:tcPr>
            <w:tcW w:w="316" w:type="pct"/>
            <w:gridSpan w:val="2"/>
          </w:tcPr>
          <w:p w14:paraId="0ED42256" w14:textId="45FF2D6A" w:rsidR="00C81221" w:rsidRPr="00E727FC" w:rsidRDefault="00CB3CCA"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17,0</w:t>
            </w:r>
          </w:p>
          <w:p w14:paraId="5F4F554A"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5628CDFA"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2DBD6960"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145FD01B"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5A905B53"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4AA47894"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3B343CE0"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2ED84E04"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18362268" w14:textId="77777777" w:rsidR="00C81221" w:rsidRPr="00E727FC" w:rsidRDefault="00C81221" w:rsidP="00930022">
            <w:pPr>
              <w:widowControl w:val="0"/>
              <w:spacing w:after="0" w:line="240" w:lineRule="auto"/>
              <w:jc w:val="center"/>
              <w:rPr>
                <w:rFonts w:ascii="Times New Roman" w:hAnsi="Times New Roman" w:cs="Times New Roman"/>
                <w:sz w:val="18"/>
                <w:szCs w:val="18"/>
              </w:rPr>
            </w:pPr>
          </w:p>
          <w:p w14:paraId="56F58D4B" w14:textId="77777777" w:rsidR="00C81221" w:rsidRPr="00E727FC" w:rsidRDefault="00C81221" w:rsidP="00CB3CCA">
            <w:pPr>
              <w:widowControl w:val="0"/>
              <w:spacing w:after="0" w:line="240" w:lineRule="auto"/>
              <w:jc w:val="center"/>
              <w:rPr>
                <w:rFonts w:ascii="Times New Roman" w:hAnsi="Times New Roman" w:cs="Times New Roman"/>
                <w:sz w:val="18"/>
                <w:szCs w:val="18"/>
              </w:rPr>
            </w:pPr>
          </w:p>
        </w:tc>
        <w:tc>
          <w:tcPr>
            <w:tcW w:w="388" w:type="pct"/>
          </w:tcPr>
          <w:p w14:paraId="253A47EB" w14:textId="77777777" w:rsidR="00C81221" w:rsidRPr="00E727FC" w:rsidRDefault="00C81221"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47E5DBC3"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55A1DFDE" w14:textId="77777777" w:rsidTr="00D931A8">
        <w:tc>
          <w:tcPr>
            <w:tcW w:w="180" w:type="pct"/>
            <w:shd w:val="clear" w:color="auto" w:fill="auto"/>
            <w:vAlign w:val="center"/>
          </w:tcPr>
          <w:p w14:paraId="4185D5EE" w14:textId="3F490E42"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5.5.2.5.</w:t>
            </w:r>
          </w:p>
        </w:tc>
        <w:tc>
          <w:tcPr>
            <w:tcW w:w="672" w:type="pct"/>
            <w:shd w:val="clear" w:color="auto" w:fill="auto"/>
          </w:tcPr>
          <w:p w14:paraId="466CD770"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повышение грамотности в области цифровых технологий, методик продвижения культурных мероприятий и особенностей современной аудитории среди руководителей и сотрудников учреждений культуры</w:t>
            </w:r>
          </w:p>
        </w:tc>
        <w:tc>
          <w:tcPr>
            <w:tcW w:w="405" w:type="pct"/>
          </w:tcPr>
          <w:p w14:paraId="5891C492"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6B2EE98E"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01C2E899" w14:textId="77777777" w:rsidR="00C81221" w:rsidRPr="00E727FC" w:rsidRDefault="00C81221" w:rsidP="00930022">
            <w:pPr>
              <w:spacing w:after="0" w:line="240" w:lineRule="auto"/>
              <w:rPr>
                <w:rFonts w:ascii="Times New Roman" w:hAnsi="Times New Roman"/>
                <w:sz w:val="18"/>
                <w:szCs w:val="18"/>
              </w:rPr>
            </w:pPr>
            <w:r w:rsidRPr="00E727FC">
              <w:rPr>
                <w:rFonts w:ascii="Times New Roman" w:hAnsi="Times New Roman" w:cs="Times New Roman"/>
                <w:sz w:val="18"/>
                <w:szCs w:val="18"/>
              </w:rPr>
              <w:t>Министерство культуры Курской области</w:t>
            </w:r>
          </w:p>
        </w:tc>
        <w:tc>
          <w:tcPr>
            <w:tcW w:w="990" w:type="pct"/>
          </w:tcPr>
          <w:p w14:paraId="0B89F3A4" w14:textId="77777777" w:rsidR="00C81221" w:rsidRPr="00E727FC" w:rsidRDefault="00C81221" w:rsidP="00ED442D">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выполнено.</w:t>
            </w:r>
          </w:p>
          <w:p w14:paraId="7F8C9172" w14:textId="4BAE9543" w:rsidR="00C81221" w:rsidRPr="00E727FC" w:rsidRDefault="00C81221" w:rsidP="00CB3CCA">
            <w:pPr>
              <w:widowControl w:val="0"/>
              <w:spacing w:after="0" w:line="240" w:lineRule="auto"/>
              <w:jc w:val="both"/>
              <w:rPr>
                <w:rFonts w:ascii="Times New Roman" w:hAnsi="Times New Roman"/>
                <w:sz w:val="18"/>
                <w:szCs w:val="18"/>
              </w:rPr>
            </w:pPr>
            <w:r w:rsidRPr="00E727FC">
              <w:rPr>
                <w:rFonts w:ascii="Times New Roman" w:hAnsi="Times New Roman" w:cs="Times New Roman"/>
                <w:sz w:val="18"/>
                <w:szCs w:val="18"/>
              </w:rPr>
              <w:t>Обучение сотрудника ОБУК «Курская государственная картинная галерея имени А.А. Дейнеки» по программе «Основы искусственного интеллекта».</w:t>
            </w:r>
            <w:r w:rsidRPr="00E727FC">
              <w:rPr>
                <w:rFonts w:ascii="Times New Roman" w:hAnsi="Times New Roman"/>
                <w:sz w:val="18"/>
                <w:szCs w:val="18"/>
              </w:rPr>
              <w:t xml:space="preserve"> В ОБУК «Курский государственный музей археологии» сотрудник проходил обучение по программе «Ос</w:t>
            </w:r>
            <w:r w:rsidR="00CB3CCA" w:rsidRPr="00E727FC">
              <w:rPr>
                <w:rFonts w:ascii="Times New Roman" w:hAnsi="Times New Roman"/>
                <w:sz w:val="18"/>
                <w:szCs w:val="18"/>
              </w:rPr>
              <w:t>новы искусственного интеллекта»</w:t>
            </w:r>
          </w:p>
        </w:tc>
        <w:tc>
          <w:tcPr>
            <w:tcW w:w="1584" w:type="pct"/>
            <w:gridSpan w:val="7"/>
            <w:shd w:val="clear" w:color="auto" w:fill="auto"/>
          </w:tcPr>
          <w:p w14:paraId="4EB4B50E" w14:textId="77777777" w:rsidR="00C81221" w:rsidRPr="00E727FC" w:rsidRDefault="00C81221" w:rsidP="00930022">
            <w:pPr>
              <w:spacing w:after="0" w:line="240" w:lineRule="auto"/>
              <w:jc w:val="both"/>
              <w:rPr>
                <w:rFonts w:ascii="Times New Roman" w:hAnsi="Times New Roman"/>
                <w:sz w:val="18"/>
                <w:szCs w:val="18"/>
              </w:rPr>
            </w:pPr>
            <w:r w:rsidRPr="00E727FC">
              <w:rPr>
                <w:rFonts w:ascii="Times New Roman" w:hAnsi="Times New Roman"/>
                <w:sz w:val="18"/>
                <w:szCs w:val="18"/>
              </w:rPr>
              <w:t>Перевод отрасли на инновационный путь развития, широкое внедрение информационных технологий в сферу культуры.</w:t>
            </w:r>
          </w:p>
          <w:p w14:paraId="0592BE45"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t>Повышение качества государственного управления в сфере культуры</w:t>
            </w:r>
          </w:p>
        </w:tc>
        <w:tc>
          <w:tcPr>
            <w:tcW w:w="308" w:type="pct"/>
          </w:tcPr>
          <w:p w14:paraId="699A0AEC"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2D1C13B5" w14:textId="77777777" w:rsidTr="00D931A8">
        <w:tc>
          <w:tcPr>
            <w:tcW w:w="180" w:type="pct"/>
            <w:shd w:val="clear" w:color="auto" w:fill="auto"/>
            <w:vAlign w:val="center"/>
          </w:tcPr>
          <w:p w14:paraId="3E162336"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5.5.2.6.</w:t>
            </w:r>
          </w:p>
        </w:tc>
        <w:tc>
          <w:tcPr>
            <w:tcW w:w="672" w:type="pct"/>
            <w:shd w:val="clear" w:color="auto" w:fill="auto"/>
          </w:tcPr>
          <w:p w14:paraId="7251A71B"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виртуальных концертных залов в учреждениях культуры и образования в сфере культуры</w:t>
            </w:r>
          </w:p>
        </w:tc>
        <w:tc>
          <w:tcPr>
            <w:tcW w:w="405" w:type="pct"/>
          </w:tcPr>
          <w:p w14:paraId="4184A481"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18A7BFB5"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76724A3C"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0C99EC60" w14:textId="77777777" w:rsidR="00C81221" w:rsidRPr="00E727FC" w:rsidRDefault="00C81221" w:rsidP="00CB3CCA">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выполнено.</w:t>
            </w:r>
          </w:p>
          <w:p w14:paraId="7E365554" w14:textId="527D5BBB" w:rsidR="00FE0C83" w:rsidRPr="00E727FC" w:rsidRDefault="00FE0C83"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Созданы виртуальные концертные залы на площадках организаций</w:t>
            </w:r>
            <w:r w:rsidRPr="00E727FC">
              <w:rPr>
                <w:rFonts w:ascii="Times New Roman" w:hAnsi="Times New Roman" w:cs="Times New Roman"/>
                <w:sz w:val="18"/>
                <w:szCs w:val="18"/>
              </w:rPr>
              <w:br/>
              <w:t>культуры, в том числе в домах культуры, библиотеках, музеях, для трансляции знаковых культурных мероприятий.</w:t>
            </w:r>
          </w:p>
          <w:p w14:paraId="080DD367" w14:textId="5E4D1498" w:rsidR="00C81221" w:rsidRPr="00E727FC" w:rsidRDefault="00C81221" w:rsidP="00CB3CC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w:t>
            </w:r>
            <w:r w:rsidR="00CB3CCA" w:rsidRPr="00E727FC">
              <w:rPr>
                <w:rFonts w:ascii="Times New Roman" w:hAnsi="Times New Roman" w:cs="Times New Roman"/>
                <w:sz w:val="18"/>
                <w:szCs w:val="18"/>
              </w:rPr>
              <w:t xml:space="preserve">оду </w:t>
            </w:r>
            <w:r w:rsidRPr="00E727FC">
              <w:rPr>
                <w:rFonts w:ascii="Times New Roman" w:hAnsi="Times New Roman" w:cs="Times New Roman"/>
                <w:sz w:val="18"/>
                <w:szCs w:val="18"/>
              </w:rPr>
              <w:t>на базе детских школ искусств созданы три ВКЗ в гг. Льгов, Дмитриев и Курчатов.</w:t>
            </w:r>
          </w:p>
          <w:p w14:paraId="4801E8C3" w14:textId="46C92F9B" w:rsidR="00C81221" w:rsidRPr="00E727FC" w:rsidRDefault="00C81221" w:rsidP="00FE0C83">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Один зал действует на базе Кур</w:t>
            </w:r>
            <w:r w:rsidR="00FE0C83" w:rsidRPr="00E727FC">
              <w:rPr>
                <w:rFonts w:ascii="Times New Roman" w:hAnsi="Times New Roman" w:cs="Times New Roman"/>
                <w:sz w:val="18"/>
                <w:szCs w:val="18"/>
              </w:rPr>
              <w:t>ской государственной филармонии</w:t>
            </w:r>
          </w:p>
        </w:tc>
        <w:tc>
          <w:tcPr>
            <w:tcW w:w="880" w:type="pct"/>
            <w:gridSpan w:val="4"/>
            <w:shd w:val="clear" w:color="auto" w:fill="auto"/>
          </w:tcPr>
          <w:p w14:paraId="17B357E6"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Количество созданных виртуальных концертных залов (нарастающим итогом) – не менее 10 в 2030 году</w:t>
            </w:r>
          </w:p>
          <w:p w14:paraId="667CBBB5"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7F6B2989"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2FE39D6E"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14562F93"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484D1C55"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5595C286" w14:textId="77777777" w:rsidR="00C81221" w:rsidRPr="00E727FC" w:rsidRDefault="00C81221" w:rsidP="00930022">
            <w:pPr>
              <w:widowControl w:val="0"/>
              <w:spacing w:after="0" w:line="240" w:lineRule="auto"/>
              <w:jc w:val="both"/>
              <w:rPr>
                <w:rFonts w:ascii="Times New Roman" w:hAnsi="Times New Roman" w:cs="Times New Roman"/>
                <w:sz w:val="18"/>
                <w:szCs w:val="18"/>
              </w:rPr>
            </w:pPr>
          </w:p>
          <w:p w14:paraId="0C4B5B48" w14:textId="34810400" w:rsidR="00C81221" w:rsidRPr="00E727FC" w:rsidRDefault="00C81221" w:rsidP="00930022">
            <w:pPr>
              <w:widowControl w:val="0"/>
              <w:spacing w:after="0" w:line="240" w:lineRule="auto"/>
              <w:jc w:val="both"/>
              <w:rPr>
                <w:rFonts w:ascii="Times New Roman" w:hAnsi="Times New Roman" w:cs="Times New Roman"/>
                <w:sz w:val="18"/>
                <w:szCs w:val="18"/>
              </w:rPr>
            </w:pPr>
          </w:p>
        </w:tc>
        <w:tc>
          <w:tcPr>
            <w:tcW w:w="316" w:type="pct"/>
            <w:gridSpan w:val="2"/>
          </w:tcPr>
          <w:p w14:paraId="41F995D9" w14:textId="6B386170" w:rsidR="00C81221" w:rsidRPr="00E727FC" w:rsidRDefault="00CB3CCA"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4</w:t>
            </w:r>
          </w:p>
        </w:tc>
        <w:tc>
          <w:tcPr>
            <w:tcW w:w="388" w:type="pct"/>
          </w:tcPr>
          <w:p w14:paraId="1EF6849E" w14:textId="77777777" w:rsidR="00C81221" w:rsidRPr="00E727FC" w:rsidRDefault="00C81221"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724A729E"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20DC136B" w14:textId="77777777" w:rsidTr="00D931A8">
        <w:tc>
          <w:tcPr>
            <w:tcW w:w="180" w:type="pct"/>
            <w:shd w:val="clear" w:color="auto" w:fill="auto"/>
            <w:vAlign w:val="center"/>
          </w:tcPr>
          <w:p w14:paraId="292CC76B"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5.5.2.7.</w:t>
            </w:r>
          </w:p>
        </w:tc>
        <w:tc>
          <w:tcPr>
            <w:tcW w:w="672" w:type="pct"/>
            <w:shd w:val="clear" w:color="auto" w:fill="auto"/>
          </w:tcPr>
          <w:p w14:paraId="35EB2458"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разработка и реализация проектов в сфере культуры</w:t>
            </w:r>
          </w:p>
        </w:tc>
        <w:tc>
          <w:tcPr>
            <w:tcW w:w="405" w:type="pct"/>
          </w:tcPr>
          <w:p w14:paraId="18DE20F5"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Государст-венная программа Курской </w:t>
            </w:r>
            <w:r w:rsidRPr="00E727FC">
              <w:rPr>
                <w:rFonts w:ascii="Times New Roman" w:hAnsi="Times New Roman" w:cs="Times New Roman"/>
                <w:sz w:val="18"/>
                <w:szCs w:val="18"/>
              </w:rPr>
              <w:lastRenderedPageBreak/>
              <w:t>области «Развитие культуры в Курской области»</w:t>
            </w:r>
          </w:p>
        </w:tc>
        <w:tc>
          <w:tcPr>
            <w:tcW w:w="403" w:type="pct"/>
            <w:shd w:val="clear" w:color="auto" w:fill="auto"/>
          </w:tcPr>
          <w:p w14:paraId="1CA31A71"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383A26CF" w14:textId="77777777" w:rsidR="00C81221" w:rsidRPr="00E727FC" w:rsidRDefault="00C81221" w:rsidP="00930022">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 xml:space="preserve">Министерство культуры Курской области, </w:t>
            </w:r>
            <w:r w:rsidRPr="00E727FC">
              <w:rPr>
                <w:rFonts w:ascii="Times New Roman" w:hAnsi="Times New Roman" w:cs="Times New Roman"/>
                <w:sz w:val="18"/>
                <w:szCs w:val="18"/>
              </w:rPr>
              <w:lastRenderedPageBreak/>
              <w:t>органы местного самоуправле-ния Курской области</w:t>
            </w:r>
          </w:p>
        </w:tc>
        <w:tc>
          <w:tcPr>
            <w:tcW w:w="990" w:type="pct"/>
          </w:tcPr>
          <w:p w14:paraId="57CBA924" w14:textId="77777777" w:rsidR="00C81221" w:rsidRPr="00E727FC" w:rsidRDefault="00C81221" w:rsidP="00ED442D">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lastRenderedPageBreak/>
              <w:t>Мероприятие выполнено.</w:t>
            </w:r>
          </w:p>
          <w:p w14:paraId="3B249DED" w14:textId="77777777" w:rsidR="00C81221" w:rsidRPr="00E727FC" w:rsidRDefault="00C81221" w:rsidP="00ED442D">
            <w:pPr>
              <w:pStyle w:val="af7"/>
              <w:jc w:val="both"/>
              <w:rPr>
                <w:rFonts w:ascii="Times New Roman" w:hAnsi="Times New Roman" w:cs="Times New Roman"/>
                <w:sz w:val="18"/>
                <w:szCs w:val="18"/>
              </w:rPr>
            </w:pPr>
            <w:r w:rsidRPr="00E727FC">
              <w:rPr>
                <w:rFonts w:ascii="Times New Roman" w:hAnsi="Times New Roman" w:cs="Times New Roman"/>
                <w:sz w:val="18"/>
                <w:szCs w:val="18"/>
              </w:rPr>
              <w:t xml:space="preserve">Проект «Время Дейнеки» ОБУК «Курская государственная картинная галерея имени А.А. Дейнеки» </w:t>
            </w:r>
            <w:r w:rsidRPr="00E727FC">
              <w:rPr>
                <w:rFonts w:ascii="Times New Roman" w:hAnsi="Times New Roman" w:cs="Times New Roman"/>
                <w:sz w:val="18"/>
                <w:szCs w:val="18"/>
              </w:rPr>
              <w:lastRenderedPageBreak/>
              <w:t>получил грантовую поддержку ПФКИ.</w:t>
            </w:r>
          </w:p>
          <w:p w14:paraId="2ED920B5" w14:textId="77777777" w:rsidR="00C81221" w:rsidRPr="00E727FC" w:rsidRDefault="00C81221" w:rsidP="00ED442D">
            <w:pPr>
              <w:pStyle w:val="af7"/>
              <w:jc w:val="both"/>
              <w:rPr>
                <w:rFonts w:ascii="Times New Roman" w:hAnsi="Times New Roman" w:cs="Times New Roman"/>
                <w:sz w:val="18"/>
                <w:szCs w:val="18"/>
              </w:rPr>
            </w:pPr>
            <w:r w:rsidRPr="00E727FC">
              <w:rPr>
                <w:rFonts w:ascii="Times New Roman" w:hAnsi="Times New Roman" w:cs="Times New Roman"/>
                <w:sz w:val="18"/>
                <w:szCs w:val="18"/>
              </w:rPr>
              <w:t>В ОБУК «Курский государственный музей археологии» проект «Путешествие в древнее Железногорье» и проект «Городище» получили поддержку грантового конкурса «Арт – Окно» реализуемого при поддержке фонда искусства, науки  и спорта.</w:t>
            </w:r>
          </w:p>
          <w:p w14:paraId="676352D7" w14:textId="4157E766" w:rsidR="00C81221" w:rsidRPr="00E727FC" w:rsidRDefault="00C81221" w:rsidP="001F5FA9">
            <w:pPr>
              <w:spacing w:after="0" w:line="240" w:lineRule="auto"/>
              <w:jc w:val="both"/>
              <w:rPr>
                <w:rFonts w:ascii="Times New Roman" w:hAnsi="Times New Roman" w:cs="Times New Roman"/>
                <w:sz w:val="18"/>
                <w:szCs w:val="18"/>
                <w:lang w:eastAsia="ru-RU"/>
              </w:rPr>
            </w:pPr>
            <w:r w:rsidRPr="00E727FC">
              <w:rPr>
                <w:rFonts w:ascii="Times New Roman" w:hAnsi="Times New Roman" w:cs="Times New Roman"/>
                <w:sz w:val="18"/>
                <w:szCs w:val="18"/>
              </w:rPr>
              <w:t>В 2024 году централизованной системой библиотек города Курска реализовывались более 40 социально-значимых и культурно-просветительских проектов. Наиболее крупными являются: и</w:t>
            </w:r>
            <w:r w:rsidRPr="00E727FC">
              <w:rPr>
                <w:rFonts w:ascii="Times New Roman" w:hAnsi="Times New Roman" w:cs="Times New Roman"/>
                <w:sz w:val="18"/>
                <w:szCs w:val="18"/>
                <w:lang w:eastAsia="ru-RU"/>
              </w:rPr>
              <w:t>нформационно-просветительский проект #Навыки 21 века: Цифровая грамотность юных курян;  #Навыки 21 века: Финансовая грамотность юных курян; Литературно-познавательный проект «Классика в формате 3D: Думай! Дискутируй! Действуй!»; Краеведческий мульт-проект #Курск_Мульт-История; РОДом из КУРСКА,-  #ПОБЕДА_80 Литературный марш памяти; III ежегодный культурный фестиваль «Книжная весна в Курске. Версия 2024»; молодёжный проект «Православный город К»; II Межрегиональный фестиваль русской народной сказки «Добрыня»; #АРТ_МОСТ: Мастерс-</w:t>
            </w:r>
            <w:r w:rsidRPr="00E727FC">
              <w:rPr>
                <w:rFonts w:ascii="Times New Roman" w:hAnsi="Times New Roman" w:cs="Times New Roman"/>
                <w:sz w:val="18"/>
                <w:szCs w:val="18"/>
                <w:lang w:eastAsia="ru-RU"/>
              </w:rPr>
              <w:lastRenderedPageBreak/>
              <w:t xml:space="preserve">кая Общения и Совместного Творчества и др. </w:t>
            </w:r>
          </w:p>
          <w:p w14:paraId="4BAA9B5C" w14:textId="3DE76653" w:rsidR="00C81221" w:rsidRPr="00E727FC" w:rsidRDefault="00C81221" w:rsidP="001F5FA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Центр народного творчества «Русь» реализовывал: «Русь мастеровая»; </w:t>
            </w:r>
            <w:r w:rsidRPr="00E727FC">
              <w:rPr>
                <w:rFonts w:ascii="Times New Roman" w:eastAsia="Calibri" w:hAnsi="Times New Roman" w:cs="Times New Roman"/>
                <w:sz w:val="18"/>
                <w:szCs w:val="18"/>
              </w:rPr>
              <w:t xml:space="preserve">«Традиционная культура Курского края»; </w:t>
            </w:r>
            <w:r w:rsidRPr="00E727FC">
              <w:rPr>
                <w:rFonts w:ascii="Times New Roman" w:hAnsi="Times New Roman" w:cs="Times New Roman"/>
                <w:sz w:val="18"/>
                <w:szCs w:val="18"/>
              </w:rPr>
              <w:t>«Профилактика творчеством»; Международный фольклорный фестиваль «Самоцветы»; «Территория мам» и др.</w:t>
            </w:r>
          </w:p>
          <w:p w14:paraId="6B16EF43" w14:textId="77777777" w:rsidR="00C81221" w:rsidRPr="00E727FC" w:rsidRDefault="00C81221" w:rsidP="001F5FA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Концертно-творческий центр им. М.С.Щепкина: международный пленэр художников «Курск- соловьиного края столица»; «Маленький маэстро»; «Молодежная арт-студия «Нескучное искусство» и др.</w:t>
            </w:r>
          </w:p>
          <w:p w14:paraId="69E5CB2F" w14:textId="77777777" w:rsidR="00C81221" w:rsidRPr="00E727FC" w:rsidRDefault="00C81221" w:rsidP="001F5FA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Центр досуга «Юность»: </w:t>
            </w:r>
            <w:r w:rsidRPr="00E727FC">
              <w:rPr>
                <w:rFonts w:ascii="Times New Roman" w:eastAsia="Calibri" w:hAnsi="Times New Roman" w:cs="Times New Roman"/>
                <w:sz w:val="18"/>
                <w:szCs w:val="18"/>
              </w:rPr>
              <w:t>«ЮнКин</w:t>
            </w:r>
            <w:r w:rsidRPr="00E727FC">
              <w:rPr>
                <w:rFonts w:ascii="Times New Roman" w:eastAsia="Calibri" w:hAnsi="Times New Roman" w:cs="Times New Roman"/>
                <w:sz w:val="18"/>
                <w:szCs w:val="18"/>
                <w:lang w:val="en-US"/>
              </w:rPr>
              <w:t>Park</w:t>
            </w:r>
            <w:r w:rsidRPr="00E727FC">
              <w:rPr>
                <w:rFonts w:ascii="Times New Roman" w:eastAsia="Calibri" w:hAnsi="Times New Roman" w:cs="Times New Roman"/>
                <w:sz w:val="18"/>
                <w:szCs w:val="18"/>
              </w:rPr>
              <w:t>» (Юность Кино Парк).</w:t>
            </w:r>
          </w:p>
          <w:p w14:paraId="22366699" w14:textId="714D4974" w:rsidR="00C81221" w:rsidRPr="00E727FC" w:rsidRDefault="00C81221" w:rsidP="009947F9">
            <w:pPr>
              <w:pStyle w:val="af7"/>
              <w:jc w:val="both"/>
              <w:rPr>
                <w:rFonts w:ascii="Times New Roman" w:hAnsi="Times New Roman" w:cs="Times New Roman"/>
                <w:sz w:val="18"/>
                <w:szCs w:val="18"/>
              </w:rPr>
            </w:pPr>
            <w:r w:rsidRPr="00E727FC">
              <w:rPr>
                <w:rFonts w:ascii="Times New Roman" w:eastAsia="Calibri" w:hAnsi="Times New Roman" w:cs="Times New Roman"/>
                <w:sz w:val="18"/>
                <w:szCs w:val="18"/>
              </w:rPr>
              <w:t>Центр историко-куль</w:t>
            </w:r>
            <w:r w:rsidRPr="00E727FC">
              <w:rPr>
                <w:rFonts w:ascii="Times New Roman" w:hAnsi="Times New Roman" w:cs="Times New Roman"/>
                <w:sz w:val="18"/>
                <w:szCs w:val="18"/>
              </w:rPr>
              <w:t>турного наследия города Курска: «Курские каникулы»; «Лики старых улиц»; «Легенды старого дома»; «Курские хроники»; «История одного памятника» и др.</w:t>
            </w:r>
          </w:p>
        </w:tc>
        <w:tc>
          <w:tcPr>
            <w:tcW w:w="1584" w:type="pct"/>
            <w:gridSpan w:val="7"/>
            <w:shd w:val="clear" w:color="auto" w:fill="auto"/>
          </w:tcPr>
          <w:p w14:paraId="1C0AB0B6"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lastRenderedPageBreak/>
              <w:t>Создание условий для сохранения культурного наследия и гармонизации культурной жизни</w:t>
            </w:r>
          </w:p>
        </w:tc>
        <w:tc>
          <w:tcPr>
            <w:tcW w:w="308" w:type="pct"/>
          </w:tcPr>
          <w:p w14:paraId="6129EFA9"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4296A0FC" w14:textId="77777777" w:rsidTr="00D931A8">
        <w:trPr>
          <w:trHeight w:val="814"/>
        </w:trPr>
        <w:tc>
          <w:tcPr>
            <w:tcW w:w="180" w:type="pct"/>
            <w:shd w:val="clear" w:color="auto" w:fill="auto"/>
            <w:vAlign w:val="center"/>
          </w:tcPr>
          <w:p w14:paraId="35E1AE5D"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5.5.3.</w:t>
            </w:r>
          </w:p>
        </w:tc>
        <w:tc>
          <w:tcPr>
            <w:tcW w:w="672" w:type="pct"/>
            <w:shd w:val="clear" w:color="auto" w:fill="auto"/>
          </w:tcPr>
          <w:p w14:paraId="2DEAEBFF"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благоприятных условий для доступа населения к информации:</w:t>
            </w:r>
          </w:p>
        </w:tc>
        <w:tc>
          <w:tcPr>
            <w:tcW w:w="405" w:type="pct"/>
          </w:tcPr>
          <w:p w14:paraId="286C50AF"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5E600225"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458" w:type="pct"/>
          </w:tcPr>
          <w:p w14:paraId="243F249A"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990" w:type="pct"/>
          </w:tcPr>
          <w:p w14:paraId="256BF5A6" w14:textId="77777777" w:rsidR="00C81221" w:rsidRPr="00E727FC" w:rsidRDefault="00C81221" w:rsidP="00930022">
            <w:pPr>
              <w:rPr>
                <w:rFonts w:ascii="Times New Roman" w:hAnsi="Times New Roman" w:cs="Times New Roman"/>
                <w:sz w:val="18"/>
                <w:szCs w:val="18"/>
              </w:rPr>
            </w:pPr>
          </w:p>
        </w:tc>
        <w:tc>
          <w:tcPr>
            <w:tcW w:w="880" w:type="pct"/>
            <w:gridSpan w:val="4"/>
            <w:shd w:val="clear" w:color="auto" w:fill="auto"/>
          </w:tcPr>
          <w:p w14:paraId="39BBA2A5"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316" w:type="pct"/>
            <w:gridSpan w:val="2"/>
          </w:tcPr>
          <w:p w14:paraId="6E5B5666"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388" w:type="pct"/>
          </w:tcPr>
          <w:p w14:paraId="410E8BAE" w14:textId="77777777" w:rsidR="00C81221" w:rsidRPr="00E727FC" w:rsidRDefault="00C81221" w:rsidP="00930022">
            <w:pPr>
              <w:widowControl w:val="0"/>
              <w:spacing w:after="0" w:line="240" w:lineRule="auto"/>
              <w:rPr>
                <w:rFonts w:ascii="Times New Roman" w:hAnsi="Times New Roman" w:cs="Times New Roman"/>
                <w:sz w:val="18"/>
                <w:szCs w:val="18"/>
              </w:rPr>
            </w:pPr>
          </w:p>
        </w:tc>
        <w:tc>
          <w:tcPr>
            <w:tcW w:w="308" w:type="pct"/>
          </w:tcPr>
          <w:p w14:paraId="6611592B"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81221" w:rsidRPr="00E727FC" w14:paraId="59384C05" w14:textId="77777777" w:rsidTr="00D931A8">
        <w:tc>
          <w:tcPr>
            <w:tcW w:w="180" w:type="pct"/>
            <w:shd w:val="clear" w:color="auto" w:fill="auto"/>
            <w:vAlign w:val="center"/>
          </w:tcPr>
          <w:p w14:paraId="27AABFA3" w14:textId="77777777" w:rsidR="00C81221" w:rsidRPr="00E727FC" w:rsidRDefault="00C81221"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5.5.3.1.</w:t>
            </w:r>
          </w:p>
        </w:tc>
        <w:tc>
          <w:tcPr>
            <w:tcW w:w="672" w:type="pct"/>
            <w:shd w:val="clear" w:color="auto" w:fill="auto"/>
          </w:tcPr>
          <w:p w14:paraId="5C868CC1" w14:textId="77777777" w:rsidR="00C81221" w:rsidRPr="00E727FC" w:rsidRDefault="00C81221"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регионального цифрового интерактивно-образовательного ресурса «Край родной, навек любимый»</w:t>
            </w:r>
          </w:p>
        </w:tc>
        <w:tc>
          <w:tcPr>
            <w:tcW w:w="405" w:type="pct"/>
          </w:tcPr>
          <w:p w14:paraId="30D2BF53"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2002AC9E" w14:textId="77777777" w:rsidR="00C81221" w:rsidRPr="00E727FC" w:rsidRDefault="00C81221"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2021-2022 годы</w:t>
            </w:r>
          </w:p>
        </w:tc>
        <w:tc>
          <w:tcPr>
            <w:tcW w:w="458" w:type="pct"/>
          </w:tcPr>
          <w:p w14:paraId="21A4FE98" w14:textId="77777777" w:rsidR="00C81221" w:rsidRPr="00E727FC" w:rsidRDefault="00C81221" w:rsidP="00930022">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 xml:space="preserve">Министерство образования Курской области, Министерство культуры </w:t>
            </w:r>
            <w:r w:rsidRPr="00E727FC">
              <w:rPr>
                <w:rFonts w:ascii="Times New Roman" w:hAnsi="Times New Roman" w:cs="Times New Roman"/>
                <w:sz w:val="18"/>
                <w:szCs w:val="18"/>
              </w:rPr>
              <w:lastRenderedPageBreak/>
              <w:t>Курской области</w:t>
            </w:r>
          </w:p>
        </w:tc>
        <w:tc>
          <w:tcPr>
            <w:tcW w:w="990" w:type="pct"/>
          </w:tcPr>
          <w:p w14:paraId="51C7D4D9" w14:textId="77777777" w:rsidR="00C81221" w:rsidRPr="00E727FC" w:rsidRDefault="00C81221" w:rsidP="00930022">
            <w:pPr>
              <w:shd w:val="clear" w:color="auto" w:fill="FFFFFF"/>
              <w:spacing w:after="0" w:line="240" w:lineRule="auto"/>
              <w:jc w:val="both"/>
              <w:rPr>
                <w:rFonts w:ascii="Times New Roman" w:eastAsia="Times New Roman" w:hAnsi="Times New Roman" w:cs="Times New Roman"/>
                <w:b/>
                <w:sz w:val="18"/>
                <w:szCs w:val="18"/>
                <w:lang w:eastAsia="ru-RU"/>
              </w:rPr>
            </w:pPr>
            <w:r w:rsidRPr="00E727FC">
              <w:rPr>
                <w:rFonts w:ascii="Times New Roman" w:eastAsia="Times New Roman" w:hAnsi="Times New Roman" w:cs="Times New Roman"/>
                <w:b/>
                <w:sz w:val="18"/>
                <w:szCs w:val="18"/>
                <w:lang w:eastAsia="ru-RU"/>
              </w:rPr>
              <w:lastRenderedPageBreak/>
              <w:t>Мероприятие выполнено.</w:t>
            </w:r>
          </w:p>
          <w:p w14:paraId="7A3D7B8B" w14:textId="77777777" w:rsidR="00C81221" w:rsidRPr="00E727FC" w:rsidRDefault="00C81221" w:rsidP="00930022">
            <w:pPr>
              <w:shd w:val="clear" w:color="auto" w:fill="FFFFFF"/>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Проводится содержательное наполнение ресурса, разрабатываются формы активности обучающихся</w:t>
            </w:r>
          </w:p>
        </w:tc>
        <w:tc>
          <w:tcPr>
            <w:tcW w:w="1584" w:type="pct"/>
            <w:gridSpan w:val="7"/>
            <w:shd w:val="clear" w:color="auto" w:fill="auto"/>
          </w:tcPr>
          <w:p w14:paraId="23B98739" w14:textId="77777777" w:rsidR="00C81221" w:rsidRPr="00E727FC" w:rsidRDefault="00C81221"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t>Региональный цифровой интерактивно-образовательный ресурс функционирует</w:t>
            </w:r>
          </w:p>
        </w:tc>
        <w:tc>
          <w:tcPr>
            <w:tcW w:w="308" w:type="pct"/>
          </w:tcPr>
          <w:p w14:paraId="1F8555C6" w14:textId="77777777" w:rsidR="00C81221" w:rsidRPr="00E727FC" w:rsidRDefault="00C81221" w:rsidP="00930022">
            <w:pPr>
              <w:widowControl w:val="0"/>
              <w:spacing w:after="0" w:line="240" w:lineRule="auto"/>
              <w:rPr>
                <w:rFonts w:ascii="Times New Roman" w:hAnsi="Times New Roman" w:cs="Times New Roman"/>
                <w:sz w:val="18"/>
                <w:szCs w:val="18"/>
              </w:rPr>
            </w:pPr>
          </w:p>
        </w:tc>
      </w:tr>
      <w:tr w:rsidR="00CB1668" w:rsidRPr="00E727FC" w14:paraId="1FF653C3" w14:textId="77777777" w:rsidTr="00D931A8">
        <w:tc>
          <w:tcPr>
            <w:tcW w:w="180" w:type="pct"/>
            <w:shd w:val="clear" w:color="auto" w:fill="auto"/>
            <w:vAlign w:val="center"/>
          </w:tcPr>
          <w:p w14:paraId="5CCB6385" w14:textId="17A8AED2"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5.5.3.2.</w:t>
            </w:r>
          </w:p>
        </w:tc>
        <w:tc>
          <w:tcPr>
            <w:tcW w:w="672" w:type="pct"/>
            <w:shd w:val="clear" w:color="auto" w:fill="auto"/>
          </w:tcPr>
          <w:p w14:paraId="01B5CED2" w14:textId="3D477E1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совершенствование библиотечного обслуживания, обеспечение доступа к государственным услугам в электронном виде; модернизация библиотек, внедрение новых информационно-коммуникационных технологий, формирование единого цифрового библиотечно-информационного пространства; обеспечение интеграции библиотек в информационные системы регионального и федерального уровней</w:t>
            </w:r>
          </w:p>
        </w:tc>
        <w:tc>
          <w:tcPr>
            <w:tcW w:w="405" w:type="pct"/>
          </w:tcPr>
          <w:p w14:paraId="36CC0F2E" w14:textId="7ABCFCFD"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4D6F16BA" w14:textId="3F425E6F"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39C7C532" w14:textId="702DB125"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3F1DD11" w14:textId="4FA3AEF8" w:rsidR="00CB1668" w:rsidRPr="00E727FC" w:rsidRDefault="00CB1668" w:rsidP="00CB1668">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13C10484" w14:textId="4D0E70A8"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в Курской области созданы 2 современные модельные библиотеки в г. Курске и Конышевском районе на общую сумму 30,9 млн рублей.</w:t>
            </w:r>
          </w:p>
          <w:p w14:paraId="481C1014" w14:textId="77777777"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Российской Федерации подвело итоги конкурсного отбора субъектов Российской Федерации на модернизацию библиотек в целях реализации национального проекта «Культура» в 2025 году. В число победителей вошли Межпоселенческая библиотека Поныровского и Горшеченского районов. На модернизацию учреждений будет выделено 30 млн рублей.</w:t>
            </w:r>
          </w:p>
          <w:p w14:paraId="26C50F49" w14:textId="77777777"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 2016 года Центральная городская библиотека им. Ф.А. Семенова является официальным действующим центром регистрации в Единой системе идентификации и аутентификации (ЕСИА) Портала государственных услуг. Здесь пользователи могут произвести регистрацию, подтверждение, восстановление и удаление учетных записей. Ежегодно услугами ЕСИА пользуется более 1500 чел.</w:t>
            </w:r>
          </w:p>
          <w:p w14:paraId="70E838B6" w14:textId="77777777"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рамках информационно - </w:t>
            </w:r>
            <w:r w:rsidRPr="00E727FC">
              <w:rPr>
                <w:rFonts w:ascii="Times New Roman" w:hAnsi="Times New Roman" w:cs="Times New Roman"/>
                <w:sz w:val="18"/>
                <w:szCs w:val="18"/>
              </w:rPr>
              <w:lastRenderedPageBreak/>
              <w:t>просветительского проекта «Компетентный_курянин.ру», направленного на формирование у курян «серебряного возраста» навыков компетентного ориентирования в информационных ресурсах и сервисах электронного государства, а также всего комплекса онлайн-возможностей, на площадках 19-ти библиотек проводятся индивидуальные и групповые занятия. В 2024 году участниками проекта стали 160 чел.</w:t>
            </w:r>
          </w:p>
          <w:p w14:paraId="17D48C1D" w14:textId="38AB572D"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библиотеках нового поколения создано инновационное технологич-ное пространство, внедрены современные SMART-компоненты: информационные сенсорные киоски, система виртуальной реальности, интерактивная панель с документ-камерой, интеллектуальный робот.</w:t>
            </w:r>
          </w:p>
          <w:p w14:paraId="501000E3" w14:textId="203C29AC"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модельных библиотеках: филиале №1 им. Е.А.Благининой  и ЦГБМ им. А.А. Фета, ЦГДБ, созданных в рамках национального проекта «Культура», внедрена передовая RFID-технология, направленная на повышение качества библиотечного обслуживания курян. Пользователи библиотек получают электронный читательский билет, с помощь которого они могут авторизоваться, выбрать необходимые книги на полке и взять их домой через </w:t>
            </w:r>
            <w:r w:rsidRPr="00E727FC">
              <w:rPr>
                <w:rFonts w:ascii="Times New Roman" w:hAnsi="Times New Roman" w:cs="Times New Roman"/>
                <w:sz w:val="18"/>
                <w:szCs w:val="18"/>
              </w:rPr>
              <w:lastRenderedPageBreak/>
              <w:t>терминал самостоятельной книговыдачи и деактивацию RFID-метки.</w:t>
            </w:r>
          </w:p>
          <w:p w14:paraId="10FEE1D4" w14:textId="3F177A89"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Курянам представлен легитимный и мобильный доступ к 5-ти базам данных удаленных электронных сетевых ресурсов: </w:t>
            </w:r>
          </w:p>
          <w:p w14:paraId="1D2A41EF" w14:textId="77777777"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Федеральная государственная информационная система «Национальная электронная библиотека», обеспечивающая создание единого электронного российского пространства знаний и объединяющая фонды публичных библиотек России, библиотек научных и образовательных учреждений, а также правообладателей. Обеспечен доступ к более 5 млн. экз. полных текстов книг и периодики, а также уникальным коллекциям: «Авторефераты и диссертации», «Патентные документы».</w:t>
            </w:r>
          </w:p>
          <w:p w14:paraId="79301EF9" w14:textId="7A937E53" w:rsidR="00CB1668" w:rsidRPr="00E727FC" w:rsidRDefault="00CB1668" w:rsidP="00CB1668">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Удаленный электронный ресурс «НЭБ.Дети», который предоставляет возможность познакомиться с наиболее значимыми произведе</w:t>
            </w:r>
            <w:r w:rsidR="00C23549" w:rsidRPr="00E727FC">
              <w:rPr>
                <w:rFonts w:ascii="Times New Roman" w:hAnsi="Times New Roman" w:cs="Times New Roman"/>
                <w:sz w:val="18"/>
                <w:szCs w:val="18"/>
              </w:rPr>
              <w:t>-</w:t>
            </w:r>
            <w:r w:rsidRPr="00E727FC">
              <w:rPr>
                <w:rFonts w:ascii="Times New Roman" w:hAnsi="Times New Roman" w:cs="Times New Roman"/>
                <w:sz w:val="18"/>
                <w:szCs w:val="18"/>
              </w:rPr>
              <w:t>ниями. Фонд «НЭБ.Дети» насчитывает более 28 тыс. изданий.</w:t>
            </w:r>
          </w:p>
          <w:p w14:paraId="3FE4F105" w14:textId="5C56639E" w:rsidR="00CB1668" w:rsidRPr="00E727FC" w:rsidRDefault="00CB1668" w:rsidP="00C23549">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Удаленный электронн</w:t>
            </w:r>
            <w:r w:rsidR="00C23549" w:rsidRPr="00E727FC">
              <w:rPr>
                <w:rFonts w:ascii="Times New Roman" w:hAnsi="Times New Roman" w:cs="Times New Roman"/>
                <w:sz w:val="18"/>
                <w:szCs w:val="18"/>
              </w:rPr>
              <w:t>ый читальный зал ФГБУ «Президен</w:t>
            </w:r>
            <w:r w:rsidRPr="00E727FC">
              <w:rPr>
                <w:rFonts w:ascii="Times New Roman" w:hAnsi="Times New Roman" w:cs="Times New Roman"/>
                <w:sz w:val="18"/>
                <w:szCs w:val="18"/>
              </w:rPr>
              <w:t>тской библиотеки им. Б.Н. Ельцина» насчитывает более 1 млн. изданий</w:t>
            </w:r>
          </w:p>
        </w:tc>
        <w:tc>
          <w:tcPr>
            <w:tcW w:w="496" w:type="pct"/>
            <w:shd w:val="clear" w:color="auto" w:fill="auto"/>
          </w:tcPr>
          <w:p w14:paraId="765E33B0" w14:textId="77777777" w:rsidR="00CB1668" w:rsidRPr="00E727FC" w:rsidRDefault="00CB1668" w:rsidP="00726A37">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Доля модельных библиотек от общего количества муниципальных библиотек Курской области – не менее 40% в 2030 году.</w:t>
            </w:r>
          </w:p>
          <w:p w14:paraId="16F1CF04" w14:textId="77777777" w:rsidR="00CB1668" w:rsidRPr="00E727FC" w:rsidRDefault="00CB1668" w:rsidP="00726A37">
            <w:pPr>
              <w:widowControl w:val="0"/>
              <w:spacing w:after="0" w:line="240" w:lineRule="auto"/>
              <w:jc w:val="both"/>
              <w:rPr>
                <w:rFonts w:ascii="Times New Roman" w:hAnsi="Times New Roman" w:cs="Times New Roman"/>
                <w:sz w:val="18"/>
                <w:szCs w:val="18"/>
              </w:rPr>
            </w:pPr>
          </w:p>
          <w:p w14:paraId="4CFF2F32" w14:textId="559F8B78"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Доля публичных библиотек, подключенных в сети «Интернет», в общем количестве библиотек области, - не менее 100% в 2024 году</w:t>
            </w:r>
          </w:p>
        </w:tc>
        <w:tc>
          <w:tcPr>
            <w:tcW w:w="384" w:type="pct"/>
            <w:gridSpan w:val="3"/>
            <w:shd w:val="clear" w:color="auto" w:fill="auto"/>
          </w:tcPr>
          <w:p w14:paraId="64B64B37" w14:textId="08101739" w:rsidR="00CB1668" w:rsidRPr="00E727FC" w:rsidRDefault="00CB1668" w:rsidP="00726A37">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41</w:t>
            </w:r>
          </w:p>
          <w:p w14:paraId="407067E7"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334EEA7A"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758610D3"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33406BEF"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49797E46"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54EE2416"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4EEB45F8"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32E81D1A"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0DB13867"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74C27DF5" w14:textId="1648D10F"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97,5</w:t>
            </w:r>
          </w:p>
        </w:tc>
        <w:tc>
          <w:tcPr>
            <w:tcW w:w="316" w:type="pct"/>
            <w:gridSpan w:val="2"/>
          </w:tcPr>
          <w:p w14:paraId="018B8260" w14:textId="7540CCE7" w:rsidR="00CB1668" w:rsidRPr="00E727FC" w:rsidRDefault="00CB1668" w:rsidP="00726A37">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41</w:t>
            </w:r>
          </w:p>
          <w:p w14:paraId="6015420A"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2A935712"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71801FE2"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5B5412D7"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4363B81E"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639B33F5"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54252EC5"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31802391"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1BE15003"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64671650" w14:textId="57AA3CC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97,5</w:t>
            </w:r>
          </w:p>
        </w:tc>
        <w:tc>
          <w:tcPr>
            <w:tcW w:w="388" w:type="pct"/>
          </w:tcPr>
          <w:p w14:paraId="52761CF4" w14:textId="24B32704" w:rsidR="00CB1668" w:rsidRPr="00E727FC" w:rsidRDefault="00CB1668" w:rsidP="00726A37">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p w14:paraId="1841A159"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28D78B9B"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70137C97"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369FB168"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2765A2B2"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011F5E2F"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2B6CEA8C"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0C6EBC8E"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0F443B57" w14:textId="77777777" w:rsidR="00CB1668" w:rsidRPr="00E727FC" w:rsidRDefault="00CB1668" w:rsidP="00726A37">
            <w:pPr>
              <w:widowControl w:val="0"/>
              <w:spacing w:after="0" w:line="240" w:lineRule="auto"/>
              <w:jc w:val="center"/>
              <w:rPr>
                <w:rFonts w:ascii="Times New Roman" w:hAnsi="Times New Roman" w:cs="Times New Roman"/>
                <w:sz w:val="18"/>
                <w:szCs w:val="18"/>
              </w:rPr>
            </w:pPr>
          </w:p>
          <w:p w14:paraId="61CFF412" w14:textId="5F6720DC" w:rsidR="00CB1668" w:rsidRPr="00E727FC" w:rsidRDefault="00CB1668" w:rsidP="00CB1668">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1D33DCB"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62FC7279" w14:textId="77777777" w:rsidTr="00D931A8">
        <w:tc>
          <w:tcPr>
            <w:tcW w:w="180" w:type="pct"/>
            <w:shd w:val="clear" w:color="auto" w:fill="auto"/>
            <w:vAlign w:val="center"/>
          </w:tcPr>
          <w:p w14:paraId="4EB0865B"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5.5.3.</w:t>
            </w:r>
            <w:r w:rsidRPr="00E727FC">
              <w:rPr>
                <w:rFonts w:ascii="Times New Roman" w:hAnsi="Times New Roman" w:cs="Times New Roman"/>
                <w:sz w:val="18"/>
                <w:szCs w:val="18"/>
              </w:rPr>
              <w:lastRenderedPageBreak/>
              <w:t>3.</w:t>
            </w:r>
          </w:p>
        </w:tc>
        <w:tc>
          <w:tcPr>
            <w:tcW w:w="672" w:type="pct"/>
            <w:shd w:val="clear" w:color="auto" w:fill="auto"/>
          </w:tcPr>
          <w:p w14:paraId="651F35E9"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lastRenderedPageBreak/>
              <w:t xml:space="preserve">повышение доступности </w:t>
            </w:r>
            <w:r w:rsidRPr="00E727FC">
              <w:rPr>
                <w:rFonts w:ascii="Times New Roman" w:hAnsi="Times New Roman"/>
                <w:sz w:val="18"/>
                <w:szCs w:val="18"/>
              </w:rPr>
              <w:lastRenderedPageBreak/>
              <w:t>культурных услуг для жителей, в том числе через развитие внестационарных и дистанционных форм культурного обслуживания</w:t>
            </w:r>
          </w:p>
        </w:tc>
        <w:tc>
          <w:tcPr>
            <w:tcW w:w="405" w:type="pct"/>
          </w:tcPr>
          <w:p w14:paraId="79641836"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1001D764"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2021-2030 </w:t>
            </w:r>
            <w:r w:rsidRPr="00E727FC">
              <w:rPr>
                <w:rFonts w:ascii="Times New Roman" w:hAnsi="Times New Roman" w:cs="Times New Roman"/>
                <w:sz w:val="18"/>
                <w:szCs w:val="18"/>
              </w:rPr>
              <w:lastRenderedPageBreak/>
              <w:t>годы</w:t>
            </w:r>
          </w:p>
        </w:tc>
        <w:tc>
          <w:tcPr>
            <w:tcW w:w="458" w:type="pct"/>
          </w:tcPr>
          <w:p w14:paraId="31B0CFE6"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Министерство </w:t>
            </w:r>
            <w:r w:rsidRPr="00E727FC">
              <w:rPr>
                <w:rFonts w:ascii="Times New Roman" w:hAnsi="Times New Roman" w:cs="Times New Roman"/>
                <w:sz w:val="18"/>
                <w:szCs w:val="18"/>
              </w:rPr>
              <w:lastRenderedPageBreak/>
              <w:t xml:space="preserve">культуры Курской области, органы местного самоуправле-ния Курской области </w:t>
            </w:r>
          </w:p>
        </w:tc>
        <w:tc>
          <w:tcPr>
            <w:tcW w:w="990" w:type="pct"/>
          </w:tcPr>
          <w:p w14:paraId="672489B6" w14:textId="77777777" w:rsidR="00CB1668" w:rsidRPr="00E727FC" w:rsidRDefault="00CB1668" w:rsidP="00930022">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lastRenderedPageBreak/>
              <w:t>Мероприятие выполняется</w:t>
            </w:r>
            <w:r w:rsidRPr="00E727FC">
              <w:rPr>
                <w:rFonts w:ascii="Times New Roman" w:hAnsi="Times New Roman" w:cs="Times New Roman"/>
                <w:sz w:val="18"/>
                <w:szCs w:val="18"/>
              </w:rPr>
              <w:t>.</w:t>
            </w:r>
          </w:p>
          <w:p w14:paraId="7FC3FF2D" w14:textId="77777777" w:rsidR="00CB1668" w:rsidRPr="00E727FC" w:rsidRDefault="00CB1668" w:rsidP="00930022">
            <w:pPr>
              <w:spacing w:after="0" w:line="240" w:lineRule="auto"/>
              <w:jc w:val="both"/>
              <w:rPr>
                <w:rFonts w:ascii="Times New Roman" w:hAnsi="Times New Roman"/>
                <w:sz w:val="18"/>
                <w:szCs w:val="18"/>
              </w:rPr>
            </w:pPr>
            <w:r w:rsidRPr="00E727FC">
              <w:rPr>
                <w:rFonts w:ascii="Times New Roman" w:hAnsi="Times New Roman"/>
                <w:sz w:val="18"/>
                <w:szCs w:val="18"/>
              </w:rPr>
              <w:lastRenderedPageBreak/>
              <w:t xml:space="preserve">Учреждения культуры развивают внестационарные формы работы. </w:t>
            </w:r>
          </w:p>
          <w:p w14:paraId="513519F4" w14:textId="45610528" w:rsidR="00CB1668" w:rsidRPr="00E727FC" w:rsidRDefault="00CB1668" w:rsidP="009171F9">
            <w:pPr>
              <w:widowControl w:val="0"/>
              <w:autoSpaceDE w:val="0"/>
              <w:autoSpaceDN w:val="0"/>
              <w:adjustRightInd w:val="0"/>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szCs w:val="18"/>
                <w:lang w:eastAsia="ru-RU"/>
              </w:rPr>
              <w:t>Музеи Курской области активно ведут социальные сети с показом произведений и рассказом о них, представляют коллекции на сайтах учреждений (</w:t>
            </w:r>
            <w:r w:rsidRPr="00E727FC">
              <w:rPr>
                <w:rFonts w:ascii="Times New Roman" w:hAnsi="Times New Roman" w:cs="Times New Roman"/>
                <w:sz w:val="18"/>
                <w:szCs w:val="18"/>
              </w:rPr>
              <w:t xml:space="preserve">VK, Телеграмм, Одноклассники). </w:t>
            </w:r>
            <w:r w:rsidRPr="00E727FC">
              <w:rPr>
                <w:rFonts w:ascii="Times New Roman" w:eastAsia="Times New Roman" w:hAnsi="Times New Roman" w:cs="Times New Roman"/>
                <w:sz w:val="18"/>
                <w:szCs w:val="18"/>
                <w:lang w:eastAsia="ru-RU"/>
              </w:rPr>
              <w:t>Оформление виртуальных выставок проходит на сайтах учреждений, а</w:t>
            </w:r>
            <w:r w:rsidR="009171F9" w:rsidRPr="00E727FC">
              <w:rPr>
                <w:rFonts w:ascii="Times New Roman" w:eastAsia="Times New Roman" w:hAnsi="Times New Roman" w:cs="Times New Roman"/>
                <w:sz w:val="18"/>
                <w:szCs w:val="18"/>
                <w:lang w:eastAsia="ru-RU"/>
              </w:rPr>
              <w:t xml:space="preserve"> </w:t>
            </w:r>
            <w:r w:rsidRPr="00E727FC">
              <w:rPr>
                <w:rFonts w:ascii="Times New Roman" w:hAnsi="Times New Roman" w:cs="Times New Roman"/>
                <w:sz w:val="18"/>
                <w:szCs w:val="18"/>
              </w:rPr>
              <w:t xml:space="preserve">создание ММ-гида на платформе </w:t>
            </w:r>
            <w:r w:rsidRPr="00E727FC">
              <w:rPr>
                <w:rFonts w:ascii="Times New Roman" w:hAnsi="Times New Roman" w:cs="Times New Roman"/>
                <w:sz w:val="18"/>
                <w:szCs w:val="18"/>
                <w:lang w:val="en-US"/>
              </w:rPr>
              <w:t>Artefact</w:t>
            </w:r>
            <w:r w:rsidRPr="00E727FC">
              <w:rPr>
                <w:rFonts w:ascii="Times New Roman" w:hAnsi="Times New Roman" w:cs="Times New Roman"/>
                <w:sz w:val="18"/>
                <w:szCs w:val="18"/>
              </w:rPr>
              <w:t>.</w:t>
            </w:r>
          </w:p>
          <w:p w14:paraId="143A3828" w14:textId="77777777" w:rsidR="009171F9" w:rsidRPr="00E727FC" w:rsidRDefault="005B4F34" w:rsidP="009171F9">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г. Курске с</w:t>
            </w:r>
            <w:r w:rsidR="00CB1668" w:rsidRPr="00E727FC">
              <w:rPr>
                <w:rFonts w:ascii="Times New Roman" w:hAnsi="Times New Roman" w:cs="Times New Roman"/>
                <w:sz w:val="18"/>
                <w:szCs w:val="18"/>
              </w:rPr>
              <w:t xml:space="preserve"> целью повышения доступности библиотечных услуг организовано 36 пунктов внестационарного обслуживания пользователей: 17 – на базе детских садов, 14 – на базе средних общеобразовательных школ, 2 – на базе детских поликлиник, 3 – на базе пунктов временного размещения. Библиотечные пункты работают по определенному графику и в определенные часы. </w:t>
            </w:r>
          </w:p>
          <w:p w14:paraId="6D99D2BC" w14:textId="18891E9D" w:rsidR="00CB1668" w:rsidRPr="00E727FC" w:rsidRDefault="00CB1668" w:rsidP="009171F9">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Большой востребованностью пользуется услуга «Книги на дом», в рамках которой по запросу пользователей сотрудники библиотеки и волонтеры доставляют книги на дом.</w:t>
            </w:r>
          </w:p>
          <w:p w14:paraId="4136663D" w14:textId="77777777" w:rsidR="00CB1668" w:rsidRPr="00E727FC" w:rsidRDefault="00CB1668" w:rsidP="009171F9">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Муниципальные центры досуга проводят бесплатные кинопоказы и мероприятия на открытых площадках. </w:t>
            </w:r>
          </w:p>
          <w:p w14:paraId="51305113" w14:textId="3CF2A261" w:rsidR="00CB1668" w:rsidRPr="00E727FC" w:rsidRDefault="00CB1668" w:rsidP="009171F9">
            <w:pPr>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Концертно-творческий центр </w:t>
            </w:r>
            <w:r w:rsidRPr="00E727FC">
              <w:rPr>
                <w:rFonts w:ascii="Times New Roman" w:hAnsi="Times New Roman" w:cs="Times New Roman"/>
                <w:sz w:val="18"/>
                <w:szCs w:val="18"/>
              </w:rPr>
              <w:br/>
            </w:r>
            <w:r w:rsidRPr="00E727FC">
              <w:rPr>
                <w:rFonts w:ascii="Times New Roman" w:hAnsi="Times New Roman" w:cs="Times New Roman"/>
                <w:sz w:val="18"/>
                <w:szCs w:val="18"/>
              </w:rPr>
              <w:lastRenderedPageBreak/>
              <w:t>им. М.С.Щепкина, центр народного творчества «Русь», городской культурный центр «Лира» оказывают услуги по показу концертов и спектаклей вне стационара и в онлайн-формате в сети Интернет</w:t>
            </w:r>
          </w:p>
        </w:tc>
        <w:tc>
          <w:tcPr>
            <w:tcW w:w="880" w:type="pct"/>
            <w:gridSpan w:val="4"/>
            <w:shd w:val="clear" w:color="auto" w:fill="auto"/>
          </w:tcPr>
          <w:p w14:paraId="538805C6"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Уровень удовлетворенности </w:t>
            </w:r>
            <w:r w:rsidRPr="00E727FC">
              <w:rPr>
                <w:rFonts w:ascii="Times New Roman" w:hAnsi="Times New Roman" w:cs="Times New Roman"/>
                <w:sz w:val="18"/>
                <w:szCs w:val="18"/>
              </w:rPr>
              <w:lastRenderedPageBreak/>
              <w:t>граждан качеством предоставления государственных и муниципальных услуг в сфере культуры – не менее 100% в 2030 году</w:t>
            </w:r>
          </w:p>
          <w:p w14:paraId="06532FAE"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2DC34E2B"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1D62325D"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89A2242"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7EFA034E"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22971578"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62D3A2C0"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5E6C2753"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A5275E9"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16CD8D73"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220D4F5"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2C297085"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27C7B500"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0B48C0A4"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FBAF003"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1415C12E"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2DAA003B"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055FABA0"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56D48960"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E77BE71"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26C9C931"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514AF4A7"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D42BF59"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6672493"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6A053C3B"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0E1904E4"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78406E42"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67A6D5D5"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1BDCF597"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0434337E"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7E8A84D7"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8FD9C0A"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p w14:paraId="45A32A3B"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tc>
        <w:tc>
          <w:tcPr>
            <w:tcW w:w="316" w:type="pct"/>
            <w:gridSpan w:val="2"/>
          </w:tcPr>
          <w:p w14:paraId="51F2ED6A"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96,8</w:t>
            </w:r>
          </w:p>
          <w:p w14:paraId="3BA06F15"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63EC14AD"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6994DBFF"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62FA83A"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7DD7BB6"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241BD2C8"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6197810A"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AD0853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7C4BE76D"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88C561E"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3F813ED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34D74AC4"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63695C73"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69B81AD5"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7485B7CB"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2A2D273C"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3AB32A9B"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0321B502"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1194BBA"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3229F9C"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3D803E63"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99C922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0C04877C"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1A500E64"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4850B98"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7D9798CE"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6B25FA16"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091EB332"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5327C48C"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608E2D6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0102102B"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0B58B615"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7CC564B1"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219D164E"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59065D7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02B6CF99"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9D7B9E8"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5502F8B0"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39D8D58"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6BACD1E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1BEEC019"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1F97FB98" w14:textId="4B63CBA4" w:rsidR="00CB1668" w:rsidRPr="00E727FC" w:rsidRDefault="00CB1668" w:rsidP="00930022">
            <w:pPr>
              <w:widowControl w:val="0"/>
              <w:spacing w:after="0" w:line="240" w:lineRule="auto"/>
              <w:jc w:val="center"/>
              <w:rPr>
                <w:rFonts w:ascii="Times New Roman" w:hAnsi="Times New Roman" w:cs="Times New Roman"/>
                <w:sz w:val="18"/>
                <w:szCs w:val="18"/>
              </w:rPr>
            </w:pPr>
          </w:p>
        </w:tc>
        <w:tc>
          <w:tcPr>
            <w:tcW w:w="388" w:type="pct"/>
          </w:tcPr>
          <w:p w14:paraId="249BA7C0"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- 3,2 п.п.</w:t>
            </w:r>
          </w:p>
        </w:tc>
        <w:tc>
          <w:tcPr>
            <w:tcW w:w="308" w:type="pct"/>
          </w:tcPr>
          <w:p w14:paraId="027F26B4"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544D3FDA" w14:textId="77777777" w:rsidTr="00D931A8">
        <w:tc>
          <w:tcPr>
            <w:tcW w:w="180" w:type="pct"/>
            <w:shd w:val="clear" w:color="auto" w:fill="auto"/>
            <w:vAlign w:val="center"/>
          </w:tcPr>
          <w:p w14:paraId="09C076D0"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5.5.3.4.</w:t>
            </w:r>
          </w:p>
        </w:tc>
        <w:tc>
          <w:tcPr>
            <w:tcW w:w="672" w:type="pct"/>
            <w:shd w:val="clear" w:color="auto" w:fill="auto"/>
          </w:tcPr>
          <w:p w14:paraId="379AAE6E"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инфраструктуры доступа населения к музейным предметам за счет использования интерактивных, мультимедийных, коммуникативных технологий</w:t>
            </w:r>
          </w:p>
        </w:tc>
        <w:tc>
          <w:tcPr>
            <w:tcW w:w="405" w:type="pct"/>
          </w:tcPr>
          <w:p w14:paraId="44227386"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8B6B30B"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3FFA542"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10DADFC6" w14:textId="77777777" w:rsidR="00CB1668" w:rsidRPr="00E727FC" w:rsidRDefault="00CB1668" w:rsidP="00ED442D">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выполнено.</w:t>
            </w:r>
          </w:p>
          <w:p w14:paraId="37C7792F" w14:textId="77777777" w:rsidR="00CB1668" w:rsidRPr="00E727FC" w:rsidRDefault="00CB1668" w:rsidP="00ED442D">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 xml:space="preserve">На сайте ОБУК «Курский областной краеведческий музей» размещены виртуальные выставки, создан интерактивный мультимедийный продукт «Виртуальный тур» по областному музею. </w:t>
            </w:r>
          </w:p>
          <w:p w14:paraId="61359DE3" w14:textId="77777777" w:rsidR="00CB1668" w:rsidRPr="00E727FC" w:rsidRDefault="00CB1668" w:rsidP="00ED442D">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Музейные предметы представлены на сайте Государственного каталога Музейного фонда Российской Федерации.</w:t>
            </w:r>
          </w:p>
          <w:p w14:paraId="2F31A9FF" w14:textId="791C4166" w:rsidR="00CB1668" w:rsidRPr="00E727FC" w:rsidRDefault="00CB1668" w:rsidP="00ED442D">
            <w:pPr>
              <w:pStyle w:val="ConsPlusNormal"/>
              <w:jc w:val="both"/>
              <w:rPr>
                <w:rFonts w:ascii="Times New Roman" w:hAnsi="Times New Roman" w:cs="Times New Roman"/>
                <w:sz w:val="18"/>
                <w:szCs w:val="18"/>
              </w:rPr>
            </w:pPr>
            <w:r w:rsidRPr="00E727FC">
              <w:rPr>
                <w:rFonts w:ascii="Times New Roman" w:hAnsi="Times New Roman" w:cs="Times New Roman"/>
                <w:sz w:val="18"/>
              </w:rPr>
              <w:t>Для выставочного центра «Курск – Город воинской славы» приобретен информационный киоск, с помощью которого посетители могут ознакомиться с фотографиями и документами тематических выставок Центра</w:t>
            </w:r>
          </w:p>
        </w:tc>
        <w:tc>
          <w:tcPr>
            <w:tcW w:w="880" w:type="pct"/>
            <w:gridSpan w:val="4"/>
            <w:shd w:val="clear" w:color="auto" w:fill="auto"/>
          </w:tcPr>
          <w:p w14:paraId="087345CA"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Доля музеев, имеющих сайт в сети «Интернет», в общем количестве музеев области, - не менее 100% </w:t>
            </w:r>
          </w:p>
          <w:p w14:paraId="1425966A" w14:textId="77777777" w:rsidR="00CB1668" w:rsidRPr="00E727FC" w:rsidRDefault="00CB1668" w:rsidP="00930022">
            <w:pPr>
              <w:widowControl w:val="0"/>
              <w:spacing w:after="0" w:line="240" w:lineRule="auto"/>
              <w:rPr>
                <w:rFonts w:ascii="Times New Roman" w:hAnsi="Times New Roman" w:cs="Times New Roman"/>
                <w:sz w:val="18"/>
                <w:szCs w:val="18"/>
              </w:rPr>
            </w:pPr>
          </w:p>
          <w:p w14:paraId="2D60E2D1" w14:textId="77777777" w:rsidR="00CB1668" w:rsidRPr="00E727FC" w:rsidRDefault="00CB1668" w:rsidP="00930022">
            <w:pPr>
              <w:widowControl w:val="0"/>
              <w:spacing w:after="0" w:line="240" w:lineRule="auto"/>
              <w:rPr>
                <w:rFonts w:ascii="Times New Roman" w:hAnsi="Times New Roman" w:cs="Times New Roman"/>
                <w:sz w:val="18"/>
                <w:szCs w:val="18"/>
              </w:rPr>
            </w:pPr>
          </w:p>
          <w:p w14:paraId="4B7290AF" w14:textId="77777777" w:rsidR="00CB1668" w:rsidRPr="00E727FC" w:rsidRDefault="00CB1668" w:rsidP="00930022">
            <w:pPr>
              <w:widowControl w:val="0"/>
              <w:spacing w:after="0" w:line="240" w:lineRule="auto"/>
              <w:rPr>
                <w:rFonts w:ascii="Times New Roman" w:hAnsi="Times New Roman" w:cs="Times New Roman"/>
                <w:sz w:val="18"/>
                <w:szCs w:val="18"/>
              </w:rPr>
            </w:pPr>
          </w:p>
          <w:p w14:paraId="04A8FF1A" w14:textId="77777777" w:rsidR="00CB1668" w:rsidRPr="00E727FC" w:rsidRDefault="00CB1668" w:rsidP="00930022">
            <w:pPr>
              <w:widowControl w:val="0"/>
              <w:spacing w:after="0" w:line="240" w:lineRule="auto"/>
              <w:rPr>
                <w:rFonts w:ascii="Times New Roman" w:hAnsi="Times New Roman" w:cs="Times New Roman"/>
                <w:sz w:val="18"/>
                <w:szCs w:val="18"/>
              </w:rPr>
            </w:pPr>
          </w:p>
          <w:p w14:paraId="1208BD73" w14:textId="77777777" w:rsidR="00CB1668" w:rsidRPr="00E727FC" w:rsidRDefault="00CB1668" w:rsidP="00930022">
            <w:pPr>
              <w:widowControl w:val="0"/>
              <w:spacing w:after="0" w:line="240" w:lineRule="auto"/>
              <w:rPr>
                <w:rFonts w:ascii="Times New Roman" w:hAnsi="Times New Roman" w:cs="Times New Roman"/>
                <w:sz w:val="18"/>
                <w:szCs w:val="18"/>
              </w:rPr>
            </w:pPr>
          </w:p>
          <w:p w14:paraId="0482968D" w14:textId="77777777" w:rsidR="00CB1668" w:rsidRPr="00E727FC" w:rsidRDefault="00CB1668" w:rsidP="00930022">
            <w:pPr>
              <w:widowControl w:val="0"/>
              <w:spacing w:after="0" w:line="240" w:lineRule="auto"/>
              <w:rPr>
                <w:rFonts w:ascii="Times New Roman" w:hAnsi="Times New Roman" w:cs="Times New Roman"/>
                <w:sz w:val="18"/>
                <w:szCs w:val="18"/>
              </w:rPr>
            </w:pPr>
          </w:p>
          <w:p w14:paraId="574104F1" w14:textId="77777777" w:rsidR="00CB1668" w:rsidRPr="00E727FC" w:rsidRDefault="00CB1668" w:rsidP="00930022">
            <w:pPr>
              <w:widowControl w:val="0"/>
              <w:spacing w:after="0" w:line="240" w:lineRule="auto"/>
              <w:rPr>
                <w:rFonts w:ascii="Times New Roman" w:hAnsi="Times New Roman" w:cs="Times New Roman"/>
                <w:sz w:val="18"/>
                <w:szCs w:val="18"/>
              </w:rPr>
            </w:pPr>
          </w:p>
          <w:p w14:paraId="17CAA170" w14:textId="77777777" w:rsidR="00CB1668" w:rsidRPr="00E727FC" w:rsidRDefault="00CB1668" w:rsidP="00930022">
            <w:pPr>
              <w:widowControl w:val="0"/>
              <w:spacing w:after="0" w:line="240" w:lineRule="auto"/>
              <w:rPr>
                <w:rFonts w:ascii="Times New Roman" w:hAnsi="Times New Roman" w:cs="Times New Roman"/>
                <w:sz w:val="18"/>
                <w:szCs w:val="18"/>
              </w:rPr>
            </w:pPr>
          </w:p>
          <w:p w14:paraId="3C29464A" w14:textId="77777777" w:rsidR="00CB1668" w:rsidRPr="00E727FC" w:rsidRDefault="00CB1668" w:rsidP="00930022">
            <w:pPr>
              <w:widowControl w:val="0"/>
              <w:spacing w:after="0" w:line="240" w:lineRule="auto"/>
              <w:rPr>
                <w:rFonts w:ascii="Times New Roman" w:hAnsi="Times New Roman" w:cs="Times New Roman"/>
                <w:sz w:val="18"/>
                <w:szCs w:val="18"/>
              </w:rPr>
            </w:pPr>
          </w:p>
          <w:p w14:paraId="1F535D6D"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16" w:type="pct"/>
            <w:gridSpan w:val="2"/>
          </w:tcPr>
          <w:p w14:paraId="44C2CF04"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100</w:t>
            </w:r>
          </w:p>
          <w:p w14:paraId="2DC62913"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18A2AB82"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556E973"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5EFA9AF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5F606743"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41909705"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5547344A"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5636274E"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2E8E45FC"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11D958FC"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1C5D42D6"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3AB9779A"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p w14:paraId="5C33E481" w14:textId="77777777" w:rsidR="00CB1668" w:rsidRPr="00E727FC" w:rsidRDefault="00CB1668" w:rsidP="00AD593F">
            <w:pPr>
              <w:widowControl w:val="0"/>
              <w:spacing w:after="0" w:line="240" w:lineRule="auto"/>
              <w:jc w:val="center"/>
              <w:rPr>
                <w:rFonts w:ascii="Times New Roman" w:hAnsi="Times New Roman" w:cs="Times New Roman"/>
                <w:sz w:val="18"/>
                <w:szCs w:val="18"/>
              </w:rPr>
            </w:pPr>
          </w:p>
        </w:tc>
        <w:tc>
          <w:tcPr>
            <w:tcW w:w="388" w:type="pct"/>
          </w:tcPr>
          <w:p w14:paraId="4DD214C2"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F7345E6"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08B4B6B4" w14:textId="77777777" w:rsidTr="00AD593F">
        <w:tc>
          <w:tcPr>
            <w:tcW w:w="180" w:type="pct"/>
            <w:shd w:val="clear" w:color="auto" w:fill="auto"/>
            <w:vAlign w:val="center"/>
          </w:tcPr>
          <w:p w14:paraId="329769FC"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5.5.4.</w:t>
            </w:r>
          </w:p>
        </w:tc>
        <w:tc>
          <w:tcPr>
            <w:tcW w:w="672" w:type="pct"/>
            <w:shd w:val="clear" w:color="auto" w:fill="auto"/>
          </w:tcPr>
          <w:p w14:paraId="75C9AF93" w14:textId="77777777" w:rsidR="00CB1668" w:rsidRPr="00E727FC" w:rsidRDefault="00CB1668" w:rsidP="00930022">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Укрепление и развитие профессионального искусства:</w:t>
            </w:r>
          </w:p>
        </w:tc>
        <w:tc>
          <w:tcPr>
            <w:tcW w:w="405" w:type="pct"/>
          </w:tcPr>
          <w:p w14:paraId="5561A219"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1D947120"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58" w:type="pct"/>
          </w:tcPr>
          <w:p w14:paraId="62C49C82" w14:textId="77777777" w:rsidR="00CB1668" w:rsidRPr="00E727FC" w:rsidRDefault="00CB1668" w:rsidP="00930022">
            <w:pPr>
              <w:widowControl w:val="0"/>
              <w:spacing w:after="0" w:line="240" w:lineRule="auto"/>
              <w:rPr>
                <w:rFonts w:ascii="Times New Roman" w:hAnsi="Times New Roman" w:cs="Times New Roman"/>
                <w:color w:val="000000"/>
                <w:sz w:val="18"/>
                <w:szCs w:val="18"/>
                <w:shd w:val="clear" w:color="auto" w:fill="FFFFFF"/>
              </w:rPr>
            </w:pPr>
          </w:p>
        </w:tc>
        <w:tc>
          <w:tcPr>
            <w:tcW w:w="990" w:type="pct"/>
          </w:tcPr>
          <w:p w14:paraId="2BB516CC" w14:textId="77777777" w:rsidR="00CB1668" w:rsidRPr="00E727FC" w:rsidRDefault="00CB1668" w:rsidP="00930022">
            <w:pPr>
              <w:widowControl w:val="0"/>
              <w:spacing w:after="0" w:line="240" w:lineRule="auto"/>
              <w:rPr>
                <w:rFonts w:ascii="Times New Roman" w:hAnsi="Times New Roman" w:cs="Times New Roman"/>
                <w:color w:val="000000"/>
                <w:sz w:val="18"/>
                <w:szCs w:val="18"/>
                <w:shd w:val="clear" w:color="auto" w:fill="FFFFFF"/>
              </w:rPr>
            </w:pPr>
          </w:p>
        </w:tc>
        <w:tc>
          <w:tcPr>
            <w:tcW w:w="880" w:type="pct"/>
            <w:gridSpan w:val="4"/>
            <w:shd w:val="clear" w:color="auto" w:fill="auto"/>
          </w:tcPr>
          <w:p w14:paraId="552EE483"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16" w:type="pct"/>
            <w:gridSpan w:val="2"/>
          </w:tcPr>
          <w:p w14:paraId="030163BD"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88" w:type="pct"/>
          </w:tcPr>
          <w:p w14:paraId="675BFD95"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08" w:type="pct"/>
          </w:tcPr>
          <w:p w14:paraId="4F1C389D"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205F9D32" w14:textId="77777777" w:rsidTr="00D931A8">
        <w:tc>
          <w:tcPr>
            <w:tcW w:w="180" w:type="pct"/>
            <w:shd w:val="clear" w:color="auto" w:fill="auto"/>
            <w:vAlign w:val="center"/>
          </w:tcPr>
          <w:p w14:paraId="17D1DECD"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5.5.4.1.</w:t>
            </w:r>
          </w:p>
        </w:tc>
        <w:tc>
          <w:tcPr>
            <w:tcW w:w="672" w:type="pct"/>
            <w:shd w:val="clear" w:color="auto" w:fill="auto"/>
          </w:tcPr>
          <w:p w14:paraId="695D15EB"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обеспечение эффективной работы государственных театрально-концертных организаций</w:t>
            </w:r>
          </w:p>
        </w:tc>
        <w:tc>
          <w:tcPr>
            <w:tcW w:w="405" w:type="pct"/>
          </w:tcPr>
          <w:p w14:paraId="331EC219"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Государст-венная программа Курской области </w:t>
            </w:r>
            <w:r w:rsidRPr="00E727FC">
              <w:rPr>
                <w:rFonts w:ascii="Times New Roman" w:hAnsi="Times New Roman" w:cs="Times New Roman"/>
                <w:sz w:val="18"/>
                <w:szCs w:val="18"/>
              </w:rPr>
              <w:lastRenderedPageBreak/>
              <w:t>«Развитие культуры в Курской области»</w:t>
            </w:r>
          </w:p>
        </w:tc>
        <w:tc>
          <w:tcPr>
            <w:tcW w:w="403" w:type="pct"/>
            <w:shd w:val="clear" w:color="auto" w:fill="auto"/>
          </w:tcPr>
          <w:p w14:paraId="3E08F7DF"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791A0817"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Курской области, органы </w:t>
            </w:r>
            <w:r w:rsidRPr="00E727FC">
              <w:rPr>
                <w:rFonts w:ascii="Times New Roman" w:hAnsi="Times New Roman" w:cs="Times New Roman"/>
                <w:sz w:val="18"/>
                <w:szCs w:val="18"/>
              </w:rPr>
              <w:lastRenderedPageBreak/>
              <w:t>местного самоуправле-ния Курской области</w:t>
            </w:r>
          </w:p>
        </w:tc>
        <w:tc>
          <w:tcPr>
            <w:tcW w:w="990" w:type="pct"/>
          </w:tcPr>
          <w:p w14:paraId="22E49D6B" w14:textId="77777777" w:rsidR="00CB1668" w:rsidRPr="00E727FC" w:rsidRDefault="00CB1668"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lastRenderedPageBreak/>
              <w:t>Мероприятие выполнено.</w:t>
            </w:r>
          </w:p>
          <w:p w14:paraId="3777D47C" w14:textId="3F9A1958" w:rsidR="00CB1668" w:rsidRPr="00E727FC" w:rsidRDefault="00CB1668" w:rsidP="006316E0">
            <w:pPr>
              <w:widowControl w:val="0"/>
              <w:spacing w:after="0" w:line="240" w:lineRule="auto"/>
              <w:jc w:val="both"/>
              <w:rPr>
                <w:rFonts w:ascii="Times New Roman" w:hAnsi="Times New Roman" w:cs="Times New Roman"/>
              </w:rPr>
            </w:pPr>
            <w:r w:rsidRPr="00E727FC">
              <w:rPr>
                <w:rFonts w:ascii="Times New Roman" w:hAnsi="Times New Roman" w:cs="Times New Roman"/>
                <w:sz w:val="18"/>
                <w:szCs w:val="18"/>
              </w:rPr>
              <w:t xml:space="preserve">Действуют три театрально-концерт-ных организации. </w:t>
            </w:r>
          </w:p>
          <w:p w14:paraId="0B1F5EE2" w14:textId="77777777" w:rsidR="00CB1668" w:rsidRPr="00E727FC" w:rsidRDefault="00CB1668" w:rsidP="006316E0">
            <w:pPr>
              <w:widowControl w:val="0"/>
              <w:spacing w:after="0" w:line="240" w:lineRule="auto"/>
              <w:jc w:val="both"/>
              <w:rPr>
                <w:rFonts w:ascii="Times New Roman" w:hAnsi="Times New Roman" w:cs="Times New Roman"/>
                <w:sz w:val="18"/>
                <w:szCs w:val="28"/>
              </w:rPr>
            </w:pPr>
            <w:r w:rsidRPr="00E727FC">
              <w:rPr>
                <w:rFonts w:ascii="Times New Roman" w:hAnsi="Times New Roman" w:cs="Times New Roman"/>
                <w:sz w:val="18"/>
                <w:szCs w:val="28"/>
                <w:shd w:val="clear" w:color="auto" w:fill="FFFFFF"/>
              </w:rPr>
              <w:t xml:space="preserve">Филармонией в 2024 году дано более 500 концертов, на которых побывали </w:t>
            </w:r>
            <w:r w:rsidRPr="00E727FC">
              <w:rPr>
                <w:rFonts w:ascii="Times New Roman" w:hAnsi="Times New Roman" w:cs="Times New Roman"/>
                <w:sz w:val="18"/>
                <w:szCs w:val="28"/>
                <w:shd w:val="clear" w:color="auto" w:fill="FFFFFF"/>
              </w:rPr>
              <w:lastRenderedPageBreak/>
              <w:t>свыше 200 тыс. зрителей, театрами показано более 400  спектаклей, на которых присутствовали 150 тыс. зрителей.</w:t>
            </w:r>
          </w:p>
          <w:p w14:paraId="070A013E" w14:textId="4D87C2AB" w:rsidR="00CB1668" w:rsidRPr="00E727FC" w:rsidRDefault="00CB1668" w:rsidP="00521F0E">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28"/>
                <w:shd w:val="clear" w:color="auto" w:fill="FFFFFF"/>
              </w:rPr>
              <w:t>Оснащен Драматический театр</w:t>
            </w:r>
            <w:r w:rsidRPr="00E727FC">
              <w:rPr>
                <w:rFonts w:ascii="Times New Roman" w:hAnsi="Times New Roman" w:cs="Times New Roman"/>
                <w:sz w:val="18"/>
                <w:shd w:val="clear" w:color="auto" w:fill="FFFFFF"/>
              </w:rPr>
              <w:t xml:space="preserve"> </w:t>
            </w:r>
            <w:r w:rsidRPr="00E727FC">
              <w:rPr>
                <w:rFonts w:ascii="Times New Roman" w:hAnsi="Times New Roman" w:cs="Times New Roman"/>
                <w:bCs/>
                <w:sz w:val="18"/>
                <w:szCs w:val="28"/>
                <w:shd w:val="clear" w:color="auto" w:fill="FFFFFF"/>
              </w:rPr>
              <w:t>на общую сумму 11,1 млн. руб.;</w:t>
            </w:r>
            <w:r w:rsidRPr="00E727FC">
              <w:rPr>
                <w:rFonts w:ascii="Times New Roman" w:hAnsi="Times New Roman" w:cs="Times New Roman"/>
                <w:sz w:val="18"/>
                <w:szCs w:val="28"/>
                <w:shd w:val="clear" w:color="auto" w:fill="FFFFFF"/>
              </w:rPr>
              <w:t xml:space="preserve"> проведена реновация 1 учреждения культуры (Курская филармония) </w:t>
            </w:r>
            <w:r w:rsidRPr="00E727FC">
              <w:rPr>
                <w:rFonts w:ascii="Times New Roman" w:hAnsi="Times New Roman" w:cs="Times New Roman"/>
                <w:bCs/>
                <w:sz w:val="18"/>
                <w:shd w:val="clear" w:color="auto" w:fill="FFFFFF"/>
              </w:rPr>
              <w:t>на общую сумму 13,1 млн. руб.</w:t>
            </w:r>
          </w:p>
        </w:tc>
        <w:tc>
          <w:tcPr>
            <w:tcW w:w="880" w:type="pct"/>
            <w:gridSpan w:val="4"/>
            <w:shd w:val="clear" w:color="auto" w:fill="auto"/>
          </w:tcPr>
          <w:p w14:paraId="25DE5023"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Количество посещений театрально-концертных мероприятий по отношению к уровню 2019 года выросло не менее чем в 3 раза</w:t>
            </w:r>
          </w:p>
        </w:tc>
        <w:tc>
          <w:tcPr>
            <w:tcW w:w="316" w:type="pct"/>
            <w:gridSpan w:val="2"/>
          </w:tcPr>
          <w:p w14:paraId="5CB5136C"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tc>
        <w:tc>
          <w:tcPr>
            <w:tcW w:w="388" w:type="pct"/>
          </w:tcPr>
          <w:p w14:paraId="29B705BB" w14:textId="77777777" w:rsidR="00CB1668" w:rsidRPr="00E727FC" w:rsidRDefault="00CB1668" w:rsidP="00930022">
            <w:pPr>
              <w:widowControl w:val="0"/>
              <w:spacing w:after="0" w:line="240" w:lineRule="auto"/>
              <w:jc w:val="center"/>
              <w:rPr>
                <w:rFonts w:ascii="Times New Roman" w:hAnsi="Times New Roman" w:cs="Times New Roman"/>
                <w:sz w:val="18"/>
                <w:szCs w:val="18"/>
              </w:rPr>
            </w:pPr>
          </w:p>
        </w:tc>
        <w:tc>
          <w:tcPr>
            <w:tcW w:w="308" w:type="pct"/>
          </w:tcPr>
          <w:p w14:paraId="6D639532"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5C1154" w:rsidRPr="00E727FC" w14:paraId="5671F077" w14:textId="77777777" w:rsidTr="005C1154">
        <w:tc>
          <w:tcPr>
            <w:tcW w:w="180" w:type="pct"/>
            <w:shd w:val="clear" w:color="auto" w:fill="auto"/>
            <w:vAlign w:val="center"/>
          </w:tcPr>
          <w:p w14:paraId="0F1E4EB9" w14:textId="77777777" w:rsidR="005C1154" w:rsidRPr="00E727FC" w:rsidRDefault="005C1154"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5.5.4.2.</w:t>
            </w:r>
          </w:p>
        </w:tc>
        <w:tc>
          <w:tcPr>
            <w:tcW w:w="672" w:type="pct"/>
            <w:shd w:val="clear" w:color="auto" w:fill="auto"/>
          </w:tcPr>
          <w:p w14:paraId="18BED498" w14:textId="77777777" w:rsidR="005C1154" w:rsidRPr="00E727FC" w:rsidRDefault="005C1154"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обеспечение грантовой поддержки творческих проектов социально-ориентированных некоммерческих организаций в сфере культуры</w:t>
            </w:r>
          </w:p>
        </w:tc>
        <w:tc>
          <w:tcPr>
            <w:tcW w:w="405" w:type="pct"/>
          </w:tcPr>
          <w:p w14:paraId="6BEE8656" w14:textId="77777777" w:rsidR="005C1154" w:rsidRPr="00E727FC" w:rsidRDefault="005C115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8A47725" w14:textId="77777777" w:rsidR="005C1154" w:rsidRPr="00E727FC" w:rsidRDefault="005C115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87BA17B" w14:textId="77777777" w:rsidR="005C1154" w:rsidRPr="00E727FC" w:rsidRDefault="005C1154"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6D68A79C" w14:textId="77777777" w:rsidR="005C1154" w:rsidRPr="00E727FC" w:rsidRDefault="005C1154"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выполнено.</w:t>
            </w:r>
          </w:p>
          <w:p w14:paraId="3944B4E8" w14:textId="77777777" w:rsidR="005C1154" w:rsidRPr="00E727FC" w:rsidRDefault="005C1154" w:rsidP="006316E0">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учреждения и некоммерческие организации культуры приняли участие в более чем 20-ти грантовых конкурсах регионального и федерального уровня. Было подано 563 заявки, поддержку получили 86 проектов на общую сумму 112,0 млн рублей (для сравнения – в 2022 году подано 252 заявки, получили поддержку 22 проекта на сумму 11,7 млн рублей). </w:t>
            </w:r>
          </w:p>
          <w:p w14:paraId="5ACBCB96" w14:textId="77777777" w:rsidR="005C1154" w:rsidRPr="00E727FC" w:rsidRDefault="005C1154" w:rsidP="00521F0E">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ОБУК «Курский областной краеведческий музей» активно развивает грантовую деятельность и успешно привлекает финансирование для реализации значимых культурных и социальных проектов, получив поддержку в конкурсах: «VK Гранты» с проектом «В гостях у Фета»; Президентского фонда культурных инициатив с проектом «Отцы и дети курской поэзии»; и открытом конкурсе «БЕЗ ИСКЛЮЧЕНИЯ» </w:t>
            </w:r>
            <w:r w:rsidRPr="00E727FC">
              <w:rPr>
                <w:rFonts w:ascii="Times New Roman" w:hAnsi="Times New Roman" w:cs="Times New Roman"/>
                <w:sz w:val="18"/>
                <w:szCs w:val="18"/>
              </w:rPr>
              <w:lastRenderedPageBreak/>
              <w:t>благотворительного фонда «Свет» с проектом передвижной тактильной выставки "Оружие солдата".</w:t>
            </w:r>
          </w:p>
          <w:p w14:paraId="3ADC4E2B" w14:textId="74136341" w:rsidR="005C1154" w:rsidRPr="00E727FC" w:rsidRDefault="005C1154" w:rsidP="006316E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учреждениями, подведомственными комитету культуры и туризма города Курска, для участия в конкурсных отборах Фонда президентских грантов, Президентского фонда культурных инициатив, Движения Первых, Фонда поддержки гуманитарных и просветительских инициатив «Соработничество» и др. подано 73 грантовые заявки на сумму более 54,8 млн. руб.</w:t>
            </w:r>
          </w:p>
          <w:p w14:paraId="30AFA728" w14:textId="77777777" w:rsidR="005C1154" w:rsidRPr="00E727FC" w:rsidRDefault="005C1154" w:rsidP="006316E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Выиграно 14 грантовых заявок на общую сумму более 9,44 млн. руб.</w:t>
            </w:r>
          </w:p>
          <w:p w14:paraId="5DAC73B5" w14:textId="77777777" w:rsidR="005C1154" w:rsidRPr="00E727FC" w:rsidRDefault="005C1154" w:rsidP="006316E0">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октябре поданы и ожидают экспертизы 6 грантовых заявок на конкурс ФПГ (Первый грантовый 2025 года) на общую сумму 5,2 млн. руб.</w:t>
            </w:r>
          </w:p>
          <w:p w14:paraId="31CC9762" w14:textId="2D971C77" w:rsidR="005C1154" w:rsidRPr="00E727FC" w:rsidRDefault="005C1154" w:rsidP="00E9329B">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Также продолжается реализация 8 проектов – победителей грантовых </w:t>
            </w:r>
            <w:r w:rsidR="00822957" w:rsidRPr="00E727FC">
              <w:rPr>
                <w:rFonts w:ascii="Times New Roman" w:hAnsi="Times New Roman" w:cs="Times New Roman"/>
                <w:sz w:val="18"/>
                <w:szCs w:val="18"/>
              </w:rPr>
              <w:t>конкурсов 2024 года</w:t>
            </w:r>
          </w:p>
        </w:tc>
        <w:tc>
          <w:tcPr>
            <w:tcW w:w="880" w:type="pct"/>
            <w:gridSpan w:val="4"/>
            <w:shd w:val="clear" w:color="auto" w:fill="auto"/>
          </w:tcPr>
          <w:p w14:paraId="4D0A6C1A" w14:textId="5E2BBD73" w:rsidR="005C1154" w:rsidRPr="00E727FC" w:rsidRDefault="005C1154" w:rsidP="00822957">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Доля средств бюджета Курской области, выделяемых социально ориентированным некоммерческим организациям на предоставление услуг, в общем объеме средств, предусмотренных на реализацию мероприятий – не менее 0,1%</w:t>
            </w:r>
          </w:p>
          <w:p w14:paraId="23E201E1" w14:textId="77777777" w:rsidR="005C1154" w:rsidRPr="00E727FC" w:rsidRDefault="005C1154" w:rsidP="00822957">
            <w:pPr>
              <w:widowControl w:val="0"/>
              <w:spacing w:after="0" w:line="240" w:lineRule="auto"/>
              <w:jc w:val="center"/>
              <w:rPr>
                <w:rFonts w:ascii="Times New Roman" w:hAnsi="Times New Roman" w:cs="Times New Roman"/>
                <w:sz w:val="18"/>
                <w:szCs w:val="18"/>
              </w:rPr>
            </w:pPr>
          </w:p>
          <w:p w14:paraId="306EE5D0" w14:textId="77777777" w:rsidR="005C1154" w:rsidRPr="00E727FC" w:rsidRDefault="005C1154" w:rsidP="00822957">
            <w:pPr>
              <w:widowControl w:val="0"/>
              <w:spacing w:after="0" w:line="240" w:lineRule="auto"/>
              <w:jc w:val="center"/>
              <w:rPr>
                <w:rFonts w:ascii="Times New Roman" w:hAnsi="Times New Roman" w:cs="Times New Roman"/>
                <w:sz w:val="18"/>
                <w:szCs w:val="18"/>
              </w:rPr>
            </w:pPr>
          </w:p>
          <w:p w14:paraId="29732492" w14:textId="77777777" w:rsidR="005C1154" w:rsidRPr="00E727FC" w:rsidRDefault="005C1154" w:rsidP="00822957">
            <w:pPr>
              <w:widowControl w:val="0"/>
              <w:spacing w:after="0" w:line="240" w:lineRule="auto"/>
              <w:jc w:val="center"/>
              <w:rPr>
                <w:rFonts w:ascii="Times New Roman" w:hAnsi="Times New Roman" w:cs="Times New Roman"/>
                <w:sz w:val="18"/>
                <w:szCs w:val="18"/>
              </w:rPr>
            </w:pPr>
          </w:p>
          <w:p w14:paraId="414EBDDF" w14:textId="77777777" w:rsidR="005C1154" w:rsidRPr="00E727FC" w:rsidRDefault="005C1154" w:rsidP="00930022">
            <w:pPr>
              <w:widowControl w:val="0"/>
              <w:spacing w:after="0" w:line="240" w:lineRule="auto"/>
              <w:rPr>
                <w:rFonts w:ascii="Times New Roman" w:hAnsi="Times New Roman" w:cs="Times New Roman"/>
                <w:sz w:val="18"/>
                <w:szCs w:val="18"/>
              </w:rPr>
            </w:pPr>
          </w:p>
          <w:p w14:paraId="04D6DCC5" w14:textId="77777777" w:rsidR="005C1154" w:rsidRPr="00E727FC" w:rsidRDefault="005C1154" w:rsidP="00930022">
            <w:pPr>
              <w:widowControl w:val="0"/>
              <w:spacing w:after="0" w:line="240" w:lineRule="auto"/>
              <w:rPr>
                <w:rFonts w:ascii="Times New Roman" w:hAnsi="Times New Roman" w:cs="Times New Roman"/>
                <w:sz w:val="18"/>
                <w:szCs w:val="18"/>
              </w:rPr>
            </w:pPr>
          </w:p>
          <w:p w14:paraId="41E0335B" w14:textId="77777777" w:rsidR="005C1154" w:rsidRPr="00E727FC" w:rsidRDefault="005C1154" w:rsidP="00930022">
            <w:pPr>
              <w:widowControl w:val="0"/>
              <w:spacing w:after="0" w:line="240" w:lineRule="auto"/>
              <w:rPr>
                <w:rFonts w:ascii="Times New Roman" w:hAnsi="Times New Roman" w:cs="Times New Roman"/>
                <w:sz w:val="18"/>
                <w:szCs w:val="18"/>
              </w:rPr>
            </w:pPr>
          </w:p>
          <w:p w14:paraId="511EEFF7" w14:textId="77777777" w:rsidR="005C1154" w:rsidRPr="00E727FC" w:rsidRDefault="005C1154" w:rsidP="00930022">
            <w:pPr>
              <w:widowControl w:val="0"/>
              <w:spacing w:after="0" w:line="240" w:lineRule="auto"/>
              <w:rPr>
                <w:rFonts w:ascii="Times New Roman" w:hAnsi="Times New Roman" w:cs="Times New Roman"/>
                <w:sz w:val="18"/>
                <w:szCs w:val="18"/>
              </w:rPr>
            </w:pPr>
          </w:p>
          <w:p w14:paraId="2AE8C2A1" w14:textId="77777777" w:rsidR="005C1154" w:rsidRPr="00E727FC" w:rsidRDefault="005C1154" w:rsidP="00930022">
            <w:pPr>
              <w:widowControl w:val="0"/>
              <w:spacing w:after="0" w:line="240" w:lineRule="auto"/>
              <w:rPr>
                <w:rFonts w:ascii="Times New Roman" w:hAnsi="Times New Roman" w:cs="Times New Roman"/>
                <w:sz w:val="18"/>
                <w:szCs w:val="18"/>
              </w:rPr>
            </w:pPr>
          </w:p>
          <w:p w14:paraId="3E7F638B" w14:textId="77777777" w:rsidR="005C1154" w:rsidRPr="00E727FC" w:rsidRDefault="005C1154" w:rsidP="00930022">
            <w:pPr>
              <w:widowControl w:val="0"/>
              <w:spacing w:after="0" w:line="240" w:lineRule="auto"/>
              <w:rPr>
                <w:rFonts w:ascii="Times New Roman" w:hAnsi="Times New Roman" w:cs="Times New Roman"/>
                <w:sz w:val="18"/>
                <w:szCs w:val="18"/>
              </w:rPr>
            </w:pPr>
          </w:p>
          <w:p w14:paraId="381AA928" w14:textId="77777777" w:rsidR="005C1154" w:rsidRPr="00E727FC" w:rsidRDefault="005C1154" w:rsidP="00930022">
            <w:pPr>
              <w:widowControl w:val="0"/>
              <w:spacing w:after="0" w:line="240" w:lineRule="auto"/>
              <w:rPr>
                <w:rFonts w:ascii="Times New Roman" w:hAnsi="Times New Roman" w:cs="Times New Roman"/>
                <w:sz w:val="18"/>
                <w:szCs w:val="18"/>
              </w:rPr>
            </w:pPr>
          </w:p>
          <w:p w14:paraId="71D83F51" w14:textId="77777777" w:rsidR="005C1154" w:rsidRPr="00E727FC" w:rsidRDefault="005C1154" w:rsidP="00930022">
            <w:pPr>
              <w:widowControl w:val="0"/>
              <w:spacing w:after="0" w:line="240" w:lineRule="auto"/>
              <w:rPr>
                <w:rFonts w:ascii="Times New Roman" w:hAnsi="Times New Roman" w:cs="Times New Roman"/>
                <w:sz w:val="18"/>
                <w:szCs w:val="18"/>
              </w:rPr>
            </w:pPr>
          </w:p>
          <w:p w14:paraId="1001F3D3" w14:textId="77777777" w:rsidR="005C1154" w:rsidRPr="00E727FC" w:rsidRDefault="005C1154" w:rsidP="00930022">
            <w:pPr>
              <w:widowControl w:val="0"/>
              <w:spacing w:after="0" w:line="240" w:lineRule="auto"/>
              <w:rPr>
                <w:rFonts w:ascii="Times New Roman" w:hAnsi="Times New Roman" w:cs="Times New Roman"/>
                <w:sz w:val="18"/>
                <w:szCs w:val="18"/>
              </w:rPr>
            </w:pPr>
          </w:p>
          <w:p w14:paraId="35F3A09F" w14:textId="77777777" w:rsidR="005C1154" w:rsidRPr="00E727FC" w:rsidRDefault="005C1154" w:rsidP="00930022">
            <w:pPr>
              <w:widowControl w:val="0"/>
              <w:spacing w:after="0" w:line="240" w:lineRule="auto"/>
              <w:rPr>
                <w:rFonts w:ascii="Times New Roman" w:hAnsi="Times New Roman" w:cs="Times New Roman"/>
                <w:sz w:val="18"/>
                <w:szCs w:val="18"/>
              </w:rPr>
            </w:pPr>
          </w:p>
          <w:p w14:paraId="71B52E33" w14:textId="77777777" w:rsidR="005C1154" w:rsidRPr="00E727FC" w:rsidRDefault="005C1154" w:rsidP="00930022">
            <w:pPr>
              <w:widowControl w:val="0"/>
              <w:spacing w:after="0" w:line="240" w:lineRule="auto"/>
              <w:rPr>
                <w:rFonts w:ascii="Times New Roman" w:hAnsi="Times New Roman" w:cs="Times New Roman"/>
                <w:sz w:val="18"/>
                <w:szCs w:val="18"/>
              </w:rPr>
            </w:pPr>
          </w:p>
          <w:p w14:paraId="58D431BF" w14:textId="71744CBA" w:rsidR="005C1154" w:rsidRPr="00E727FC" w:rsidRDefault="005C1154" w:rsidP="00E9329B">
            <w:pPr>
              <w:widowControl w:val="0"/>
              <w:spacing w:after="0" w:line="240" w:lineRule="auto"/>
              <w:jc w:val="center"/>
              <w:rPr>
                <w:rFonts w:ascii="Times New Roman" w:hAnsi="Times New Roman" w:cs="Times New Roman"/>
                <w:sz w:val="18"/>
                <w:szCs w:val="18"/>
              </w:rPr>
            </w:pPr>
          </w:p>
        </w:tc>
        <w:tc>
          <w:tcPr>
            <w:tcW w:w="316" w:type="pct"/>
            <w:gridSpan w:val="2"/>
            <w:shd w:val="clear" w:color="auto" w:fill="auto"/>
          </w:tcPr>
          <w:p w14:paraId="5F855A15" w14:textId="3A965FDA" w:rsidR="005C1154" w:rsidRPr="00E727FC" w:rsidRDefault="005C1154" w:rsidP="00930022">
            <w:pPr>
              <w:widowControl w:val="0"/>
              <w:spacing w:after="0" w:line="240" w:lineRule="auto"/>
              <w:jc w:val="center"/>
              <w:rPr>
                <w:rFonts w:ascii="Times New Roman" w:hAnsi="Times New Roman" w:cs="Times New Roman"/>
                <w:sz w:val="18"/>
                <w:szCs w:val="18"/>
              </w:rPr>
            </w:pPr>
          </w:p>
        </w:tc>
        <w:tc>
          <w:tcPr>
            <w:tcW w:w="388" w:type="pct"/>
            <w:shd w:val="clear" w:color="auto" w:fill="auto"/>
          </w:tcPr>
          <w:p w14:paraId="19DDAE79" w14:textId="74F6C953" w:rsidR="005C1154" w:rsidRPr="00E727FC" w:rsidRDefault="005C1154" w:rsidP="00930022">
            <w:pPr>
              <w:widowControl w:val="0"/>
              <w:spacing w:after="0" w:line="240" w:lineRule="auto"/>
              <w:jc w:val="center"/>
              <w:rPr>
                <w:rFonts w:ascii="Times New Roman" w:hAnsi="Times New Roman" w:cs="Times New Roman"/>
                <w:sz w:val="18"/>
                <w:szCs w:val="18"/>
              </w:rPr>
            </w:pPr>
          </w:p>
        </w:tc>
        <w:tc>
          <w:tcPr>
            <w:tcW w:w="308" w:type="pct"/>
          </w:tcPr>
          <w:p w14:paraId="687B1F70" w14:textId="709D010F" w:rsidR="005C1154" w:rsidRPr="00E727FC" w:rsidRDefault="005C1154" w:rsidP="00930022">
            <w:pPr>
              <w:widowControl w:val="0"/>
              <w:spacing w:after="0" w:line="240" w:lineRule="auto"/>
              <w:rPr>
                <w:rFonts w:ascii="Times New Roman" w:hAnsi="Times New Roman" w:cs="Times New Roman"/>
                <w:sz w:val="18"/>
                <w:szCs w:val="18"/>
              </w:rPr>
            </w:pPr>
          </w:p>
        </w:tc>
      </w:tr>
      <w:tr w:rsidR="00CB1668" w:rsidRPr="00E727FC" w14:paraId="0C9F9DE4" w14:textId="77777777" w:rsidTr="00D931A8">
        <w:tc>
          <w:tcPr>
            <w:tcW w:w="180" w:type="pct"/>
            <w:shd w:val="clear" w:color="auto" w:fill="auto"/>
            <w:vAlign w:val="center"/>
          </w:tcPr>
          <w:p w14:paraId="6C22EAD5"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5.5.4.3.</w:t>
            </w:r>
          </w:p>
        </w:tc>
        <w:tc>
          <w:tcPr>
            <w:tcW w:w="672" w:type="pct"/>
            <w:shd w:val="clear" w:color="auto" w:fill="auto"/>
          </w:tcPr>
          <w:p w14:paraId="1297D2E9"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и совершенствование системы подготовки кадров культуры</w:t>
            </w:r>
          </w:p>
        </w:tc>
        <w:tc>
          <w:tcPr>
            <w:tcW w:w="405" w:type="pct"/>
            <w:shd w:val="clear" w:color="auto" w:fill="auto"/>
          </w:tcPr>
          <w:p w14:paraId="6582ECEA"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6AC7B6A8"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AB72938"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2FB50942" w14:textId="77777777" w:rsidR="00CB1668" w:rsidRPr="00E727FC" w:rsidRDefault="00CB1668" w:rsidP="0093002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4F31007E"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Обеспечено укрепление кадрового состава учреждений культуры и искусства работниками, имеющими профильное образование</w:t>
            </w:r>
          </w:p>
          <w:p w14:paraId="25ECC19C" w14:textId="26717C0B" w:rsidR="00CB1668" w:rsidRPr="00E727FC" w:rsidRDefault="00C30C36" w:rsidP="00C30C36">
            <w:pPr>
              <w:spacing w:after="0" w:line="240" w:lineRule="auto"/>
              <w:jc w:val="both"/>
              <w:rPr>
                <w:rFonts w:ascii="Times New Roman" w:hAnsi="Times New Roman" w:cs="Times New Roman"/>
                <w:b/>
                <w:color w:val="000000"/>
                <w:sz w:val="18"/>
                <w:szCs w:val="18"/>
              </w:rPr>
            </w:pPr>
            <w:r w:rsidRPr="00E727FC">
              <w:rPr>
                <w:rFonts w:ascii="Times New Roman" w:hAnsi="Times New Roman"/>
                <w:sz w:val="18"/>
                <w:szCs w:val="18"/>
              </w:rPr>
              <w:t>Работники культуры проходят</w:t>
            </w:r>
            <w:r w:rsidR="00CB1668" w:rsidRPr="00E727FC">
              <w:rPr>
                <w:rFonts w:ascii="Times New Roman" w:hAnsi="Times New Roman"/>
                <w:sz w:val="18"/>
                <w:szCs w:val="18"/>
              </w:rPr>
              <w:t xml:space="preserve"> обучение в центрах непрерывного образования и повышения квалификации творческих и </w:t>
            </w:r>
            <w:r w:rsidR="00CB1668" w:rsidRPr="00E727FC">
              <w:rPr>
                <w:rFonts w:ascii="Times New Roman" w:hAnsi="Times New Roman"/>
                <w:sz w:val="18"/>
                <w:szCs w:val="18"/>
              </w:rPr>
              <w:lastRenderedPageBreak/>
              <w:t>управленческих кадров в сфере культуры по 15 программам</w:t>
            </w:r>
          </w:p>
        </w:tc>
        <w:tc>
          <w:tcPr>
            <w:tcW w:w="1584" w:type="pct"/>
            <w:gridSpan w:val="7"/>
            <w:shd w:val="clear" w:color="auto" w:fill="auto"/>
          </w:tcPr>
          <w:p w14:paraId="06CC3D5D"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sz w:val="18"/>
                <w:szCs w:val="18"/>
              </w:rPr>
              <w:lastRenderedPageBreak/>
              <w:t>Повышение качества услуг в сфере культуры</w:t>
            </w:r>
          </w:p>
        </w:tc>
        <w:tc>
          <w:tcPr>
            <w:tcW w:w="308" w:type="pct"/>
          </w:tcPr>
          <w:p w14:paraId="645ADB65"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61713544" w14:textId="77777777" w:rsidTr="00D931A8">
        <w:tc>
          <w:tcPr>
            <w:tcW w:w="180" w:type="pct"/>
            <w:shd w:val="clear" w:color="auto" w:fill="auto"/>
            <w:vAlign w:val="center"/>
          </w:tcPr>
          <w:p w14:paraId="6278F264"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5.5.4.4.</w:t>
            </w:r>
          </w:p>
        </w:tc>
        <w:tc>
          <w:tcPr>
            <w:tcW w:w="672" w:type="pct"/>
            <w:shd w:val="clear" w:color="auto" w:fill="auto"/>
          </w:tcPr>
          <w:p w14:paraId="54F7D9DE"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использование возможностей ресурсов сети Интернет как эффективного канала популяризации профессионального искусства и информирования населения о деятельности учреждений культуры</w:t>
            </w:r>
          </w:p>
        </w:tc>
        <w:tc>
          <w:tcPr>
            <w:tcW w:w="405" w:type="pct"/>
          </w:tcPr>
          <w:p w14:paraId="436DF6EF"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6CA70E21"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5FD609FD"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14A0E72" w14:textId="77777777" w:rsidR="00CB1668" w:rsidRPr="00E727FC" w:rsidRDefault="00CB1668" w:rsidP="00930022">
            <w:pPr>
              <w:widowControl w:val="0"/>
              <w:spacing w:after="0" w:line="240" w:lineRule="auto"/>
              <w:jc w:val="both"/>
              <w:rPr>
                <w:rFonts w:ascii="Times New Roman" w:hAnsi="Times New Roman" w:cs="Times New Roman"/>
                <w:b/>
                <w:color w:val="000000" w:themeColor="text1"/>
                <w:sz w:val="18"/>
                <w:szCs w:val="18"/>
              </w:rPr>
            </w:pPr>
            <w:r w:rsidRPr="00E727FC">
              <w:rPr>
                <w:rFonts w:ascii="Times New Roman" w:hAnsi="Times New Roman" w:cs="Times New Roman"/>
                <w:b/>
                <w:color w:val="000000" w:themeColor="text1"/>
                <w:sz w:val="18"/>
                <w:szCs w:val="18"/>
              </w:rPr>
              <w:t>Мероприятие выполняется.</w:t>
            </w:r>
          </w:p>
          <w:p w14:paraId="0118F599"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целях популяризации профессионального искусства и информирования населения о деятельности учреждений культуры используются возможности ресурсов сети Интернет как эффективного канала. </w:t>
            </w:r>
          </w:p>
          <w:p w14:paraId="35929B51"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Активно ведется сотрудничество с каналом PRO.Культура, порталом «Соловьиный край», где размещаются материалы об учреждениях культуры Курской области.</w:t>
            </w:r>
          </w:p>
          <w:p w14:paraId="545D36C3" w14:textId="77777777" w:rsidR="00CB1668" w:rsidRPr="00E727FC" w:rsidRDefault="00CB1668" w:rsidP="00930022">
            <w:pPr>
              <w:widowControl w:val="0"/>
              <w:spacing w:after="0" w:line="240" w:lineRule="auto"/>
              <w:jc w:val="both"/>
              <w:rPr>
                <w:rFonts w:ascii="Times New Roman" w:hAnsi="Times New Roman"/>
                <w:sz w:val="18"/>
                <w:szCs w:val="18"/>
              </w:rPr>
            </w:pPr>
            <w:r w:rsidRPr="00E727FC">
              <w:rPr>
                <w:rFonts w:ascii="Times New Roman" w:hAnsi="Times New Roman"/>
                <w:sz w:val="18"/>
                <w:szCs w:val="18"/>
              </w:rPr>
              <w:t>Имеют собственный Интернет-сайт или страницу в Интернете 80 библиотек</w:t>
            </w:r>
          </w:p>
          <w:p w14:paraId="2FF60C79" w14:textId="0F5EAD0F" w:rsidR="00CB1668" w:rsidRPr="00E727FC" w:rsidRDefault="00CB1668" w:rsidP="00C30C36">
            <w:pPr>
              <w:pStyle w:val="TableParagraph"/>
              <w:jc w:val="both"/>
              <w:rPr>
                <w:sz w:val="18"/>
              </w:rPr>
            </w:pPr>
            <w:r w:rsidRPr="00E727FC">
              <w:rPr>
                <w:sz w:val="18"/>
              </w:rPr>
              <w:t xml:space="preserve">В 2024 году </w:t>
            </w:r>
            <w:r w:rsidR="00C30C36" w:rsidRPr="00E727FC">
              <w:rPr>
                <w:sz w:val="18"/>
              </w:rPr>
              <w:t xml:space="preserve">в г. Курске </w:t>
            </w:r>
            <w:r w:rsidRPr="00E727FC">
              <w:rPr>
                <w:sz w:val="18"/>
              </w:rPr>
              <w:t>активно развивались проекты учреждений культуры и дополнительного образования в сети Интернет.</w:t>
            </w:r>
          </w:p>
          <w:p w14:paraId="0D493B07" w14:textId="1619A9EF" w:rsidR="00CB1668" w:rsidRPr="00E727FC" w:rsidRDefault="00CB1668" w:rsidP="00C30C36">
            <w:pPr>
              <w:pStyle w:val="TableParagraph"/>
              <w:jc w:val="both"/>
              <w:rPr>
                <w:sz w:val="18"/>
              </w:rPr>
            </w:pPr>
            <w:r w:rsidRPr="00E727FC">
              <w:rPr>
                <w:sz w:val="18"/>
              </w:rPr>
              <w:t xml:space="preserve">На страницах учреждений культуры размещено 29417 публикаций, на официальном сайте Администрации города Курска опубликованы 134 материала о проводимых комитетом культуры и туризма города Курска и подведомственными учреждениями мероприятиях. </w:t>
            </w:r>
          </w:p>
          <w:p w14:paraId="4D6A3071" w14:textId="77777777" w:rsidR="00CB1668" w:rsidRPr="00E727FC" w:rsidRDefault="00CB1668" w:rsidP="00FB0BD1">
            <w:pPr>
              <w:pStyle w:val="TableParagraph"/>
              <w:ind w:firstLine="279"/>
              <w:jc w:val="both"/>
              <w:rPr>
                <w:sz w:val="18"/>
              </w:rPr>
            </w:pPr>
            <w:r w:rsidRPr="00E727FC">
              <w:rPr>
                <w:sz w:val="18"/>
              </w:rPr>
              <w:t xml:space="preserve">Активно ведется сотрудничество с каналом PRO.Культура, порталами «Соловьиный край», «Культура для </w:t>
            </w:r>
            <w:r w:rsidRPr="00E727FC">
              <w:rPr>
                <w:sz w:val="18"/>
              </w:rPr>
              <w:lastRenderedPageBreak/>
              <w:t>школьников», где размещаются материалы об учреждениях культуры и дополнительного образования.</w:t>
            </w:r>
          </w:p>
          <w:p w14:paraId="7DD14207" w14:textId="77777777" w:rsidR="00CB1668" w:rsidRPr="00E727FC" w:rsidRDefault="00CB1668" w:rsidP="00C30C36">
            <w:pPr>
              <w:pStyle w:val="TableParagraph"/>
              <w:jc w:val="both"/>
              <w:rPr>
                <w:sz w:val="18"/>
              </w:rPr>
            </w:pPr>
            <w:r w:rsidRPr="00E727FC">
              <w:rPr>
                <w:sz w:val="18"/>
              </w:rPr>
              <w:t>Успешно осуществлен переход в новые рабочие кабинеты в компоненте «Госпаблики» Платфор-мы обратной связи Единого портала Госуслуг.</w:t>
            </w:r>
          </w:p>
          <w:p w14:paraId="109AECB0" w14:textId="77777777" w:rsidR="00CB1668" w:rsidRPr="00E727FC" w:rsidRDefault="00CB1668" w:rsidP="00C30C36">
            <w:pPr>
              <w:pStyle w:val="TableParagraph"/>
              <w:jc w:val="both"/>
              <w:rPr>
                <w:sz w:val="18"/>
              </w:rPr>
            </w:pPr>
            <w:r w:rsidRPr="00E727FC">
              <w:rPr>
                <w:sz w:val="18"/>
              </w:rPr>
              <w:t>На платформе «Контента» размещается информация о деятельности учреждений в рамках национального проекта «Культура».</w:t>
            </w:r>
          </w:p>
          <w:p w14:paraId="170AAEF5" w14:textId="2276D5B6" w:rsidR="00CB1668" w:rsidRPr="00E727FC" w:rsidRDefault="00CB1668" w:rsidP="00FB0BD1">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rPr>
              <w:t>В 2024 году официальная группа Централизованной системы библиотек города Курска в социальной сети «ВКонтакте» (https://vk.com/mbukcsbkurska) стала победителем Всероссийского конкурса групп (сообществ) социальной сети ВКонтакте организаций образования, социального обслуживания и культуры «Лучшая группа (сообщество) ВКонтакте в 2024 году» в номинации «Лучшая группа (сообщество) ВКонтакте библиотеки и библиотечной системы России - 2024».</w:t>
            </w:r>
          </w:p>
        </w:tc>
        <w:tc>
          <w:tcPr>
            <w:tcW w:w="1584" w:type="pct"/>
            <w:gridSpan w:val="7"/>
            <w:shd w:val="clear" w:color="auto" w:fill="auto"/>
          </w:tcPr>
          <w:p w14:paraId="0FE6B7DC"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Опубликование информации о деятельности учреждений культуры в сети Интернет на постоянной основе.</w:t>
            </w:r>
          </w:p>
          <w:p w14:paraId="209557F5"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r w:rsidRPr="00E727FC">
              <w:rPr>
                <w:rFonts w:ascii="Times New Roman" w:hAnsi="Times New Roman" w:cs="Times New Roman"/>
                <w:color w:val="000000" w:themeColor="text1"/>
                <w:sz w:val="18"/>
                <w:szCs w:val="18"/>
              </w:rPr>
              <w:t>Создан культурно-туристический портал «Соловьиный край», в который также интегрированы все учреждения культуры</w:t>
            </w:r>
          </w:p>
          <w:p w14:paraId="146E7D36"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6A73FFAC"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32D4D82A"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78F6C958"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771C8A8B"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06E0FD79"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4EA90B1F"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51C4C179"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035F3F05"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64784283"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36AA1113"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6C8E5701"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1BF27BCA"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183B3888"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69E75EE5"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18BAA260"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0FD64AA4"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5A228E77"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3CA81AE7"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26A29BC6"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4D563F31"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56213314"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7AA0FEDB"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6A4FED36"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60C8DC28"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2DD2EC42"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14B0EE03" w14:textId="77777777" w:rsidR="00CB1668" w:rsidRPr="00E727FC" w:rsidRDefault="00CB1668" w:rsidP="00930022">
            <w:pPr>
              <w:widowControl w:val="0"/>
              <w:spacing w:after="0" w:line="240" w:lineRule="auto"/>
              <w:jc w:val="both"/>
              <w:rPr>
                <w:rFonts w:ascii="Times New Roman" w:hAnsi="Times New Roman" w:cs="Times New Roman"/>
                <w:color w:val="000000" w:themeColor="text1"/>
                <w:sz w:val="18"/>
                <w:szCs w:val="18"/>
              </w:rPr>
            </w:pPr>
          </w:p>
          <w:p w14:paraId="21283802"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tc>
        <w:tc>
          <w:tcPr>
            <w:tcW w:w="308" w:type="pct"/>
          </w:tcPr>
          <w:p w14:paraId="1EF96A56"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4A64D79A" w14:textId="77777777" w:rsidTr="00D931A8">
        <w:tc>
          <w:tcPr>
            <w:tcW w:w="180" w:type="pct"/>
            <w:shd w:val="clear" w:color="auto" w:fill="auto"/>
            <w:vAlign w:val="center"/>
          </w:tcPr>
          <w:p w14:paraId="4F154B3E"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5.5.5.</w:t>
            </w:r>
          </w:p>
        </w:tc>
        <w:tc>
          <w:tcPr>
            <w:tcW w:w="672" w:type="pct"/>
            <w:shd w:val="clear" w:color="auto" w:fill="auto"/>
          </w:tcPr>
          <w:p w14:paraId="7EF465AF" w14:textId="77777777" w:rsidR="00CB1668" w:rsidRPr="00E727FC" w:rsidRDefault="00CB1668" w:rsidP="00930022">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Укрепление духовно-нравственных и культурных ценностей региона:</w:t>
            </w:r>
          </w:p>
        </w:tc>
        <w:tc>
          <w:tcPr>
            <w:tcW w:w="405" w:type="pct"/>
          </w:tcPr>
          <w:p w14:paraId="00EDD474"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3EFC0C94"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58" w:type="pct"/>
          </w:tcPr>
          <w:p w14:paraId="667B6A92" w14:textId="77777777" w:rsidR="00CB1668" w:rsidRPr="00E727FC" w:rsidRDefault="00CB1668" w:rsidP="00930022">
            <w:pPr>
              <w:widowControl w:val="0"/>
              <w:spacing w:after="0" w:line="240" w:lineRule="auto"/>
              <w:rPr>
                <w:rFonts w:ascii="Times New Roman" w:hAnsi="Times New Roman" w:cs="Times New Roman"/>
                <w:color w:val="000000"/>
                <w:sz w:val="18"/>
                <w:szCs w:val="18"/>
                <w:shd w:val="clear" w:color="auto" w:fill="FFFFFF"/>
              </w:rPr>
            </w:pPr>
          </w:p>
        </w:tc>
        <w:tc>
          <w:tcPr>
            <w:tcW w:w="990" w:type="pct"/>
          </w:tcPr>
          <w:p w14:paraId="27B4626B" w14:textId="77777777" w:rsidR="00CB1668" w:rsidRPr="00E727FC" w:rsidRDefault="00CB1668" w:rsidP="00930022">
            <w:pPr>
              <w:widowControl w:val="0"/>
              <w:spacing w:after="0" w:line="240" w:lineRule="auto"/>
              <w:rPr>
                <w:rFonts w:ascii="Times New Roman" w:hAnsi="Times New Roman" w:cs="Times New Roman"/>
                <w:color w:val="000000"/>
                <w:sz w:val="18"/>
                <w:szCs w:val="18"/>
                <w:shd w:val="clear" w:color="auto" w:fill="FFFFFF"/>
              </w:rPr>
            </w:pPr>
          </w:p>
        </w:tc>
        <w:tc>
          <w:tcPr>
            <w:tcW w:w="498" w:type="pct"/>
            <w:gridSpan w:val="2"/>
            <w:shd w:val="clear" w:color="auto" w:fill="auto"/>
          </w:tcPr>
          <w:p w14:paraId="4E30749E"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33F6B1C2"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16" w:type="pct"/>
            <w:gridSpan w:val="2"/>
          </w:tcPr>
          <w:p w14:paraId="1A0E2995"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88" w:type="pct"/>
          </w:tcPr>
          <w:p w14:paraId="2C5E0542"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08" w:type="pct"/>
          </w:tcPr>
          <w:p w14:paraId="2DFC7D6F"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172C6599" w14:textId="77777777" w:rsidTr="00D931A8">
        <w:tc>
          <w:tcPr>
            <w:tcW w:w="180" w:type="pct"/>
            <w:shd w:val="clear" w:color="auto" w:fill="auto"/>
            <w:vAlign w:val="center"/>
          </w:tcPr>
          <w:p w14:paraId="19B00557"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5.5.5.1.</w:t>
            </w:r>
          </w:p>
        </w:tc>
        <w:tc>
          <w:tcPr>
            <w:tcW w:w="672" w:type="pct"/>
            <w:shd w:val="clear" w:color="auto" w:fill="auto"/>
          </w:tcPr>
          <w:p w14:paraId="10C99EA5"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сохранение и развитие традиционных ремесел </w:t>
            </w:r>
            <w:r w:rsidRPr="00E727FC">
              <w:rPr>
                <w:rFonts w:ascii="Times New Roman" w:hAnsi="Times New Roman"/>
                <w:sz w:val="18"/>
                <w:szCs w:val="18"/>
              </w:rPr>
              <w:lastRenderedPageBreak/>
              <w:t>и народного художественного творчества</w:t>
            </w:r>
          </w:p>
        </w:tc>
        <w:tc>
          <w:tcPr>
            <w:tcW w:w="405" w:type="pct"/>
          </w:tcPr>
          <w:p w14:paraId="21D7D0B9"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Государст-венная </w:t>
            </w:r>
            <w:r w:rsidRPr="00E727FC">
              <w:rPr>
                <w:rFonts w:ascii="Times New Roman" w:hAnsi="Times New Roman" w:cs="Times New Roman"/>
                <w:sz w:val="18"/>
                <w:szCs w:val="18"/>
              </w:rPr>
              <w:lastRenderedPageBreak/>
              <w:t>программа Курской области «Развитие культуры в Курской области»</w:t>
            </w:r>
          </w:p>
        </w:tc>
        <w:tc>
          <w:tcPr>
            <w:tcW w:w="403" w:type="pct"/>
            <w:shd w:val="clear" w:color="auto" w:fill="auto"/>
          </w:tcPr>
          <w:p w14:paraId="6F6F0632"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114DA6D3"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w:t>
            </w:r>
            <w:r w:rsidRPr="00E727FC">
              <w:rPr>
                <w:rFonts w:ascii="Times New Roman" w:hAnsi="Times New Roman" w:cs="Times New Roman"/>
                <w:sz w:val="18"/>
                <w:szCs w:val="18"/>
              </w:rPr>
              <w:lastRenderedPageBreak/>
              <w:t>Курской области</w:t>
            </w:r>
          </w:p>
        </w:tc>
        <w:tc>
          <w:tcPr>
            <w:tcW w:w="990" w:type="pct"/>
          </w:tcPr>
          <w:p w14:paraId="284D438D" w14:textId="77777777" w:rsidR="00CB1668" w:rsidRPr="00E727FC" w:rsidRDefault="00CB1668" w:rsidP="00521F0E">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выполнено.</w:t>
            </w:r>
          </w:p>
          <w:p w14:paraId="37254360" w14:textId="500659F6" w:rsidR="00CB1668" w:rsidRPr="00E727FC" w:rsidRDefault="00A81CCC"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Проведен</w:t>
            </w:r>
            <w:r w:rsidR="00CB1668" w:rsidRPr="00E727FC">
              <w:rPr>
                <w:rFonts w:ascii="Times New Roman" w:hAnsi="Times New Roman" w:cs="Times New Roman"/>
                <w:sz w:val="18"/>
                <w:szCs w:val="18"/>
              </w:rPr>
              <w:t xml:space="preserve"> Межрегиональный детский </w:t>
            </w:r>
            <w:r w:rsidR="00CB1668" w:rsidRPr="00E727FC">
              <w:rPr>
                <w:rFonts w:ascii="Times New Roman" w:hAnsi="Times New Roman" w:cs="Times New Roman"/>
                <w:sz w:val="18"/>
                <w:szCs w:val="18"/>
              </w:rPr>
              <w:lastRenderedPageBreak/>
              <w:t>фестиваль-конкурс глиняной игрушки «Заиграй, моя игрушечка!».</w:t>
            </w:r>
          </w:p>
          <w:p w14:paraId="2B969AD5" w14:textId="77777777" w:rsidR="00CB1668" w:rsidRPr="00E727FC" w:rsidRDefault="00CB1668"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Проект ОБУК «Курский Дом народного творчества» выиграл Всероссийский грант-субсидию Министерства культуры Российской Федерации для НКО по реализации творческих проектов в сфере народного искусства.</w:t>
            </w:r>
          </w:p>
          <w:p w14:paraId="4BBEB8DE" w14:textId="77777777" w:rsidR="00CB1668" w:rsidRPr="00E727FC" w:rsidRDefault="00CB1668"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Участниками биеннале стали 65 юных мастеров из Курской, Липецкой, Белгородской, Калужской и Орловской областей. </w:t>
            </w:r>
          </w:p>
          <w:p w14:paraId="6EC6EE2B" w14:textId="77777777" w:rsidR="00CB1668" w:rsidRPr="00E727FC" w:rsidRDefault="00CB1668"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Керамическое состязание прошло в рамках Года семьи.</w:t>
            </w:r>
          </w:p>
          <w:p w14:paraId="60ABD96F" w14:textId="77777777" w:rsidR="00CB1668" w:rsidRPr="00E727FC" w:rsidRDefault="00CB1668"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Составляющими фестиваля-конкурса стал комплекс офлайн и онлайн-мероприятий (детский реалити-конкурс по двум номинациям: «Традиционная курская глиняная игрушка или традиционная глиняная игрушка региона-участника» и «Декоративная сувенирная игрушка»; творческая мастерская по лепке глиняной игрушки; итоговая педагогическая лаборатория с утверждением программы сохранения глиняной игрушки в регионе; ремесленная ярмарка; интерактивная игровая программа; мастер-шоу; фолк-концерт коллективов и солистов, ансамблей народной песни и танца). </w:t>
            </w:r>
          </w:p>
          <w:p w14:paraId="3BC1743B" w14:textId="77777777" w:rsidR="00CB1668" w:rsidRPr="00E727FC" w:rsidRDefault="00CB1668"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Более 200 участников были </w:t>
            </w:r>
            <w:r w:rsidRPr="00E727FC">
              <w:rPr>
                <w:rFonts w:ascii="Times New Roman" w:hAnsi="Times New Roman" w:cs="Times New Roman"/>
                <w:sz w:val="18"/>
                <w:szCs w:val="18"/>
              </w:rPr>
              <w:lastRenderedPageBreak/>
              <w:t>задействованы в фестивальные дни на конкурсной, сценической, ярмарочной площадках.</w:t>
            </w:r>
          </w:p>
          <w:p w14:paraId="0794CD69" w14:textId="43366E07" w:rsidR="00CB1668" w:rsidRPr="00E727FC" w:rsidRDefault="00CB1668"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Открыт</w:t>
            </w:r>
            <w:r w:rsidR="00A81CCC" w:rsidRPr="00E727FC">
              <w:rPr>
                <w:rFonts w:ascii="Times New Roman" w:hAnsi="Times New Roman" w:cs="Times New Roman"/>
                <w:sz w:val="18"/>
                <w:szCs w:val="18"/>
              </w:rPr>
              <w:t>а экспозиция</w:t>
            </w:r>
            <w:r w:rsidRPr="00E727FC">
              <w:rPr>
                <w:rFonts w:ascii="Times New Roman" w:hAnsi="Times New Roman" w:cs="Times New Roman"/>
                <w:sz w:val="18"/>
                <w:szCs w:val="18"/>
              </w:rPr>
              <w:t xml:space="preserve"> традиционной суджанской керамики «Суджанский гончарный цех: прошлое и настоящее». Вернисаж выставки – итог 40-летней творческой и педагогической работы Юрия Степановича Спесивцева, народного мастера России, члена Союза художников РФ, лауреата Премии Правительства РФ «Душа России» и 25-летней деятельности творческого объединения «Суджанский гончарный цех», который он создал и возглавил на основе многовековых цеховых традиций суджанских гончаров.</w:t>
            </w:r>
          </w:p>
          <w:p w14:paraId="7298DDAE" w14:textId="77777777" w:rsidR="00CB1668" w:rsidRPr="00E727FC" w:rsidRDefault="00CB1668"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экспозиции было представлено около 150 работ цехмейстера, его коллег по цеху и учеников. Это фигурные поливные сосуды для напитков в виде птиц и животных, декоративные скульптуры, гончарная посуда, предметы церковных и обрядовых ритуалов, свистульки и изразцы. </w:t>
            </w:r>
          </w:p>
          <w:p w14:paraId="6D7D4050" w14:textId="6EDDDEF5" w:rsidR="00CB1668" w:rsidRPr="00E727FC" w:rsidRDefault="005E207D" w:rsidP="00521F0E">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w:t>
            </w:r>
            <w:r w:rsidR="00CB1668" w:rsidRPr="00E727FC">
              <w:rPr>
                <w:rFonts w:ascii="Times New Roman" w:hAnsi="Times New Roman" w:cs="Times New Roman"/>
                <w:sz w:val="18"/>
                <w:szCs w:val="18"/>
              </w:rPr>
              <w:t xml:space="preserve"> м. Свобода Золотухинского района Курской области прошла выставка-ярмарка декоративно-прикладного искусства «Мастеровой проспект» в рамках проведения XXIII межрегиональной универсальной </w:t>
            </w:r>
            <w:r w:rsidR="00CB1668" w:rsidRPr="00E727FC">
              <w:rPr>
                <w:rFonts w:ascii="Times New Roman" w:hAnsi="Times New Roman" w:cs="Times New Roman"/>
                <w:sz w:val="18"/>
                <w:szCs w:val="18"/>
              </w:rPr>
              <w:lastRenderedPageBreak/>
              <w:t>оптово-розничной ярмарки «Курская Коренская ярмарка – 2024».</w:t>
            </w:r>
          </w:p>
          <w:p w14:paraId="430D16F6" w14:textId="1C17705E" w:rsidR="00CB1668" w:rsidRPr="00E727FC" w:rsidRDefault="00CB1668" w:rsidP="005E207D">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Ремесленная локация была представлена 60 ремесленниками из Белгородской, Воронежской, Липецкой, Мурманской, Новгородской, Орловской, Ростовской, Смоленской, Тульской </w:t>
            </w:r>
            <w:r w:rsidR="005E207D" w:rsidRPr="00E727FC">
              <w:rPr>
                <w:rFonts w:ascii="Times New Roman" w:hAnsi="Times New Roman" w:cs="Times New Roman"/>
                <w:sz w:val="18"/>
                <w:szCs w:val="18"/>
              </w:rPr>
              <w:t>областей, ДНР и ЛНР</w:t>
            </w:r>
          </w:p>
        </w:tc>
        <w:tc>
          <w:tcPr>
            <w:tcW w:w="880" w:type="pct"/>
            <w:gridSpan w:val="4"/>
            <w:shd w:val="clear" w:color="auto" w:fill="auto"/>
          </w:tcPr>
          <w:p w14:paraId="6836BB6C"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Ежегодное количество грантов некоммерческим организациям </w:t>
            </w:r>
            <w:r w:rsidRPr="00E727FC">
              <w:rPr>
                <w:rFonts w:ascii="Times New Roman" w:hAnsi="Times New Roman" w:cs="Times New Roman"/>
                <w:sz w:val="18"/>
                <w:szCs w:val="18"/>
              </w:rPr>
              <w:lastRenderedPageBreak/>
              <w:t>на развитие традиционных ремесел и народного художественного творчества – не менее 3</w:t>
            </w:r>
          </w:p>
        </w:tc>
        <w:tc>
          <w:tcPr>
            <w:tcW w:w="316" w:type="pct"/>
            <w:gridSpan w:val="2"/>
          </w:tcPr>
          <w:p w14:paraId="16C11932"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tc>
        <w:tc>
          <w:tcPr>
            <w:tcW w:w="388" w:type="pct"/>
          </w:tcPr>
          <w:p w14:paraId="08F0496A"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53D2E78"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5E207D" w:rsidRPr="00E727FC" w14:paraId="7D68B868" w14:textId="77777777" w:rsidTr="005E207D">
        <w:tc>
          <w:tcPr>
            <w:tcW w:w="180" w:type="pct"/>
            <w:shd w:val="clear" w:color="auto" w:fill="auto"/>
            <w:vAlign w:val="center"/>
          </w:tcPr>
          <w:p w14:paraId="1D42544F" w14:textId="77777777" w:rsidR="005E207D" w:rsidRPr="00E727FC" w:rsidRDefault="005E207D"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5.5.5.2.</w:t>
            </w:r>
          </w:p>
        </w:tc>
        <w:tc>
          <w:tcPr>
            <w:tcW w:w="672" w:type="pct"/>
            <w:shd w:val="clear" w:color="auto" w:fill="auto"/>
          </w:tcPr>
          <w:p w14:paraId="14A9173F" w14:textId="77777777" w:rsidR="005E207D" w:rsidRPr="00E727FC" w:rsidRDefault="005E207D"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обеспечение сохранения и развития культурного наследия региона </w:t>
            </w:r>
          </w:p>
        </w:tc>
        <w:tc>
          <w:tcPr>
            <w:tcW w:w="405" w:type="pct"/>
          </w:tcPr>
          <w:p w14:paraId="35ED765F" w14:textId="77777777" w:rsidR="005E207D" w:rsidRPr="00E727FC" w:rsidRDefault="005E207D"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1E2F3F9" w14:textId="77777777" w:rsidR="005E207D" w:rsidRPr="00E727FC" w:rsidRDefault="005E207D"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AB69304" w14:textId="77777777" w:rsidR="005E207D" w:rsidRPr="00E727FC" w:rsidRDefault="005E207D" w:rsidP="00930022">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Комитет по охране объектов культурного наследия Курской области, Министерство культуры Курской области, органы местного самоуправле-ния Курской области</w:t>
            </w:r>
          </w:p>
        </w:tc>
        <w:tc>
          <w:tcPr>
            <w:tcW w:w="990" w:type="pct"/>
          </w:tcPr>
          <w:p w14:paraId="3932C829" w14:textId="0C7A4E31" w:rsidR="005E207D" w:rsidRPr="00E727FC" w:rsidRDefault="005E207D" w:rsidP="005E207D">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6C35A036" w14:textId="77777777" w:rsidR="005E207D" w:rsidRPr="00E727FC" w:rsidRDefault="005E207D" w:rsidP="005E207D">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Обеспечено предоставление полной информации о каждом объекте культурного наследия, включая информацию о его предмете охраны и территории; повышение доступности объектов культурного наследия.</w:t>
            </w:r>
          </w:p>
          <w:p w14:paraId="69CD02DA" w14:textId="3B3E122A" w:rsidR="005E207D" w:rsidRPr="00E727FC" w:rsidRDefault="005E207D" w:rsidP="005E207D">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Музеями региона ведется работа по обеспечению сохранения и развития культурного наследия региона. Так, например, ОБУК "Курский областной краеведческий музей" вносит значительный вклад в сохранение и развитие культурного наследия региона, представляя разнообразные выставки, такие как «История в твоих руках», «Веселый Пушкин», «Все начинается с семьи», «Новый год от Петра 1 до современности», и организуя традиционные народные праздники, включая «Татьянин день», «Масленицу», «Соловьиную ночь», «Троицу», а также тематические </w:t>
            </w:r>
            <w:r w:rsidRPr="00E727FC">
              <w:rPr>
                <w:rFonts w:ascii="Times New Roman" w:hAnsi="Times New Roman" w:cs="Times New Roman"/>
                <w:sz w:val="18"/>
                <w:szCs w:val="18"/>
              </w:rPr>
              <w:lastRenderedPageBreak/>
              <w:t>мероприятия, посвященные А.А. Фету: «Лето у Фета», «Атмосфера Фета», «Фетовские чтения» и акцию «Все начинается с семьи»</w:t>
            </w:r>
          </w:p>
        </w:tc>
        <w:tc>
          <w:tcPr>
            <w:tcW w:w="880" w:type="pct"/>
            <w:gridSpan w:val="4"/>
            <w:shd w:val="clear" w:color="auto" w:fill="auto"/>
          </w:tcPr>
          <w:p w14:paraId="2BF33253" w14:textId="0F2A49F6" w:rsidR="005E207D" w:rsidRPr="00E727FC" w:rsidRDefault="005E207D"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sz w:val="18"/>
                <w:szCs w:val="18"/>
              </w:rPr>
              <w:lastRenderedPageBreak/>
              <w:t>Количество проведенных масштабных фестивальных проектов (нарастающим итогом) – не менее 10 к 2030 году</w:t>
            </w:r>
          </w:p>
        </w:tc>
        <w:tc>
          <w:tcPr>
            <w:tcW w:w="316" w:type="pct"/>
            <w:gridSpan w:val="2"/>
          </w:tcPr>
          <w:p w14:paraId="2BDE5F9D" w14:textId="71FC8ABA" w:rsidR="005E207D" w:rsidRPr="00E727FC" w:rsidRDefault="005E207D"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3</w:t>
            </w:r>
          </w:p>
        </w:tc>
        <w:tc>
          <w:tcPr>
            <w:tcW w:w="388" w:type="pct"/>
          </w:tcPr>
          <w:p w14:paraId="0D06CC20" w14:textId="77777777" w:rsidR="005E207D" w:rsidRPr="00E727FC" w:rsidRDefault="005E207D"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58D1A30B" w14:textId="77777777" w:rsidR="005E207D" w:rsidRPr="00E727FC" w:rsidRDefault="005E207D" w:rsidP="00930022">
            <w:pPr>
              <w:widowControl w:val="0"/>
              <w:spacing w:after="0" w:line="240" w:lineRule="auto"/>
              <w:jc w:val="both"/>
              <w:rPr>
                <w:rFonts w:ascii="Times New Roman" w:hAnsi="Times New Roman" w:cs="Times New Roman"/>
                <w:sz w:val="18"/>
                <w:szCs w:val="18"/>
              </w:rPr>
            </w:pPr>
          </w:p>
        </w:tc>
      </w:tr>
      <w:tr w:rsidR="00CB1668" w:rsidRPr="00E727FC" w14:paraId="70776495" w14:textId="77777777" w:rsidTr="00D931A8">
        <w:tc>
          <w:tcPr>
            <w:tcW w:w="180" w:type="pct"/>
            <w:shd w:val="clear" w:color="auto" w:fill="auto"/>
            <w:vAlign w:val="center"/>
          </w:tcPr>
          <w:p w14:paraId="35775EB3"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5.5.5.3.</w:t>
            </w:r>
          </w:p>
        </w:tc>
        <w:tc>
          <w:tcPr>
            <w:tcW w:w="672" w:type="pct"/>
            <w:shd w:val="clear" w:color="auto" w:fill="auto"/>
          </w:tcPr>
          <w:p w14:paraId="3F78C8AD"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обеспечение грантовой поддержки проектов муниципальных образований в сфере сельской культуры, развития любительских творческих коллективов и творческих проектов сохранения и поддержки музыкального искусства</w:t>
            </w:r>
          </w:p>
        </w:tc>
        <w:tc>
          <w:tcPr>
            <w:tcW w:w="405" w:type="pct"/>
          </w:tcPr>
          <w:p w14:paraId="17B771E9"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399C20C"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6CB62E5C"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w:t>
            </w:r>
          </w:p>
        </w:tc>
        <w:tc>
          <w:tcPr>
            <w:tcW w:w="990" w:type="pct"/>
          </w:tcPr>
          <w:p w14:paraId="333EB6F4" w14:textId="77777777" w:rsidR="00CB1668" w:rsidRPr="00E727FC" w:rsidRDefault="00CB1668" w:rsidP="00F8331F">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1C46CACB" w14:textId="4D773D97" w:rsidR="00CB1668" w:rsidRPr="00E727FC" w:rsidRDefault="00F8331F" w:rsidP="00F8331F">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Для муниципальных образований учрежден грант Губернатора Курской области в сумме 425 тыс. рублей, направленный на реализацию проектов по развитию сельской культуры. В 2024 году предоставлено два гранта по проектам Касторенского и Советского районов (н</w:t>
            </w:r>
            <w:r w:rsidR="00CB1668" w:rsidRPr="00E727FC">
              <w:rPr>
                <w:rFonts w:ascii="Times New Roman" w:hAnsi="Times New Roman" w:cs="Times New Roman"/>
                <w:sz w:val="18"/>
                <w:szCs w:val="18"/>
              </w:rPr>
              <w:t>а реализацию проекта «Путь к успеху» создание семейного вокального коллектива «Мелодия души» на базе Александровского Дома культуры</w:t>
            </w:r>
            <w:r w:rsidRPr="00E727FC">
              <w:rPr>
                <w:rFonts w:ascii="Times New Roman" w:hAnsi="Times New Roman" w:cs="Times New Roman"/>
                <w:sz w:val="18"/>
                <w:szCs w:val="18"/>
              </w:rPr>
              <w:t xml:space="preserve">, </w:t>
            </w:r>
            <w:r w:rsidR="00CB1668" w:rsidRPr="00E727FC">
              <w:rPr>
                <w:rFonts w:ascii="Times New Roman" w:hAnsi="Times New Roman" w:cs="Times New Roman"/>
                <w:sz w:val="18"/>
                <w:szCs w:val="18"/>
              </w:rPr>
              <w:t>на реализацию проекта «Живое тепло дерева» на базе Нижнеграйворонского сельского Дома культуры</w:t>
            </w:r>
            <w:r w:rsidRPr="00E727FC">
              <w:rPr>
                <w:rFonts w:ascii="Times New Roman" w:hAnsi="Times New Roman" w:cs="Times New Roman"/>
                <w:sz w:val="18"/>
                <w:szCs w:val="18"/>
              </w:rPr>
              <w:t>)</w:t>
            </w:r>
            <w:r w:rsidR="00CB1668" w:rsidRPr="00E727FC">
              <w:rPr>
                <w:rFonts w:ascii="Times New Roman" w:hAnsi="Times New Roman" w:cs="Times New Roman"/>
                <w:sz w:val="18"/>
                <w:szCs w:val="18"/>
              </w:rPr>
              <w:t xml:space="preserve"> </w:t>
            </w:r>
          </w:p>
        </w:tc>
        <w:tc>
          <w:tcPr>
            <w:tcW w:w="496" w:type="pct"/>
            <w:shd w:val="clear" w:color="auto" w:fill="auto"/>
          </w:tcPr>
          <w:p w14:paraId="62DE87F7"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Количество любительских творческих коллективов, получивших грантовую поддержку, - не менее 30 ед. в 2030 году;</w:t>
            </w:r>
          </w:p>
          <w:p w14:paraId="0E12EDBE"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количество творческих союзов, получающих средства на поддержку для проведения мероприятий творческой направленности, - не менее 3 ежегодно</w:t>
            </w:r>
          </w:p>
        </w:tc>
        <w:tc>
          <w:tcPr>
            <w:tcW w:w="384" w:type="pct"/>
            <w:gridSpan w:val="3"/>
            <w:shd w:val="clear" w:color="auto" w:fill="auto"/>
          </w:tcPr>
          <w:p w14:paraId="073751CB"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p>
        </w:tc>
        <w:tc>
          <w:tcPr>
            <w:tcW w:w="316" w:type="pct"/>
            <w:gridSpan w:val="2"/>
          </w:tcPr>
          <w:p w14:paraId="70497BF6"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2</w:t>
            </w:r>
          </w:p>
        </w:tc>
        <w:tc>
          <w:tcPr>
            <w:tcW w:w="388" w:type="pct"/>
          </w:tcPr>
          <w:p w14:paraId="4E257471"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DF0F86F" w14:textId="77777777" w:rsidR="00CB1668" w:rsidRPr="00E727FC" w:rsidRDefault="00CB1668" w:rsidP="00930022">
            <w:pPr>
              <w:widowControl w:val="0"/>
              <w:spacing w:after="0" w:line="240" w:lineRule="auto"/>
              <w:jc w:val="both"/>
              <w:rPr>
                <w:rFonts w:ascii="Times New Roman" w:hAnsi="Times New Roman" w:cs="Times New Roman"/>
                <w:sz w:val="18"/>
                <w:szCs w:val="18"/>
              </w:rPr>
            </w:pPr>
          </w:p>
        </w:tc>
      </w:tr>
      <w:tr w:rsidR="00CB1668" w:rsidRPr="00E727FC" w14:paraId="40C83B5B" w14:textId="77777777" w:rsidTr="00D03AB2">
        <w:tc>
          <w:tcPr>
            <w:tcW w:w="5000" w:type="pct"/>
            <w:gridSpan w:val="14"/>
            <w:shd w:val="clear" w:color="auto" w:fill="auto"/>
            <w:vAlign w:val="center"/>
          </w:tcPr>
          <w:p w14:paraId="2F5A930E"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b/>
                <w:sz w:val="18"/>
                <w:szCs w:val="18"/>
              </w:rPr>
              <w:t>Задача 5.6. Поддержка и развитие сферы туризма, сохранение объектов историко-культурного наследия</w:t>
            </w:r>
          </w:p>
        </w:tc>
      </w:tr>
      <w:tr w:rsidR="00CB1668" w:rsidRPr="00E727FC" w14:paraId="74C474B3" w14:textId="77777777" w:rsidTr="00D931A8">
        <w:tc>
          <w:tcPr>
            <w:tcW w:w="180" w:type="pct"/>
            <w:shd w:val="clear" w:color="auto" w:fill="auto"/>
            <w:vAlign w:val="center"/>
          </w:tcPr>
          <w:p w14:paraId="5C99DF88"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w:t>
            </w:r>
          </w:p>
        </w:tc>
        <w:tc>
          <w:tcPr>
            <w:tcW w:w="672" w:type="pct"/>
            <w:shd w:val="clear" w:color="auto" w:fill="auto"/>
          </w:tcPr>
          <w:p w14:paraId="16215D91" w14:textId="77777777" w:rsidR="00CB1668" w:rsidRPr="00E727FC" w:rsidRDefault="00CB1668" w:rsidP="00930022">
            <w:pPr>
              <w:widowControl w:val="0"/>
              <w:spacing w:after="0" w:line="240" w:lineRule="auto"/>
              <w:contextualSpacing/>
              <w:rPr>
                <w:rFonts w:ascii="Times New Roman" w:hAnsi="Times New Roman"/>
                <w:sz w:val="18"/>
                <w:szCs w:val="18"/>
              </w:rPr>
            </w:pPr>
            <w:r w:rsidRPr="00E727FC">
              <w:rPr>
                <w:rFonts w:ascii="Times New Roman" w:hAnsi="Times New Roman"/>
                <w:sz w:val="18"/>
                <w:szCs w:val="18"/>
              </w:rPr>
              <w:t>Сохранение культурного наследия, реконструкция и развитие объектов показа, обеспечение надлежащей инфраструктуры:</w:t>
            </w:r>
          </w:p>
        </w:tc>
        <w:tc>
          <w:tcPr>
            <w:tcW w:w="405" w:type="pct"/>
          </w:tcPr>
          <w:p w14:paraId="190F5281"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7BDCD5A2"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58" w:type="pct"/>
          </w:tcPr>
          <w:p w14:paraId="61FC9F96"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990" w:type="pct"/>
          </w:tcPr>
          <w:p w14:paraId="33832186"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48A9D7F6"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36CEE0BE"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16" w:type="pct"/>
            <w:gridSpan w:val="2"/>
          </w:tcPr>
          <w:p w14:paraId="3990B3D6"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88" w:type="pct"/>
          </w:tcPr>
          <w:p w14:paraId="7F4FF846"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08" w:type="pct"/>
          </w:tcPr>
          <w:p w14:paraId="39F485F9"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125905BD" w14:textId="77777777" w:rsidTr="00D931A8">
        <w:tc>
          <w:tcPr>
            <w:tcW w:w="180" w:type="pct"/>
            <w:shd w:val="clear" w:color="auto" w:fill="auto"/>
            <w:vAlign w:val="center"/>
          </w:tcPr>
          <w:p w14:paraId="2FBDEFAA"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w:t>
            </w:r>
            <w:r w:rsidRPr="00E727FC">
              <w:rPr>
                <w:rFonts w:ascii="Times New Roman" w:hAnsi="Times New Roman" w:cs="Times New Roman"/>
                <w:sz w:val="18"/>
                <w:szCs w:val="18"/>
              </w:rPr>
              <w:lastRenderedPageBreak/>
              <w:t>1.</w:t>
            </w:r>
          </w:p>
        </w:tc>
        <w:tc>
          <w:tcPr>
            <w:tcW w:w="672" w:type="pct"/>
            <w:shd w:val="clear" w:color="auto" w:fill="auto"/>
          </w:tcPr>
          <w:p w14:paraId="24A01152" w14:textId="77777777" w:rsidR="00CB1668" w:rsidRPr="00E727FC" w:rsidRDefault="00CB1668" w:rsidP="00930022">
            <w:pPr>
              <w:widowControl w:val="0"/>
              <w:autoSpaceDE w:val="0"/>
              <w:autoSpaceDN w:val="0"/>
              <w:adjustRightInd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охрана объектов </w:t>
            </w:r>
            <w:r w:rsidRPr="00E727FC">
              <w:rPr>
                <w:rFonts w:ascii="Times New Roman" w:hAnsi="Times New Roman" w:cs="Times New Roman"/>
                <w:sz w:val="18"/>
                <w:szCs w:val="18"/>
              </w:rPr>
              <w:lastRenderedPageBreak/>
              <w:t>историко-культурного наследия и прилегающих ландшафтов от застройки</w:t>
            </w:r>
          </w:p>
        </w:tc>
        <w:tc>
          <w:tcPr>
            <w:tcW w:w="405" w:type="pct"/>
          </w:tcPr>
          <w:p w14:paraId="2BC531FC"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Государст-</w:t>
            </w:r>
            <w:r w:rsidRPr="00E727FC">
              <w:rPr>
                <w:rFonts w:ascii="Times New Roman" w:hAnsi="Times New Roman" w:cs="Times New Roman"/>
                <w:sz w:val="18"/>
                <w:szCs w:val="18"/>
              </w:rPr>
              <w:lastRenderedPageBreak/>
              <w:t>венная программа Курской области «Развитие культуры в Курской области», муниципальные программы</w:t>
            </w:r>
          </w:p>
        </w:tc>
        <w:tc>
          <w:tcPr>
            <w:tcW w:w="403" w:type="pct"/>
            <w:shd w:val="clear" w:color="auto" w:fill="auto"/>
          </w:tcPr>
          <w:p w14:paraId="471B570E"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2021-2030 </w:t>
            </w:r>
            <w:r w:rsidRPr="00E727FC">
              <w:rPr>
                <w:rFonts w:ascii="Times New Roman" w:hAnsi="Times New Roman" w:cs="Times New Roman"/>
                <w:sz w:val="18"/>
                <w:szCs w:val="18"/>
              </w:rPr>
              <w:lastRenderedPageBreak/>
              <w:t>годы</w:t>
            </w:r>
          </w:p>
        </w:tc>
        <w:tc>
          <w:tcPr>
            <w:tcW w:w="458" w:type="pct"/>
          </w:tcPr>
          <w:p w14:paraId="7EE78B00"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Комитет по </w:t>
            </w:r>
            <w:r w:rsidRPr="00E727FC">
              <w:rPr>
                <w:rFonts w:ascii="Times New Roman" w:hAnsi="Times New Roman" w:cs="Times New Roman"/>
                <w:sz w:val="18"/>
                <w:szCs w:val="18"/>
              </w:rPr>
              <w:lastRenderedPageBreak/>
              <w:t>охране объектов культурного наследия Курской области, Министерство культуры Курской области, органы местного самоуправле-ния Курской области</w:t>
            </w:r>
          </w:p>
        </w:tc>
        <w:tc>
          <w:tcPr>
            <w:tcW w:w="990" w:type="pct"/>
          </w:tcPr>
          <w:p w14:paraId="13CC73D1" w14:textId="77777777" w:rsidR="00CB1668" w:rsidRPr="00E727FC" w:rsidRDefault="00CB1668" w:rsidP="00554E5A">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2583D34C" w14:textId="77777777" w:rsidR="00CB1668" w:rsidRPr="00E727FC" w:rsidRDefault="00CB1668"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Продолжалась работа по охране объектов культурного наследия, выявленных объектов культурного наследия, надзор за состоянием, содержанием, сохранением, использованием, популяризацией объектов культурного наследия.</w:t>
            </w:r>
          </w:p>
          <w:p w14:paraId="216BBD4E" w14:textId="77777777" w:rsidR="00CB1668" w:rsidRPr="00E727FC" w:rsidRDefault="00CB1668"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На территории области находится 4305 объектов культурного наследия, из них: федерального значения - 214, регионального значения - 1141, местного (муниципального) значения - 51, выявленных объектов культурного наследия – 2899</w:t>
            </w:r>
            <w:r w:rsidR="00554E5A" w:rsidRPr="00E727FC">
              <w:rPr>
                <w:rFonts w:ascii="Times New Roman" w:hAnsi="Times New Roman" w:cs="Times New Roman"/>
                <w:sz w:val="18"/>
                <w:szCs w:val="18"/>
              </w:rPr>
              <w:t>.</w:t>
            </w:r>
          </w:p>
          <w:p w14:paraId="68E1A7F3" w14:textId="77777777" w:rsidR="00554E5A" w:rsidRPr="00E727FC" w:rsidRDefault="00554E5A"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выданы 54 задания на проведение работ по сохранению объектов культурного наследия, 26 разрешений на проведение работ по сохранению объектов культурного наследия, согласовано 5 научно-проектных документаций на проведение работ по сохранению объектов культурного наследия; рассмотрено 82 государственных историко-культурных экспертизы земельных участков, разделов по обеспечению сохранности памятников археологии и включения в реестр выявленных объектов культурного наследия памятников археологии.</w:t>
            </w:r>
          </w:p>
          <w:p w14:paraId="33F503CC" w14:textId="77777777" w:rsidR="00554E5A" w:rsidRPr="00E727FC" w:rsidRDefault="00554E5A"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Выдано 8 паспортов на объекты культурного наследия, находящиеся на территории Курской области, 113 </w:t>
            </w:r>
            <w:r w:rsidRPr="00E727FC">
              <w:rPr>
                <w:rFonts w:ascii="Times New Roman" w:hAnsi="Times New Roman" w:cs="Times New Roman"/>
                <w:sz w:val="18"/>
                <w:szCs w:val="18"/>
              </w:rPr>
              <w:lastRenderedPageBreak/>
              <w:t>охранных обязательств.</w:t>
            </w:r>
          </w:p>
          <w:p w14:paraId="2BF72F77" w14:textId="77777777" w:rsidR="00554E5A" w:rsidRPr="00E727FC" w:rsidRDefault="00554E5A"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рамках разработки проекта границ зоны охраны, режимов использования земель, требований к градостроительным регламентам в границах данной зоны объекта культурного наследия (памятника истории и культуры) и объекта культурного наследия местного (муниципального) значения «Жилой дом служащих станции Рышково Московско-Киево-Воронежской железной дороги», 1912 год (по адресу: Курская обл., город Курск, станция Рышково, д. 2) и в целях обеспечения сохранности объекта культурного наследия в его исторической среде направлено 9 запросов в организации, имеющие большой опыт работы в разработке проектов зон охраны объектов культурного наследия, о предоставлении ценовой информации на разработку научно-проектной документации с проведением историко-культурной экспертизы»;  организован и проведен тендер на разработку указанной научно-проектной документации.</w:t>
            </w:r>
          </w:p>
          <w:p w14:paraId="4D4DD131" w14:textId="05CDFCB9" w:rsidR="00554E5A" w:rsidRPr="00E727FC" w:rsidRDefault="00554E5A"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конце 2024 года поступило одно заявление о согласовании научно-проектной документации на выполнение работ по сохранению </w:t>
            </w:r>
            <w:r w:rsidRPr="00E727FC">
              <w:rPr>
                <w:rFonts w:ascii="Times New Roman" w:hAnsi="Times New Roman" w:cs="Times New Roman"/>
                <w:sz w:val="18"/>
                <w:szCs w:val="18"/>
              </w:rPr>
              <w:lastRenderedPageBreak/>
              <w:t>объекта культурного наследия местного (муниципального) значения «Дом жилой Н.М. Безходарной», кон. 19 – нач. 20 вв., расположенный по адресу: г. Курск, ул. Семеновская, д. 17.  Заявление находится на рассмотрении</w:t>
            </w:r>
          </w:p>
        </w:tc>
        <w:tc>
          <w:tcPr>
            <w:tcW w:w="1584" w:type="pct"/>
            <w:gridSpan w:val="7"/>
            <w:shd w:val="clear" w:color="auto" w:fill="auto"/>
          </w:tcPr>
          <w:p w14:paraId="3D5F22B0"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Обеспечены необходимые процедуры по сохранению </w:t>
            </w:r>
            <w:r w:rsidRPr="00E727FC">
              <w:rPr>
                <w:rFonts w:ascii="Times New Roman" w:hAnsi="Times New Roman" w:cs="Times New Roman"/>
                <w:sz w:val="18"/>
                <w:szCs w:val="18"/>
              </w:rPr>
              <w:lastRenderedPageBreak/>
              <w:t>объектов культурного наследия</w:t>
            </w:r>
          </w:p>
        </w:tc>
        <w:tc>
          <w:tcPr>
            <w:tcW w:w="308" w:type="pct"/>
          </w:tcPr>
          <w:p w14:paraId="05C28445"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467C4FB2" w14:textId="77777777" w:rsidTr="00D931A8">
        <w:tc>
          <w:tcPr>
            <w:tcW w:w="180" w:type="pct"/>
            <w:shd w:val="clear" w:color="auto" w:fill="auto"/>
            <w:vAlign w:val="center"/>
          </w:tcPr>
          <w:p w14:paraId="7C3DDFC0" w14:textId="3D4A0D69"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5.6.1.2.</w:t>
            </w:r>
          </w:p>
        </w:tc>
        <w:tc>
          <w:tcPr>
            <w:tcW w:w="672" w:type="pct"/>
            <w:shd w:val="clear" w:color="auto" w:fill="auto"/>
          </w:tcPr>
          <w:p w14:paraId="6CBDBC83"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обеспечение публичности информации при реализации строительных проектов, проведение региональных референдумов</w:t>
            </w:r>
          </w:p>
        </w:tc>
        <w:tc>
          <w:tcPr>
            <w:tcW w:w="405" w:type="pct"/>
          </w:tcPr>
          <w:p w14:paraId="45F5DFDB"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0499AE8D"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6CA1079"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Органы местного самоуправле-ния Курской области</w:t>
            </w:r>
          </w:p>
        </w:tc>
        <w:tc>
          <w:tcPr>
            <w:tcW w:w="990" w:type="pct"/>
          </w:tcPr>
          <w:p w14:paraId="60E69CBD" w14:textId="77777777" w:rsidR="00CB1668" w:rsidRPr="00E727FC" w:rsidRDefault="00CB1668" w:rsidP="0093002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1C82BACD" w14:textId="77777777" w:rsidR="00554E5A" w:rsidRPr="00E727FC" w:rsidRDefault="00554E5A" w:rsidP="00554E5A">
            <w:pPr>
              <w:pStyle w:val="TableParagraph"/>
              <w:jc w:val="both"/>
              <w:rPr>
                <w:sz w:val="18"/>
              </w:rPr>
            </w:pPr>
            <w:r w:rsidRPr="00E727FC">
              <w:rPr>
                <w:sz w:val="18"/>
              </w:rPr>
              <w:t>На официальном сайте Администрации города Курска размещается информация об утвержденных проектах планировки и проектах межевания территорий. В 2024 году утверждены: 7 проектов межевания территорий; 3 проекта планировки территории для размещения линейных объектов; 2 проекта планировки территорий.</w:t>
            </w:r>
          </w:p>
          <w:p w14:paraId="53F868B5" w14:textId="18ECCCDD" w:rsidR="00CB1668" w:rsidRPr="00E727FC" w:rsidRDefault="00554E5A" w:rsidP="00554E5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rPr>
              <w:t>Актуальная информация об объектах строительства размещается в СМИ, в 2024 году количество публикаций составило 15 ед.</w:t>
            </w:r>
          </w:p>
        </w:tc>
        <w:tc>
          <w:tcPr>
            <w:tcW w:w="1584" w:type="pct"/>
            <w:gridSpan w:val="7"/>
            <w:shd w:val="clear" w:color="auto" w:fill="auto"/>
          </w:tcPr>
          <w:p w14:paraId="7BD5D73E"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 учет мнения жителей Курской области</w:t>
            </w:r>
          </w:p>
        </w:tc>
        <w:tc>
          <w:tcPr>
            <w:tcW w:w="308" w:type="pct"/>
          </w:tcPr>
          <w:p w14:paraId="55AF7084"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59D73087" w14:textId="77777777" w:rsidTr="00D931A8">
        <w:tc>
          <w:tcPr>
            <w:tcW w:w="180" w:type="pct"/>
            <w:shd w:val="clear" w:color="auto" w:fill="auto"/>
            <w:vAlign w:val="center"/>
          </w:tcPr>
          <w:p w14:paraId="2A0A2E0A"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5.6.1.3.</w:t>
            </w:r>
          </w:p>
        </w:tc>
        <w:tc>
          <w:tcPr>
            <w:tcW w:w="672" w:type="pct"/>
            <w:shd w:val="clear" w:color="auto" w:fill="auto"/>
          </w:tcPr>
          <w:p w14:paraId="63950F52"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сохранение и охрана исторических природных ландшафтов</w:t>
            </w:r>
          </w:p>
        </w:tc>
        <w:tc>
          <w:tcPr>
            <w:tcW w:w="405" w:type="pct"/>
          </w:tcPr>
          <w:p w14:paraId="6879A6E3"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 муниципаль-ные программы</w:t>
            </w:r>
          </w:p>
        </w:tc>
        <w:tc>
          <w:tcPr>
            <w:tcW w:w="403" w:type="pct"/>
            <w:shd w:val="clear" w:color="auto" w:fill="auto"/>
          </w:tcPr>
          <w:p w14:paraId="1E043419"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24F708F"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C9DF0BE" w14:textId="77777777" w:rsidR="00CB1668" w:rsidRPr="00E727FC" w:rsidRDefault="00CB1668" w:rsidP="00930022">
            <w:pPr>
              <w:widowControl w:val="0"/>
              <w:spacing w:after="0" w:line="240" w:lineRule="auto"/>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1A75AC2" w14:textId="57EF8628" w:rsidR="00CB1668" w:rsidRPr="00E727FC" w:rsidRDefault="00554E5A" w:rsidP="00554E5A">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rPr>
              <w:t xml:space="preserve">На карте градостроительного зонирования муниципального образования «Город Курск» в части границ зон с особыми условиями использования территорий муниципального образования «Город Курск» по природно-экологическим и санитарно-гигиеническим требова-ниям Правил землепользования и застройки муниципального образова-ния «Город Курск», утвержденных </w:t>
            </w:r>
            <w:r w:rsidRPr="00E727FC">
              <w:rPr>
                <w:rFonts w:ascii="Times New Roman" w:hAnsi="Times New Roman" w:cs="Times New Roman"/>
                <w:sz w:val="18"/>
              </w:rPr>
              <w:lastRenderedPageBreak/>
              <w:t>решением Курского городского Собрания от 23.10.2007 № 388-3-РС (в ред. от 15.11.2024 № 111-7-РС), отображены границы памятников природы регионального и местного значения</w:t>
            </w:r>
          </w:p>
        </w:tc>
        <w:tc>
          <w:tcPr>
            <w:tcW w:w="880" w:type="pct"/>
            <w:gridSpan w:val="4"/>
            <w:shd w:val="clear" w:color="auto" w:fill="auto"/>
          </w:tcPr>
          <w:p w14:paraId="0C516F7D"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2B2ECBEE"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16" w:type="pct"/>
            <w:gridSpan w:val="2"/>
          </w:tcPr>
          <w:p w14:paraId="3D522D4F"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14A1089B"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00D3D676"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31652956" w14:textId="77777777" w:rsidTr="00D931A8">
        <w:tc>
          <w:tcPr>
            <w:tcW w:w="180" w:type="pct"/>
            <w:shd w:val="clear" w:color="auto" w:fill="auto"/>
            <w:vAlign w:val="center"/>
          </w:tcPr>
          <w:p w14:paraId="2F6D85B5"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5.6.1.4.</w:t>
            </w:r>
          </w:p>
        </w:tc>
        <w:tc>
          <w:tcPr>
            <w:tcW w:w="672" w:type="pct"/>
            <w:shd w:val="clear" w:color="auto" w:fill="auto"/>
          </w:tcPr>
          <w:p w14:paraId="17AF4DD1"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возрождение старинных особняков и памятников архитектуры</w:t>
            </w:r>
          </w:p>
        </w:tc>
        <w:tc>
          <w:tcPr>
            <w:tcW w:w="405" w:type="pct"/>
            <w:shd w:val="clear" w:color="auto" w:fill="auto"/>
          </w:tcPr>
          <w:p w14:paraId="3B491555"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7DC41F83"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shd w:val="clear" w:color="auto" w:fill="auto"/>
          </w:tcPr>
          <w:p w14:paraId="67F9E949"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Комитет по охране объектов культурного наследия Курской области (в части установленных полномочий), Министерство культуры Курской области, органы местного самоуправле-ния Курской области</w:t>
            </w:r>
          </w:p>
        </w:tc>
        <w:tc>
          <w:tcPr>
            <w:tcW w:w="990" w:type="pct"/>
          </w:tcPr>
          <w:p w14:paraId="797789BB" w14:textId="77777777" w:rsidR="00CB1668" w:rsidRPr="00E727FC" w:rsidRDefault="00CB1668" w:rsidP="0093002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79EBC091" w14:textId="77777777" w:rsidR="00CB1668" w:rsidRPr="00E727FC" w:rsidRDefault="00CB1668" w:rsidP="00930022">
            <w:pPr>
              <w:widowControl w:val="0"/>
              <w:spacing w:after="0" w:line="240" w:lineRule="auto"/>
              <w:jc w:val="both"/>
              <w:rPr>
                <w:rFonts w:ascii="Times New Roman" w:hAnsi="Times New Roman" w:cs="Times New Roman"/>
                <w:b/>
                <w:sz w:val="20"/>
                <w:szCs w:val="20"/>
              </w:rPr>
            </w:pPr>
            <w:r w:rsidRPr="00E727FC">
              <w:rPr>
                <w:rFonts w:ascii="Times New Roman" w:hAnsi="Times New Roman" w:cs="Times New Roman"/>
                <w:sz w:val="18"/>
                <w:szCs w:val="18"/>
              </w:rPr>
              <w:t>На постоянной основе проводится согласование и выдача разрешительной документации в соответствии со ст.45 Федерального закона от 25.06.2002 № 73-ФЗ «Об объектах культурного наследия (памятниках истории и культуры) народов Российской Федерации»</w:t>
            </w:r>
          </w:p>
        </w:tc>
        <w:tc>
          <w:tcPr>
            <w:tcW w:w="880" w:type="pct"/>
            <w:gridSpan w:val="4"/>
            <w:shd w:val="clear" w:color="auto" w:fill="auto"/>
          </w:tcPr>
          <w:p w14:paraId="644781C5"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Повышение туристической привлекательности Курской области. </w:t>
            </w:r>
          </w:p>
          <w:p w14:paraId="264A4F97"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Сохранение историко-культурного потенциала региона</w:t>
            </w:r>
          </w:p>
          <w:p w14:paraId="0BDC1259"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316" w:type="pct"/>
            <w:gridSpan w:val="2"/>
          </w:tcPr>
          <w:p w14:paraId="14B8A68B"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0AD9DD8B"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314D611"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36C06175" w14:textId="77777777" w:rsidTr="00D931A8">
        <w:tc>
          <w:tcPr>
            <w:tcW w:w="180" w:type="pct"/>
            <w:shd w:val="clear" w:color="auto" w:fill="auto"/>
            <w:vAlign w:val="center"/>
          </w:tcPr>
          <w:p w14:paraId="10EF95F2"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5.6.1.5.</w:t>
            </w:r>
          </w:p>
        </w:tc>
        <w:tc>
          <w:tcPr>
            <w:tcW w:w="672" w:type="pct"/>
            <w:shd w:val="clear" w:color="auto" w:fill="auto"/>
          </w:tcPr>
          <w:p w14:paraId="52582640"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формирование приоритетов по реставрации объектов культурного наследия, улучшению их технического состояния и возвращению в культурный оборот</w:t>
            </w:r>
          </w:p>
        </w:tc>
        <w:tc>
          <w:tcPr>
            <w:tcW w:w="405" w:type="pct"/>
            <w:shd w:val="clear" w:color="auto" w:fill="auto"/>
          </w:tcPr>
          <w:p w14:paraId="1AC04E14"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5E800D29"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shd w:val="clear" w:color="auto" w:fill="auto"/>
          </w:tcPr>
          <w:p w14:paraId="7185CB10"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Комитет по охране объектов культурного наследия Курской области, Министерство культуры </w:t>
            </w:r>
            <w:r w:rsidRPr="00E727FC">
              <w:rPr>
                <w:rFonts w:ascii="Times New Roman" w:hAnsi="Times New Roman" w:cs="Times New Roman"/>
                <w:sz w:val="18"/>
                <w:szCs w:val="18"/>
              </w:rPr>
              <w:lastRenderedPageBreak/>
              <w:t xml:space="preserve">Курской области, органы местного самоуправле-ния Курской области </w:t>
            </w:r>
          </w:p>
        </w:tc>
        <w:tc>
          <w:tcPr>
            <w:tcW w:w="990" w:type="pct"/>
          </w:tcPr>
          <w:p w14:paraId="34CC179B" w14:textId="77777777" w:rsidR="00CB1668" w:rsidRPr="00E727FC" w:rsidRDefault="00CB1668" w:rsidP="00930022">
            <w:pPr>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lastRenderedPageBreak/>
              <w:t>Планируется в последующие годы</w:t>
            </w:r>
          </w:p>
        </w:tc>
        <w:tc>
          <w:tcPr>
            <w:tcW w:w="880" w:type="pct"/>
            <w:gridSpan w:val="4"/>
            <w:shd w:val="clear" w:color="auto" w:fill="auto"/>
          </w:tcPr>
          <w:p w14:paraId="14B25347"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Сформирован перечень приоритетных объектов культурного наследия для реставрации</w:t>
            </w:r>
          </w:p>
        </w:tc>
        <w:tc>
          <w:tcPr>
            <w:tcW w:w="316" w:type="pct"/>
            <w:gridSpan w:val="2"/>
          </w:tcPr>
          <w:p w14:paraId="1831869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3F050062"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DEC8BEA"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63A98446" w14:textId="77777777" w:rsidTr="00D931A8">
        <w:tc>
          <w:tcPr>
            <w:tcW w:w="180" w:type="pct"/>
            <w:shd w:val="clear" w:color="auto" w:fill="auto"/>
            <w:vAlign w:val="center"/>
          </w:tcPr>
          <w:p w14:paraId="0D6789FE"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5.6.1.6.</w:t>
            </w:r>
          </w:p>
        </w:tc>
        <w:tc>
          <w:tcPr>
            <w:tcW w:w="672" w:type="pct"/>
            <w:shd w:val="clear" w:color="auto" w:fill="auto"/>
          </w:tcPr>
          <w:p w14:paraId="5825897F"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реставрация объектов культурного наследия</w:t>
            </w:r>
          </w:p>
        </w:tc>
        <w:tc>
          <w:tcPr>
            <w:tcW w:w="405" w:type="pct"/>
            <w:shd w:val="clear" w:color="auto" w:fill="auto"/>
          </w:tcPr>
          <w:p w14:paraId="3318BE21"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5742CE88"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shd w:val="clear" w:color="auto" w:fill="auto"/>
          </w:tcPr>
          <w:p w14:paraId="38FA0961"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Комитет по охране объектов культурного наследия Курской области (в части установленных полномочий), Министерство культуры Курской области, органы местного самоуправле-ния Курской области </w:t>
            </w:r>
          </w:p>
        </w:tc>
        <w:tc>
          <w:tcPr>
            <w:tcW w:w="990" w:type="pct"/>
          </w:tcPr>
          <w:p w14:paraId="6B469D23" w14:textId="77777777" w:rsidR="00CB1668" w:rsidRPr="00E727FC" w:rsidRDefault="00CB1668" w:rsidP="00930022">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F072BD3" w14:textId="77777777" w:rsidR="00CB1668" w:rsidRPr="00E727FC" w:rsidRDefault="00CB1668" w:rsidP="00930022">
            <w:pPr>
              <w:spacing w:after="0" w:line="240" w:lineRule="auto"/>
              <w:jc w:val="both"/>
              <w:rPr>
                <w:rFonts w:ascii="Times New Roman" w:eastAsia="Times New Roman" w:hAnsi="Times New Roman" w:cs="Times New Roman"/>
                <w:color w:val="000000"/>
                <w:sz w:val="18"/>
                <w:szCs w:val="18"/>
                <w:lang w:eastAsia="ru-RU"/>
              </w:rPr>
            </w:pPr>
            <w:r w:rsidRPr="00E727FC">
              <w:rPr>
                <w:rFonts w:ascii="Times New Roman" w:eastAsia="Times New Roman" w:hAnsi="Times New Roman" w:cs="Times New Roman"/>
                <w:color w:val="000000"/>
                <w:sz w:val="18"/>
                <w:szCs w:val="18"/>
                <w:lang w:eastAsia="ru-RU"/>
              </w:rPr>
              <w:t>Выданы разрешения на проведение работ по сохранению объектов культурного наследия в отношении 26 объектов.</w:t>
            </w:r>
          </w:p>
          <w:p w14:paraId="2128E48B" w14:textId="3A99B673" w:rsidR="00CB1668" w:rsidRPr="00E727FC" w:rsidRDefault="00554E5A" w:rsidP="00554E5A">
            <w:pPr>
              <w:spacing w:after="0" w:line="240" w:lineRule="auto"/>
              <w:jc w:val="both"/>
              <w:rPr>
                <w:rFonts w:ascii="Times New Roman" w:hAnsi="Times New Roman" w:cs="Times New Roman"/>
                <w:b/>
                <w:sz w:val="18"/>
                <w:szCs w:val="18"/>
              </w:rPr>
            </w:pPr>
            <w:r w:rsidRPr="00E727FC">
              <w:rPr>
                <w:rFonts w:ascii="Times New Roman" w:hAnsi="Times New Roman" w:cs="Times New Roman"/>
                <w:bCs/>
                <w:sz w:val="18"/>
                <w:szCs w:val="18"/>
              </w:rPr>
              <w:t>В 2024 году в рамках реставрации объекта культурного наследия «Здание Манежа» с целью восстановления исторического облика здания с учетом данных историко-архивных и библиогра-фических исследований за счет средств бюджета города Курска осуществлены ремонтно-реставра-ционные работы по фасаду здания МБУК «Концертно-творческий центр им. М.С.Щепкина», включая реставрацию и восстановление элементов внешнего декоративного убранства</w:t>
            </w:r>
          </w:p>
        </w:tc>
        <w:tc>
          <w:tcPr>
            <w:tcW w:w="880" w:type="pct"/>
            <w:gridSpan w:val="4"/>
            <w:shd w:val="clear" w:color="auto" w:fill="auto"/>
          </w:tcPr>
          <w:p w14:paraId="38D46663"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Увеличение доли объектов культурного наследия, находящихся в удовлетворительном состоянии</w:t>
            </w:r>
          </w:p>
        </w:tc>
        <w:tc>
          <w:tcPr>
            <w:tcW w:w="316" w:type="pct"/>
            <w:gridSpan w:val="2"/>
          </w:tcPr>
          <w:p w14:paraId="4768BF27"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187A172F" w14:textId="77777777" w:rsidR="00CB1668" w:rsidRPr="00E727FC" w:rsidRDefault="00CB1668"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1ED81BA6"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1749109E" w14:textId="77777777" w:rsidTr="00D931A8">
        <w:tc>
          <w:tcPr>
            <w:tcW w:w="180" w:type="pct"/>
            <w:shd w:val="clear" w:color="auto" w:fill="auto"/>
            <w:vAlign w:val="center"/>
          </w:tcPr>
          <w:p w14:paraId="79444A84"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5.6.1.7.</w:t>
            </w:r>
          </w:p>
        </w:tc>
        <w:tc>
          <w:tcPr>
            <w:tcW w:w="672" w:type="pct"/>
            <w:shd w:val="clear" w:color="auto" w:fill="auto"/>
          </w:tcPr>
          <w:p w14:paraId="4BEBA908"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проведение постоянного мониторинга состояния объектов культурного наследия</w:t>
            </w:r>
          </w:p>
        </w:tc>
        <w:tc>
          <w:tcPr>
            <w:tcW w:w="405" w:type="pct"/>
            <w:shd w:val="clear" w:color="auto" w:fill="auto"/>
          </w:tcPr>
          <w:p w14:paraId="2AC07425" w14:textId="77777777" w:rsidR="00CB1668" w:rsidRPr="00E727FC" w:rsidRDefault="00CB1668" w:rsidP="00930022">
            <w:pPr>
              <w:widowControl w:val="0"/>
              <w:spacing w:after="0" w:line="240" w:lineRule="auto"/>
              <w:rPr>
                <w:rFonts w:ascii="Times New Roman" w:hAnsi="Times New Roman" w:cs="Times New Roman"/>
                <w:sz w:val="18"/>
                <w:szCs w:val="18"/>
              </w:rPr>
            </w:pPr>
          </w:p>
        </w:tc>
        <w:tc>
          <w:tcPr>
            <w:tcW w:w="403" w:type="pct"/>
            <w:shd w:val="clear" w:color="auto" w:fill="auto"/>
          </w:tcPr>
          <w:p w14:paraId="343479EC"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5C361B57"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Комитет по охране объектов культурного наследия Курской области, </w:t>
            </w:r>
            <w:r w:rsidRPr="00E727FC">
              <w:rPr>
                <w:rFonts w:ascii="Times New Roman" w:hAnsi="Times New Roman" w:cs="Times New Roman"/>
                <w:sz w:val="18"/>
                <w:szCs w:val="18"/>
              </w:rPr>
              <w:lastRenderedPageBreak/>
              <w:t xml:space="preserve">Министерство культуры Курской области, органы местного самоуправле-ния Курской области </w:t>
            </w:r>
          </w:p>
        </w:tc>
        <w:tc>
          <w:tcPr>
            <w:tcW w:w="990" w:type="pct"/>
          </w:tcPr>
          <w:p w14:paraId="22C3B2D2" w14:textId="77777777" w:rsidR="00CB1668" w:rsidRPr="00E727FC" w:rsidRDefault="00CB1668" w:rsidP="00930022">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48AFF070" w14:textId="77777777" w:rsidR="00CB1668" w:rsidRPr="00E727FC" w:rsidRDefault="00CB1668" w:rsidP="00930022">
            <w:pPr>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С</w:t>
            </w:r>
            <w:r w:rsidRPr="00E727FC">
              <w:rPr>
                <w:rFonts w:ascii="Times New Roman" w:hAnsi="Times New Roman" w:cs="Times New Roman"/>
                <w:bCs/>
                <w:sz w:val="18"/>
                <w:szCs w:val="18"/>
              </w:rPr>
              <w:t>обственникам (законным владельцам) в 2024 году выдано 231 предостережение о недопустимости нарушения обязательных требований в области охраны объектов культурного наследия</w:t>
            </w:r>
          </w:p>
        </w:tc>
        <w:tc>
          <w:tcPr>
            <w:tcW w:w="1584" w:type="pct"/>
            <w:gridSpan w:val="7"/>
            <w:shd w:val="clear" w:color="auto" w:fill="auto"/>
          </w:tcPr>
          <w:p w14:paraId="20A7E3D6"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Обеспечено ежегодное проведение мониторинга</w:t>
            </w:r>
          </w:p>
        </w:tc>
        <w:tc>
          <w:tcPr>
            <w:tcW w:w="308" w:type="pct"/>
          </w:tcPr>
          <w:p w14:paraId="63DC58D7"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00B2BC3B" w14:textId="77777777" w:rsidTr="00D931A8">
        <w:tc>
          <w:tcPr>
            <w:tcW w:w="180" w:type="pct"/>
            <w:shd w:val="clear" w:color="auto" w:fill="auto"/>
            <w:vAlign w:val="center"/>
          </w:tcPr>
          <w:p w14:paraId="690F2F13"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5.6.1.8.</w:t>
            </w:r>
          </w:p>
        </w:tc>
        <w:tc>
          <w:tcPr>
            <w:tcW w:w="672" w:type="pct"/>
            <w:shd w:val="clear" w:color="auto" w:fill="auto"/>
          </w:tcPr>
          <w:p w14:paraId="068DD628"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музеев, посвященных событиям Великой Отечественной войны 1941-1945 гг., развитие военно-исторических и тематических музеев</w:t>
            </w:r>
          </w:p>
        </w:tc>
        <w:tc>
          <w:tcPr>
            <w:tcW w:w="405" w:type="pct"/>
          </w:tcPr>
          <w:p w14:paraId="0A5D5F60"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B20AB1C"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6F5124B7" w14:textId="77777777" w:rsidR="00CB1668" w:rsidRPr="00E727FC" w:rsidRDefault="00CB1668" w:rsidP="00930022">
            <w:pPr>
              <w:spacing w:after="0" w:line="240" w:lineRule="auto"/>
              <w:rPr>
                <w:rFonts w:ascii="Times New Roman" w:eastAsia="Times New Roman" w:hAnsi="Times New Roman" w:cs="Times New Roman"/>
                <w:sz w:val="18"/>
                <w:szCs w:val="18"/>
                <w:lang w:eastAsia="ru-RU"/>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16FA6EA1" w14:textId="77777777" w:rsidR="00CB1668" w:rsidRPr="00E727FC" w:rsidRDefault="00CB1668" w:rsidP="00554E5A">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720B2D36" w14:textId="77777777" w:rsidR="00554E5A" w:rsidRPr="00E727FC" w:rsidRDefault="00554E5A"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Курском областном краеведческом музее открылась экспозиция «Своих не бросаем», посвященная событиям специальной военной операции и подвигам ее участников. </w:t>
            </w:r>
          </w:p>
          <w:p w14:paraId="31D25446" w14:textId="77777777" w:rsidR="00554E5A" w:rsidRPr="00E727FC" w:rsidRDefault="00554E5A"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марте 2024 года в музее военной формы Российского военно-исторического общества состоялась презентация книги «Юные защитники Родины. Память о вас никогда не умрет».  </w:t>
            </w:r>
          </w:p>
          <w:p w14:paraId="6CF7CB62" w14:textId="77777777" w:rsidR="00554E5A" w:rsidRPr="00E727FC" w:rsidRDefault="00554E5A"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апреле состоялся фестиваль «Дорогами героев Курской битвы. Школа экскурсоводов-волонтеров по военно-историческим маршрутам». </w:t>
            </w:r>
          </w:p>
          <w:p w14:paraId="79425327" w14:textId="77777777" w:rsidR="00554E5A" w:rsidRPr="00E727FC" w:rsidRDefault="00554E5A" w:rsidP="00554E5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Выставочном зале им. К. Малевича состоялось открытие выставки «Курская битва: 50 дней единства и мужества». </w:t>
            </w:r>
          </w:p>
          <w:p w14:paraId="5496C9E2" w14:textId="77777777" w:rsidR="00554E5A" w:rsidRPr="00E727FC" w:rsidRDefault="00554E5A" w:rsidP="00554E5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 xml:space="preserve">Центр историко-культурного наследия города Курска и его структурное подразделение выставочный центр «Курск – город воинской славы» являются </w:t>
            </w:r>
            <w:r w:rsidRPr="00E727FC">
              <w:rPr>
                <w:rFonts w:ascii="Times New Roman" w:eastAsia="Times New Roman" w:hAnsi="Times New Roman" w:cs="Times New Roman"/>
                <w:sz w:val="18"/>
                <w:szCs w:val="18"/>
                <w:lang w:eastAsia="ru-RU"/>
              </w:rPr>
              <w:lastRenderedPageBreak/>
              <w:t>партнером Музея Победы и участником Международного проекта «Территория Победы», входят во Всероссийскую ассоциацию патриотического туризма.</w:t>
            </w:r>
          </w:p>
          <w:p w14:paraId="37CBB2D3" w14:textId="6228E8EF" w:rsidR="00554E5A" w:rsidRPr="00E727FC" w:rsidRDefault="00554E5A" w:rsidP="00554E5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 xml:space="preserve">Сотрудники Центра принимали участие в работе Стратегической сессии Ассоциации исторических и военно-исторических музеев в Музее политической истории России в рамках X Международного культурного форума (г. Санкт-Петербург), в онлайн-лекциях Открытого культурно-образователь-ного форума «Победа», в обучении в Академии Музея Победы по программе «Медиакоммуникации и связи с общественностью в современном музее». </w:t>
            </w:r>
          </w:p>
          <w:p w14:paraId="64B72D2C" w14:textId="4930DB8E" w:rsidR="00CB1668" w:rsidRPr="00E727FC" w:rsidRDefault="00554E5A" w:rsidP="00554E5A">
            <w:pPr>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szCs w:val="18"/>
                <w:lang w:eastAsia="ru-RU"/>
              </w:rPr>
              <w:t xml:space="preserve">В рамках сотрудничества с Музеем Победы Центр историко-культурного наследия города Курска на протяжении нескольких лет принимает участие в акции «День фронтовой собаки», в онлайн-флешмобе «Цвета российского флага», приуроченного к Дню российского флага. На официальном сайте Центра размещен мультимедийный фотодокумен-тальный выставочный проект «Операция «Багратион»», посвященный 80-летию </w:t>
            </w:r>
            <w:r w:rsidRPr="00E727FC">
              <w:rPr>
                <w:rFonts w:ascii="Times New Roman" w:eastAsia="Times New Roman" w:hAnsi="Times New Roman" w:cs="Times New Roman"/>
                <w:sz w:val="18"/>
                <w:szCs w:val="18"/>
                <w:lang w:eastAsia="ru-RU"/>
              </w:rPr>
              <w:lastRenderedPageBreak/>
              <w:t>освобождения Белоруссии в рамках Белорусской наступательной операции, и тематическая онлайн-выставка «Салют над Невой», посвященная 80-летию со дня полного снятия блокады Ленинграда</w:t>
            </w:r>
          </w:p>
        </w:tc>
        <w:tc>
          <w:tcPr>
            <w:tcW w:w="496" w:type="pct"/>
            <w:shd w:val="clear" w:color="auto" w:fill="auto"/>
          </w:tcPr>
          <w:p w14:paraId="624CD3D0" w14:textId="77777777" w:rsidR="00CB1668" w:rsidRPr="00E727FC" w:rsidRDefault="00CB1668" w:rsidP="00930022">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к 2030 году до 0,45 посещений.</w:t>
            </w:r>
          </w:p>
          <w:p w14:paraId="3866C2CE" w14:textId="77777777" w:rsidR="00CB1668" w:rsidRPr="00E727FC" w:rsidRDefault="00CB1668" w:rsidP="00930022">
            <w:pPr>
              <w:spacing w:after="0" w:line="240" w:lineRule="auto"/>
              <w:jc w:val="both"/>
              <w:rPr>
                <w:rFonts w:ascii="Times New Roman" w:eastAsia="Times New Roman" w:hAnsi="Times New Roman" w:cs="Times New Roman"/>
                <w:sz w:val="18"/>
                <w:szCs w:val="18"/>
                <w:lang w:eastAsia="ru-RU"/>
              </w:rPr>
            </w:pPr>
          </w:p>
          <w:p w14:paraId="594C366C"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eastAsia="Times New Roman" w:hAnsi="Times New Roman" w:cs="Times New Roman"/>
                <w:sz w:val="18"/>
                <w:szCs w:val="18"/>
                <w:lang w:eastAsia="ru-RU"/>
              </w:rPr>
              <w:t>Формирование культурной среды, отвечающей растущим потребностям личности и общества, повышение качества, разнообразия и эффективности услуг в сфере культуры</w:t>
            </w:r>
          </w:p>
        </w:tc>
        <w:tc>
          <w:tcPr>
            <w:tcW w:w="384" w:type="pct"/>
            <w:gridSpan w:val="3"/>
            <w:shd w:val="clear" w:color="auto" w:fill="auto"/>
          </w:tcPr>
          <w:p w14:paraId="5BD0A20D" w14:textId="301A8EAF" w:rsidR="00CB1668" w:rsidRPr="00E727FC" w:rsidRDefault="001702BA" w:rsidP="00930022">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0,440</w:t>
            </w:r>
          </w:p>
        </w:tc>
        <w:tc>
          <w:tcPr>
            <w:tcW w:w="316" w:type="pct"/>
            <w:gridSpan w:val="2"/>
          </w:tcPr>
          <w:p w14:paraId="6DE5BE3D" w14:textId="52C65286" w:rsidR="00CB1668" w:rsidRPr="00E727FC" w:rsidRDefault="001702BA" w:rsidP="00930022">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0,528</w:t>
            </w:r>
          </w:p>
        </w:tc>
        <w:tc>
          <w:tcPr>
            <w:tcW w:w="388" w:type="pct"/>
          </w:tcPr>
          <w:p w14:paraId="21C00B1F" w14:textId="34D80699" w:rsidR="00CB1668" w:rsidRPr="00E727FC" w:rsidRDefault="00DF425D" w:rsidP="00930022">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+ 0,</w:t>
            </w:r>
            <w:r w:rsidR="001702BA">
              <w:rPr>
                <w:rFonts w:ascii="Times New Roman" w:hAnsi="Times New Roman" w:cs="Times New Roman"/>
                <w:sz w:val="18"/>
                <w:szCs w:val="18"/>
              </w:rPr>
              <w:t>088</w:t>
            </w:r>
          </w:p>
        </w:tc>
        <w:tc>
          <w:tcPr>
            <w:tcW w:w="308" w:type="pct"/>
          </w:tcPr>
          <w:p w14:paraId="5F775989"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CB1668" w:rsidRPr="00E727FC" w14:paraId="70C2DB2B" w14:textId="77777777" w:rsidTr="00D931A8">
        <w:tc>
          <w:tcPr>
            <w:tcW w:w="180" w:type="pct"/>
            <w:shd w:val="clear" w:color="auto" w:fill="auto"/>
            <w:vAlign w:val="center"/>
          </w:tcPr>
          <w:p w14:paraId="63EBE6A4" w14:textId="77777777" w:rsidR="00CB1668" w:rsidRPr="00E727FC" w:rsidRDefault="00CB1668" w:rsidP="00930022">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5.6.1.9.</w:t>
            </w:r>
          </w:p>
        </w:tc>
        <w:tc>
          <w:tcPr>
            <w:tcW w:w="672" w:type="pct"/>
            <w:shd w:val="clear" w:color="auto" w:fill="auto"/>
          </w:tcPr>
          <w:p w14:paraId="6BFC1F28" w14:textId="77777777" w:rsidR="00CB1668" w:rsidRPr="00E727FC" w:rsidRDefault="00CB1668" w:rsidP="00930022">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охрана и реконструкция памятников и мемориальных комплексов, отражающих события Великой Отечественной войны 1941-1945 гг.</w:t>
            </w:r>
          </w:p>
        </w:tc>
        <w:tc>
          <w:tcPr>
            <w:tcW w:w="405" w:type="pct"/>
          </w:tcPr>
          <w:p w14:paraId="42443752"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4E0B0CF2"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8FC76AF" w14:textId="77777777" w:rsidR="00CB1668" w:rsidRPr="00E727FC" w:rsidRDefault="00CB1668" w:rsidP="00930022">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комитет по охране объектов культурного наследия Курской области, органы местного самоуправле-ния Курской области</w:t>
            </w:r>
          </w:p>
        </w:tc>
        <w:tc>
          <w:tcPr>
            <w:tcW w:w="990" w:type="pct"/>
          </w:tcPr>
          <w:p w14:paraId="2861D817" w14:textId="77777777" w:rsidR="00CB1668" w:rsidRPr="00E727FC" w:rsidRDefault="00CB1668" w:rsidP="00930022">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71148C0E" w14:textId="77777777" w:rsidR="00CB1668" w:rsidRPr="00E727FC" w:rsidRDefault="00CB1668" w:rsidP="00930022">
            <w:pPr>
              <w:widowControl w:val="0"/>
              <w:spacing w:after="0" w:line="240" w:lineRule="auto"/>
              <w:jc w:val="both"/>
              <w:rPr>
                <w:rFonts w:ascii="Times New Roman" w:hAnsi="Times New Roman" w:cs="Times New Roman"/>
                <w:bCs/>
                <w:color w:val="000000" w:themeColor="text1"/>
                <w:sz w:val="18"/>
                <w:szCs w:val="18"/>
              </w:rPr>
            </w:pPr>
            <w:r w:rsidRPr="00E727FC">
              <w:rPr>
                <w:rFonts w:ascii="Times New Roman" w:hAnsi="Times New Roman" w:cs="Times New Roman"/>
                <w:color w:val="000000" w:themeColor="text1"/>
                <w:sz w:val="18"/>
                <w:szCs w:val="18"/>
              </w:rPr>
              <w:t xml:space="preserve">В целях обеспечения сохранности объектов культурного наследия, являющихся воинскими захоронениями, Министерством в 2024 году проведена работа по установлению зон охраны в отношении 12 </w:t>
            </w:r>
            <w:r w:rsidRPr="00E727FC">
              <w:rPr>
                <w:rFonts w:ascii="Times New Roman" w:hAnsi="Times New Roman" w:cs="Times New Roman"/>
                <w:bCs/>
                <w:color w:val="000000" w:themeColor="text1"/>
                <w:sz w:val="18"/>
                <w:szCs w:val="18"/>
              </w:rPr>
              <w:t>объектов культурного наследия, являющихся воинскими захоронениями.</w:t>
            </w:r>
          </w:p>
          <w:p w14:paraId="0726C614" w14:textId="77777777" w:rsidR="00CB1668" w:rsidRPr="00E727FC" w:rsidRDefault="00CB1668" w:rsidP="00930022">
            <w:pPr>
              <w:widowControl w:val="0"/>
              <w:spacing w:after="0" w:line="240" w:lineRule="auto"/>
              <w:jc w:val="both"/>
              <w:rPr>
                <w:rFonts w:ascii="Times New Roman" w:hAnsi="Times New Roman" w:cs="Times New Roman"/>
                <w:bCs/>
                <w:sz w:val="18"/>
                <w:szCs w:val="18"/>
              </w:rPr>
            </w:pPr>
            <w:r w:rsidRPr="00E727FC">
              <w:rPr>
                <w:rFonts w:ascii="Times New Roman" w:hAnsi="Times New Roman" w:cs="Times New Roman"/>
                <w:bCs/>
                <w:sz w:val="18"/>
                <w:szCs w:val="18"/>
              </w:rPr>
              <w:t>Проводится работа по размещению информации о воинских захоронениях, памятниках защитникам Отечества и иных мемориальных объектах военной истории России на платформе сайта «Местопамяти.РФ»</w:t>
            </w:r>
            <w:r w:rsidR="00554E5A" w:rsidRPr="00E727FC">
              <w:rPr>
                <w:rFonts w:ascii="Times New Roman" w:hAnsi="Times New Roman" w:cs="Times New Roman"/>
                <w:bCs/>
                <w:sz w:val="18"/>
                <w:szCs w:val="18"/>
              </w:rPr>
              <w:t>.</w:t>
            </w:r>
          </w:p>
          <w:p w14:paraId="3D2D3C15" w14:textId="65A3F166" w:rsidR="00554E5A" w:rsidRPr="00E727FC" w:rsidRDefault="00554E5A" w:rsidP="00554E5A">
            <w:pPr>
              <w:widowControl w:val="0"/>
              <w:autoSpaceDE w:val="0"/>
              <w:autoSpaceDN w:val="0"/>
              <w:spacing w:after="0" w:line="240" w:lineRule="auto"/>
              <w:jc w:val="both"/>
              <w:rPr>
                <w:rFonts w:ascii="Times New Roman" w:eastAsia="Times New Roman" w:hAnsi="Times New Roman" w:cs="Times New Roman"/>
                <w:sz w:val="18"/>
              </w:rPr>
            </w:pPr>
            <w:r w:rsidRPr="00E727FC">
              <w:rPr>
                <w:rFonts w:ascii="Times New Roman" w:eastAsia="Times New Roman" w:hAnsi="Times New Roman" w:cs="Times New Roman"/>
                <w:sz w:val="18"/>
              </w:rPr>
              <w:t xml:space="preserve">В 2024 году осуществлялось содержание 23-х памятников города Курска, преимущественно посвящен-ных Великой Отечественной войне. </w:t>
            </w:r>
          </w:p>
          <w:p w14:paraId="0B66C5C7" w14:textId="5D70B0A4" w:rsidR="00554E5A" w:rsidRPr="00E727FC" w:rsidRDefault="00554E5A" w:rsidP="00554E5A">
            <w:pPr>
              <w:widowControl w:val="0"/>
              <w:autoSpaceDE w:val="0"/>
              <w:autoSpaceDN w:val="0"/>
              <w:spacing w:after="0" w:line="240" w:lineRule="auto"/>
              <w:jc w:val="both"/>
              <w:rPr>
                <w:rFonts w:ascii="Times New Roman" w:eastAsia="Times New Roman" w:hAnsi="Times New Roman" w:cs="Times New Roman"/>
                <w:sz w:val="18"/>
              </w:rPr>
            </w:pPr>
            <w:r w:rsidRPr="00E727FC">
              <w:rPr>
                <w:rFonts w:ascii="Times New Roman" w:eastAsia="Times New Roman" w:hAnsi="Times New Roman" w:cs="Times New Roman"/>
                <w:sz w:val="18"/>
              </w:rPr>
              <w:t>Также разработана проектная документация на проведение работ по сохранению следующих объектов культурного наследия:</w:t>
            </w:r>
          </w:p>
          <w:p w14:paraId="00BE1619" w14:textId="68C5DB94" w:rsidR="00554E5A" w:rsidRPr="00E727FC" w:rsidRDefault="00554E5A" w:rsidP="00554E5A">
            <w:pPr>
              <w:widowControl w:val="0"/>
              <w:autoSpaceDE w:val="0"/>
              <w:autoSpaceDN w:val="0"/>
              <w:spacing w:after="0" w:line="240" w:lineRule="auto"/>
              <w:jc w:val="both"/>
              <w:rPr>
                <w:rFonts w:ascii="Times New Roman" w:eastAsia="Times New Roman" w:hAnsi="Times New Roman" w:cs="Times New Roman"/>
                <w:sz w:val="18"/>
              </w:rPr>
            </w:pPr>
            <w:r w:rsidRPr="00E727FC">
              <w:rPr>
                <w:rFonts w:ascii="Times New Roman" w:eastAsia="Times New Roman" w:hAnsi="Times New Roman" w:cs="Times New Roman"/>
                <w:sz w:val="18"/>
              </w:rPr>
              <w:t xml:space="preserve">- «Памятный знак, установленный в честь героических подвигов комсомольцев – курян в годы </w:t>
            </w:r>
            <w:r w:rsidRPr="00E727FC">
              <w:rPr>
                <w:rFonts w:ascii="Times New Roman" w:eastAsia="Times New Roman" w:hAnsi="Times New Roman" w:cs="Times New Roman"/>
                <w:sz w:val="18"/>
              </w:rPr>
              <w:lastRenderedPageBreak/>
              <w:t xml:space="preserve">Великой Отечественной войны 1941-1945 г.г.», находящийся по адресу: </w:t>
            </w:r>
            <w:r w:rsidRPr="00E727FC">
              <w:rPr>
                <w:rFonts w:ascii="Times New Roman" w:eastAsia="Times New Roman" w:hAnsi="Times New Roman" w:cs="Times New Roman"/>
                <w:sz w:val="18"/>
              </w:rPr>
              <w:br/>
              <w:t>г. Курск, ул. К. Маркса;</w:t>
            </w:r>
          </w:p>
          <w:p w14:paraId="17627668" w14:textId="69817558" w:rsidR="00554E5A" w:rsidRPr="00E727FC" w:rsidRDefault="00554E5A" w:rsidP="00554E5A">
            <w:pPr>
              <w:widowControl w:val="0"/>
              <w:autoSpaceDE w:val="0"/>
              <w:autoSpaceDN w:val="0"/>
              <w:spacing w:after="0" w:line="240" w:lineRule="auto"/>
              <w:jc w:val="both"/>
              <w:rPr>
                <w:rFonts w:ascii="Times New Roman" w:eastAsia="Times New Roman" w:hAnsi="Times New Roman" w:cs="Times New Roman"/>
                <w:sz w:val="18"/>
              </w:rPr>
            </w:pPr>
            <w:r w:rsidRPr="00E727FC">
              <w:rPr>
                <w:rFonts w:ascii="Times New Roman" w:eastAsia="Times New Roman" w:hAnsi="Times New Roman" w:cs="Times New Roman"/>
                <w:sz w:val="18"/>
              </w:rPr>
              <w:t>- «Братская могила воинов Советской Армии, павших в бою с немецко-фашистскими захватчиками в 1941-1943 г.г. Захоронено и установлено фамилий 20 человек», 1941-1943 гг., 1954 г.», находящаяся по адресу: г. Курск, ул. Горелый лес (у полотна железной дороги);</w:t>
            </w:r>
          </w:p>
          <w:p w14:paraId="1EE6DC2B" w14:textId="77777777" w:rsidR="00554E5A" w:rsidRPr="00E727FC" w:rsidRDefault="00554E5A" w:rsidP="00554E5A">
            <w:pPr>
              <w:widowControl w:val="0"/>
              <w:spacing w:after="0" w:line="240" w:lineRule="auto"/>
              <w:jc w:val="both"/>
              <w:rPr>
                <w:rFonts w:ascii="Times New Roman" w:eastAsia="Times New Roman" w:hAnsi="Times New Roman" w:cs="Times New Roman"/>
                <w:sz w:val="18"/>
              </w:rPr>
            </w:pPr>
            <w:r w:rsidRPr="00E727FC">
              <w:rPr>
                <w:rFonts w:ascii="Times New Roman" w:eastAsia="Times New Roman" w:hAnsi="Times New Roman" w:cs="Times New Roman"/>
                <w:sz w:val="18"/>
              </w:rPr>
              <w:t>- «Место расстрелов советских граждан немецко-фашистскими захватчиками в 1941-1943 годах. Обелиск установлен в 1970 году», находящийся по адресу: г. Курск, ул.</w:t>
            </w:r>
          </w:p>
          <w:p w14:paraId="19990D81" w14:textId="77777777" w:rsidR="00554E5A" w:rsidRPr="00E727FC" w:rsidRDefault="00554E5A" w:rsidP="00554E5A">
            <w:pPr>
              <w:widowControl w:val="0"/>
              <w:autoSpaceDE w:val="0"/>
              <w:autoSpaceDN w:val="0"/>
              <w:spacing w:after="0" w:line="240" w:lineRule="auto"/>
              <w:jc w:val="both"/>
              <w:rPr>
                <w:rFonts w:ascii="Times New Roman" w:eastAsia="Times New Roman" w:hAnsi="Times New Roman" w:cs="Times New Roman"/>
                <w:sz w:val="18"/>
              </w:rPr>
            </w:pPr>
            <w:r w:rsidRPr="00E727FC">
              <w:rPr>
                <w:rFonts w:ascii="Times New Roman" w:eastAsia="Times New Roman" w:hAnsi="Times New Roman" w:cs="Times New Roman"/>
                <w:sz w:val="18"/>
              </w:rPr>
              <w:t>Энгельса (парк «Солянка»);</w:t>
            </w:r>
          </w:p>
          <w:p w14:paraId="3C4DDE23" w14:textId="0786C728" w:rsidR="00554E5A" w:rsidRPr="00E727FC" w:rsidRDefault="00554E5A" w:rsidP="00554E5A">
            <w:pPr>
              <w:widowControl w:val="0"/>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rPr>
              <w:t>- «Обелиск летчикам 16-й Воздушной армии, героически сражавшимся в курском небе в 1953 г. Установлен в 1975 году», расположенный по ул. Союзной</w:t>
            </w:r>
          </w:p>
        </w:tc>
        <w:tc>
          <w:tcPr>
            <w:tcW w:w="1584" w:type="pct"/>
            <w:gridSpan w:val="7"/>
            <w:shd w:val="clear" w:color="auto" w:fill="auto"/>
          </w:tcPr>
          <w:p w14:paraId="124FB1AB" w14:textId="77777777" w:rsidR="00CB1668" w:rsidRPr="00E727FC" w:rsidRDefault="00CB1668" w:rsidP="00930022">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Поддержание состояния памятников и мемориальных комплексов в удовлетворительном состоянии</w:t>
            </w:r>
          </w:p>
        </w:tc>
        <w:tc>
          <w:tcPr>
            <w:tcW w:w="308" w:type="pct"/>
          </w:tcPr>
          <w:p w14:paraId="165FB581" w14:textId="77777777" w:rsidR="00CB1668" w:rsidRPr="00E727FC" w:rsidRDefault="00CB1668" w:rsidP="00930022">
            <w:pPr>
              <w:widowControl w:val="0"/>
              <w:spacing w:after="0" w:line="240" w:lineRule="auto"/>
              <w:rPr>
                <w:rFonts w:ascii="Times New Roman" w:hAnsi="Times New Roman" w:cs="Times New Roman"/>
                <w:sz w:val="18"/>
                <w:szCs w:val="18"/>
              </w:rPr>
            </w:pPr>
          </w:p>
        </w:tc>
      </w:tr>
      <w:tr w:rsidR="001702BA" w:rsidRPr="00E727FC" w14:paraId="106091D6" w14:textId="77777777" w:rsidTr="00D931A8">
        <w:tc>
          <w:tcPr>
            <w:tcW w:w="180" w:type="pct"/>
            <w:shd w:val="clear" w:color="auto" w:fill="auto"/>
            <w:vAlign w:val="center"/>
          </w:tcPr>
          <w:p w14:paraId="7E5F017F" w14:textId="7589A935"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5.6.1.10.</w:t>
            </w:r>
          </w:p>
        </w:tc>
        <w:tc>
          <w:tcPr>
            <w:tcW w:w="672" w:type="pct"/>
            <w:shd w:val="clear" w:color="auto" w:fill="auto"/>
          </w:tcPr>
          <w:p w14:paraId="1DC94F2A"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краеведческих музеев, формирование музеев экологической направленности</w:t>
            </w:r>
          </w:p>
        </w:tc>
        <w:tc>
          <w:tcPr>
            <w:tcW w:w="405" w:type="pct"/>
          </w:tcPr>
          <w:p w14:paraId="4EEEB2A2"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647C96B"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7B06DC2B" w14:textId="77777777" w:rsidR="001702BA" w:rsidRPr="00E727FC" w:rsidRDefault="001702BA" w:rsidP="001702BA">
            <w:pPr>
              <w:spacing w:after="0" w:line="240" w:lineRule="auto"/>
              <w:rPr>
                <w:rFonts w:ascii="Times New Roman" w:eastAsia="Times New Roman" w:hAnsi="Times New Roman" w:cs="Times New Roman"/>
                <w:sz w:val="18"/>
                <w:szCs w:val="18"/>
                <w:lang w:eastAsia="ru-RU"/>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513956B4" w14:textId="77777777" w:rsidR="001702BA" w:rsidRPr="00E727FC" w:rsidRDefault="001702BA" w:rsidP="001702BA">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7D87E734" w14:textId="43E8E085"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в рамках реализации национального проекта «Культура» ОБУК «Курский областной краеведческий музей» и его филиалы получили значительное обновление материально-технической базы: Курский областной планетарий пополнился программно-аппаратным комплексом цифровой полнокупольной проекции, а основной музей и Усадьба А.А. Фета </w:t>
            </w:r>
            <w:r w:rsidRPr="00E727FC">
              <w:rPr>
                <w:rFonts w:ascii="Times New Roman" w:hAnsi="Times New Roman" w:cs="Times New Roman"/>
                <w:sz w:val="18"/>
                <w:szCs w:val="18"/>
              </w:rPr>
              <w:lastRenderedPageBreak/>
              <w:t>– интерактивными зеркалами. Кроме того, в Курском областном краеведческом музее установлен комплект панорамной проекции и звукового оборудования</w:t>
            </w:r>
          </w:p>
          <w:p w14:paraId="7B19E0E7" w14:textId="1C78182A"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Оснащены 3 музея (Областной краеведческий музей, Музей археологии, Картинная галерея) на общую сумму 35,7 млн рублей, капитально отремонтированы филиалы Областного краеведческого музея в Пристенском и Касторенском районах на общую сумму 4,9 млн рублей </w:t>
            </w:r>
          </w:p>
        </w:tc>
        <w:tc>
          <w:tcPr>
            <w:tcW w:w="498" w:type="pct"/>
            <w:gridSpan w:val="2"/>
            <w:shd w:val="clear" w:color="auto" w:fill="auto"/>
          </w:tcPr>
          <w:p w14:paraId="2AD5F13C" w14:textId="77777777" w:rsidR="001702BA" w:rsidRPr="00E727FC" w:rsidRDefault="001702BA" w:rsidP="001702BA">
            <w:pPr>
              <w:spacing w:after="0" w:line="240" w:lineRule="auto"/>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к 2030 году до 0,45 посещений.</w:t>
            </w:r>
          </w:p>
          <w:p w14:paraId="6C945340" w14:textId="77777777" w:rsidR="001702BA" w:rsidRPr="00E727FC" w:rsidRDefault="001702BA" w:rsidP="001702BA">
            <w:pPr>
              <w:spacing w:after="0" w:line="240" w:lineRule="auto"/>
              <w:rPr>
                <w:rFonts w:ascii="Times New Roman" w:hAnsi="Times New Roman" w:cs="Times New Roman"/>
                <w:sz w:val="18"/>
                <w:szCs w:val="18"/>
              </w:rPr>
            </w:pPr>
          </w:p>
        </w:tc>
        <w:tc>
          <w:tcPr>
            <w:tcW w:w="382" w:type="pct"/>
            <w:gridSpan w:val="2"/>
            <w:shd w:val="clear" w:color="auto" w:fill="auto"/>
          </w:tcPr>
          <w:p w14:paraId="114AB0E5" w14:textId="7DD68058"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0,440</w:t>
            </w:r>
          </w:p>
        </w:tc>
        <w:tc>
          <w:tcPr>
            <w:tcW w:w="316" w:type="pct"/>
            <w:gridSpan w:val="2"/>
          </w:tcPr>
          <w:p w14:paraId="7970F15E" w14:textId="2906B0B3"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0,528</w:t>
            </w:r>
          </w:p>
        </w:tc>
        <w:tc>
          <w:tcPr>
            <w:tcW w:w="388" w:type="pct"/>
          </w:tcPr>
          <w:p w14:paraId="7CE89B7B" w14:textId="00B578E8"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+ 0,</w:t>
            </w:r>
            <w:r>
              <w:rPr>
                <w:rFonts w:ascii="Times New Roman" w:hAnsi="Times New Roman" w:cs="Times New Roman"/>
                <w:sz w:val="18"/>
                <w:szCs w:val="18"/>
              </w:rPr>
              <w:t>088</w:t>
            </w:r>
          </w:p>
        </w:tc>
        <w:tc>
          <w:tcPr>
            <w:tcW w:w="308" w:type="pct"/>
          </w:tcPr>
          <w:p w14:paraId="02A1B31A"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4AD007F7" w14:textId="77777777" w:rsidTr="00D931A8">
        <w:tc>
          <w:tcPr>
            <w:tcW w:w="180" w:type="pct"/>
            <w:shd w:val="clear" w:color="auto" w:fill="auto"/>
            <w:vAlign w:val="center"/>
          </w:tcPr>
          <w:p w14:paraId="63C78AB8"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5.6.1.11.</w:t>
            </w:r>
          </w:p>
        </w:tc>
        <w:tc>
          <w:tcPr>
            <w:tcW w:w="672" w:type="pct"/>
            <w:shd w:val="clear" w:color="auto" w:fill="auto"/>
          </w:tcPr>
          <w:p w14:paraId="7921ACBA"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и расширение тематических музеев</w:t>
            </w:r>
          </w:p>
        </w:tc>
        <w:tc>
          <w:tcPr>
            <w:tcW w:w="405" w:type="pct"/>
            <w:shd w:val="clear" w:color="auto" w:fill="auto"/>
          </w:tcPr>
          <w:p w14:paraId="1BEC4D64"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5361A582"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64173E32" w14:textId="77777777" w:rsidR="001702BA" w:rsidRPr="00E727FC" w:rsidRDefault="001702BA" w:rsidP="001702BA">
            <w:pPr>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14:paraId="6AB9F96D"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01E975DE" w14:textId="745B63FE"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eastAsia="Calibri" w:hAnsi="Times New Roman" w:cs="Times New Roman"/>
                <w:sz w:val="18"/>
                <w:szCs w:val="18"/>
                <w:lang w:eastAsia="en-US"/>
              </w:rPr>
              <w:t>В регионе работают тематические музея (литературные, военно-исторические, этнографические).</w:t>
            </w:r>
          </w:p>
          <w:p w14:paraId="7BA2AEB3" w14:textId="3EECC4F9"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Развиваются тематические музеи: это музеи имени Н.В. Плевицкой, Г.В. Свиридова, В.М. Клыкова, А.П. Гайдара, литературно-мемориальный музей Н. Асеева, дом-музей писателя-фронтовика К.Д. Воробьева, музей «Усадьба А.А.Фета», историко-культурный центр «Коренная пустынь».</w:t>
            </w:r>
          </w:p>
          <w:p w14:paraId="2B14FCA5"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eastAsiaTheme="minorHAnsi" w:hAnsi="Times New Roman" w:cstheme="minorBidi"/>
                <w:sz w:val="18"/>
                <w:szCs w:val="18"/>
                <w:lang w:eastAsia="en-US"/>
              </w:rPr>
              <w:t>В г. Железногорске функционирует Музей истории и трудовой славы Михайловского ГОКа. С 2021 года посещение музея вошло в один из пунктов посещения в рамках развития промышленного туризма в Курской области.</w:t>
            </w:r>
            <w:r w:rsidRPr="00E727FC">
              <w:rPr>
                <w:rFonts w:ascii="Times New Roman" w:eastAsia="Calibri" w:hAnsi="Times New Roman" w:cs="Times New Roman"/>
                <w:sz w:val="18"/>
                <w:szCs w:val="18"/>
              </w:rPr>
              <w:t xml:space="preserve"> Также работает </w:t>
            </w:r>
            <w:r w:rsidRPr="00E727FC">
              <w:rPr>
                <w:rFonts w:ascii="Times New Roman" w:eastAsia="Calibri" w:hAnsi="Times New Roman" w:cs="Times New Roman"/>
                <w:sz w:val="18"/>
                <w:szCs w:val="18"/>
              </w:rPr>
              <w:lastRenderedPageBreak/>
              <w:t>музей природы МОУДО «ЦДТ»</w:t>
            </w:r>
          </w:p>
        </w:tc>
        <w:tc>
          <w:tcPr>
            <w:tcW w:w="496" w:type="pct"/>
            <w:shd w:val="clear" w:color="auto" w:fill="auto"/>
          </w:tcPr>
          <w:p w14:paraId="5F2D03E8" w14:textId="77777777"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szCs w:val="18"/>
                <w:lang w:eastAsia="ru-RU"/>
              </w:rPr>
              <w:lastRenderedPageBreak/>
              <w:t>Посещаемость музейных учреждений на 1 жителя в год выросла до 0,45 посещений</w:t>
            </w:r>
          </w:p>
        </w:tc>
        <w:tc>
          <w:tcPr>
            <w:tcW w:w="384" w:type="pct"/>
            <w:gridSpan w:val="3"/>
            <w:shd w:val="clear" w:color="auto" w:fill="auto"/>
          </w:tcPr>
          <w:p w14:paraId="5CFBBD70" w14:textId="29EA5223"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0,440</w:t>
            </w:r>
          </w:p>
        </w:tc>
        <w:tc>
          <w:tcPr>
            <w:tcW w:w="316" w:type="pct"/>
            <w:gridSpan w:val="2"/>
          </w:tcPr>
          <w:p w14:paraId="409F4994" w14:textId="1D5DE3E8"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0,528</w:t>
            </w:r>
          </w:p>
        </w:tc>
        <w:tc>
          <w:tcPr>
            <w:tcW w:w="388" w:type="pct"/>
          </w:tcPr>
          <w:p w14:paraId="39D68F14" w14:textId="35FCF0EE"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+ 0,</w:t>
            </w:r>
            <w:r>
              <w:rPr>
                <w:rFonts w:ascii="Times New Roman" w:hAnsi="Times New Roman" w:cs="Times New Roman"/>
                <w:sz w:val="18"/>
                <w:szCs w:val="18"/>
              </w:rPr>
              <w:t>088</w:t>
            </w:r>
          </w:p>
        </w:tc>
        <w:tc>
          <w:tcPr>
            <w:tcW w:w="308" w:type="pct"/>
          </w:tcPr>
          <w:p w14:paraId="773BC3B6"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166B1AAD" w14:textId="77777777" w:rsidTr="00D931A8">
        <w:tc>
          <w:tcPr>
            <w:tcW w:w="180" w:type="pct"/>
            <w:shd w:val="clear" w:color="auto" w:fill="auto"/>
            <w:vAlign w:val="center"/>
          </w:tcPr>
          <w:p w14:paraId="29CE6978"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5.6.1.12.</w:t>
            </w:r>
          </w:p>
        </w:tc>
        <w:tc>
          <w:tcPr>
            <w:tcW w:w="672" w:type="pct"/>
            <w:shd w:val="clear" w:color="auto" w:fill="auto"/>
          </w:tcPr>
          <w:p w14:paraId="6EB0F928"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археологических музеев</w:t>
            </w:r>
          </w:p>
        </w:tc>
        <w:tc>
          <w:tcPr>
            <w:tcW w:w="405" w:type="pct"/>
          </w:tcPr>
          <w:p w14:paraId="1653683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18D118F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8B76432" w14:textId="77777777" w:rsidR="001702BA" w:rsidRPr="00E727FC" w:rsidRDefault="001702BA" w:rsidP="001702BA">
            <w:pPr>
              <w:spacing w:after="0" w:line="240" w:lineRule="auto"/>
              <w:rPr>
                <w:rFonts w:ascii="Times New Roman" w:eastAsia="Times New Roman" w:hAnsi="Times New Roman" w:cs="Times New Roman"/>
                <w:sz w:val="18"/>
                <w:szCs w:val="18"/>
                <w:lang w:eastAsia="ru-RU"/>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1E8B88F0"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6A11308F" w14:textId="77777777"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В Курской области действует ОБУК «Курский государственный музей археологии» и филиал «Историко-этнографический музей».</w:t>
            </w:r>
          </w:p>
          <w:p w14:paraId="3080C1D4" w14:textId="1AA19AD1"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рамках национального проекта «Культура» в музее археологии в 2024 заработала интерактивная выставка «Ожившая карта»</w:t>
            </w:r>
          </w:p>
        </w:tc>
        <w:tc>
          <w:tcPr>
            <w:tcW w:w="498" w:type="pct"/>
            <w:gridSpan w:val="2"/>
            <w:shd w:val="clear" w:color="auto" w:fill="auto"/>
          </w:tcPr>
          <w:p w14:paraId="5698C0B9" w14:textId="77777777" w:rsidR="001702BA" w:rsidRPr="00E727FC" w:rsidRDefault="001702BA" w:rsidP="001702BA">
            <w:pPr>
              <w:spacing w:after="0" w:line="240" w:lineRule="auto"/>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p w14:paraId="3D2669D3"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05B69DB8" w14:textId="09E250A0"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0,440</w:t>
            </w:r>
          </w:p>
        </w:tc>
        <w:tc>
          <w:tcPr>
            <w:tcW w:w="316" w:type="pct"/>
            <w:gridSpan w:val="2"/>
          </w:tcPr>
          <w:p w14:paraId="49CD5C0F" w14:textId="4A3BCFA8"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0,528</w:t>
            </w:r>
          </w:p>
        </w:tc>
        <w:tc>
          <w:tcPr>
            <w:tcW w:w="388" w:type="pct"/>
          </w:tcPr>
          <w:p w14:paraId="66517879" w14:textId="739A4F72"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+ 0,</w:t>
            </w:r>
            <w:r>
              <w:rPr>
                <w:rFonts w:ascii="Times New Roman" w:hAnsi="Times New Roman" w:cs="Times New Roman"/>
                <w:sz w:val="18"/>
                <w:szCs w:val="18"/>
              </w:rPr>
              <w:t>088</w:t>
            </w:r>
          </w:p>
        </w:tc>
        <w:tc>
          <w:tcPr>
            <w:tcW w:w="308" w:type="pct"/>
          </w:tcPr>
          <w:p w14:paraId="5E87AFAB"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02910D5C" w14:textId="77777777" w:rsidTr="00D931A8">
        <w:tc>
          <w:tcPr>
            <w:tcW w:w="180" w:type="pct"/>
            <w:shd w:val="clear" w:color="auto" w:fill="auto"/>
            <w:vAlign w:val="center"/>
          </w:tcPr>
          <w:p w14:paraId="25EB1360"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5.6.1.13.</w:t>
            </w:r>
          </w:p>
        </w:tc>
        <w:tc>
          <w:tcPr>
            <w:tcW w:w="672" w:type="pct"/>
            <w:shd w:val="clear" w:color="auto" w:fill="auto"/>
          </w:tcPr>
          <w:p w14:paraId="46530A03"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поддержка историко-этнографических музеев</w:t>
            </w:r>
          </w:p>
        </w:tc>
        <w:tc>
          <w:tcPr>
            <w:tcW w:w="405" w:type="pct"/>
            <w:shd w:val="clear" w:color="auto" w:fill="auto"/>
          </w:tcPr>
          <w:p w14:paraId="7AB40182"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66AAD20F"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424970C7" w14:textId="77777777" w:rsidR="001702BA" w:rsidRPr="00E727FC" w:rsidRDefault="001702BA" w:rsidP="001702BA">
            <w:pPr>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16784847" w14:textId="77777777"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hAnsi="Times New Roman" w:cs="Times New Roman"/>
                <w:b/>
                <w:sz w:val="18"/>
                <w:szCs w:val="18"/>
              </w:rPr>
              <w:t>Мероприятие выполняется</w:t>
            </w:r>
          </w:p>
          <w:p w14:paraId="1F79984C"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sz w:val="18"/>
                <w:szCs w:val="18"/>
              </w:rPr>
              <w:t>В Беловском районе сохраняется и развивается историко-этнографический музей. Кроме того, элементы этнографии содержатся в ОБУК «Курский областной краеведческий музей» и его филиалах, Историко-этнографическом музее – филиале ОБУК «Курский государственный музей археологии», в МУК «Железногорский краеведческий музей»</w:t>
            </w:r>
          </w:p>
        </w:tc>
        <w:tc>
          <w:tcPr>
            <w:tcW w:w="496" w:type="pct"/>
            <w:shd w:val="clear" w:color="auto" w:fill="auto"/>
          </w:tcPr>
          <w:p w14:paraId="16D4608C" w14:textId="77777777"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tc>
        <w:tc>
          <w:tcPr>
            <w:tcW w:w="384" w:type="pct"/>
            <w:gridSpan w:val="3"/>
            <w:shd w:val="clear" w:color="auto" w:fill="auto"/>
          </w:tcPr>
          <w:p w14:paraId="6C889287" w14:textId="174BAA37"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0,440</w:t>
            </w:r>
          </w:p>
        </w:tc>
        <w:tc>
          <w:tcPr>
            <w:tcW w:w="316" w:type="pct"/>
            <w:gridSpan w:val="2"/>
          </w:tcPr>
          <w:p w14:paraId="4E6A43AC" w14:textId="4CCDB6C1"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0,528</w:t>
            </w:r>
          </w:p>
        </w:tc>
        <w:tc>
          <w:tcPr>
            <w:tcW w:w="388" w:type="pct"/>
          </w:tcPr>
          <w:p w14:paraId="5DB2F66C" w14:textId="0AE8DB7D"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+ 0,</w:t>
            </w:r>
            <w:r>
              <w:rPr>
                <w:rFonts w:ascii="Times New Roman" w:hAnsi="Times New Roman" w:cs="Times New Roman"/>
                <w:sz w:val="18"/>
                <w:szCs w:val="18"/>
              </w:rPr>
              <w:t>088</w:t>
            </w:r>
          </w:p>
        </w:tc>
        <w:tc>
          <w:tcPr>
            <w:tcW w:w="308" w:type="pct"/>
          </w:tcPr>
          <w:p w14:paraId="35A47E61"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r>
      <w:tr w:rsidR="001702BA" w:rsidRPr="00E727FC" w14:paraId="4C0C7353" w14:textId="77777777" w:rsidTr="00D931A8">
        <w:tc>
          <w:tcPr>
            <w:tcW w:w="180" w:type="pct"/>
            <w:shd w:val="clear" w:color="auto" w:fill="auto"/>
            <w:vAlign w:val="center"/>
          </w:tcPr>
          <w:p w14:paraId="11BA25CB"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5.6.1.14.</w:t>
            </w:r>
          </w:p>
        </w:tc>
        <w:tc>
          <w:tcPr>
            <w:tcW w:w="672" w:type="pct"/>
            <w:shd w:val="clear" w:color="auto" w:fill="auto"/>
          </w:tcPr>
          <w:p w14:paraId="2D488609"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охрана музеев-усадеб, развитие литературных музеев</w:t>
            </w:r>
          </w:p>
        </w:tc>
        <w:tc>
          <w:tcPr>
            <w:tcW w:w="405" w:type="pct"/>
          </w:tcPr>
          <w:p w14:paraId="524AD4F8"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Государст-венная программа Курской области «Развитие культуры в Курской области», муници-пальные </w:t>
            </w:r>
            <w:r w:rsidRPr="00E727FC">
              <w:rPr>
                <w:rFonts w:ascii="Times New Roman" w:hAnsi="Times New Roman" w:cs="Times New Roman"/>
                <w:sz w:val="18"/>
                <w:szCs w:val="18"/>
              </w:rPr>
              <w:lastRenderedPageBreak/>
              <w:t>программы</w:t>
            </w:r>
          </w:p>
        </w:tc>
        <w:tc>
          <w:tcPr>
            <w:tcW w:w="403" w:type="pct"/>
            <w:shd w:val="clear" w:color="auto" w:fill="auto"/>
          </w:tcPr>
          <w:p w14:paraId="1BD915C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7225F591" w14:textId="77777777" w:rsidR="001702BA" w:rsidRPr="00E727FC" w:rsidRDefault="001702BA" w:rsidP="001702BA">
            <w:pPr>
              <w:spacing w:after="0" w:line="240" w:lineRule="auto"/>
              <w:rPr>
                <w:rFonts w:ascii="Times New Roman" w:eastAsia="Times New Roman" w:hAnsi="Times New Roman" w:cs="Times New Roman"/>
                <w:sz w:val="18"/>
                <w:szCs w:val="18"/>
                <w:lang w:eastAsia="ru-RU"/>
              </w:rPr>
            </w:pPr>
            <w:r w:rsidRPr="00E727FC">
              <w:rPr>
                <w:rFonts w:ascii="Times New Roman" w:hAnsi="Times New Roman" w:cs="Times New Roman"/>
                <w:sz w:val="18"/>
                <w:szCs w:val="18"/>
              </w:rPr>
              <w:t>Министерство культуры Курской области, органы местного самоуправле-ния Курской области</w:t>
            </w:r>
          </w:p>
        </w:tc>
        <w:tc>
          <w:tcPr>
            <w:tcW w:w="990" w:type="pct"/>
          </w:tcPr>
          <w:p w14:paraId="354AC04D" w14:textId="77777777" w:rsidR="001702BA" w:rsidRPr="00E727FC" w:rsidRDefault="001702BA" w:rsidP="001702BA">
            <w:pPr>
              <w:spacing w:after="0" w:line="240" w:lineRule="auto"/>
              <w:jc w:val="both"/>
              <w:rPr>
                <w:rFonts w:ascii="Times New Roman" w:eastAsia="Times New Roman" w:hAnsi="Times New Roman" w:cs="Times New Roman"/>
                <w:b/>
                <w:sz w:val="18"/>
                <w:szCs w:val="18"/>
                <w:lang w:eastAsia="ru-RU"/>
              </w:rPr>
            </w:pPr>
            <w:r w:rsidRPr="00E727FC">
              <w:rPr>
                <w:rFonts w:ascii="Times New Roman" w:eastAsia="Times New Roman" w:hAnsi="Times New Roman" w:cs="Times New Roman"/>
                <w:b/>
                <w:sz w:val="18"/>
                <w:szCs w:val="18"/>
                <w:lang w:eastAsia="ru-RU"/>
              </w:rPr>
              <w:t>Мероприятие выполняется.</w:t>
            </w:r>
          </w:p>
          <w:p w14:paraId="1B3673ED" w14:textId="04DC3806"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Безопасность в музеях Курской области обеспечивается комплексом мер, включающим охранную и тревожную сигнализации, а также сторожевую охрану</w:t>
            </w:r>
          </w:p>
          <w:p w14:paraId="4900FEBD"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p>
        </w:tc>
        <w:tc>
          <w:tcPr>
            <w:tcW w:w="498" w:type="pct"/>
            <w:gridSpan w:val="2"/>
            <w:shd w:val="clear" w:color="auto" w:fill="auto"/>
          </w:tcPr>
          <w:p w14:paraId="46397B91" w14:textId="77777777" w:rsidR="001702BA" w:rsidRPr="00E727FC" w:rsidRDefault="001702BA" w:rsidP="001702BA">
            <w:pPr>
              <w:spacing w:after="0" w:line="240" w:lineRule="auto"/>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Посещаемость музейных учреждений на 1 жителя в год выросла до 0,45 посещений</w:t>
            </w:r>
          </w:p>
          <w:p w14:paraId="26463A86"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6F400024" w14:textId="6D12B0EE" w:rsidR="001702BA" w:rsidRPr="00E727FC" w:rsidRDefault="001702BA" w:rsidP="001702B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0,440</w:t>
            </w:r>
          </w:p>
        </w:tc>
        <w:tc>
          <w:tcPr>
            <w:tcW w:w="316" w:type="pct"/>
            <w:gridSpan w:val="2"/>
          </w:tcPr>
          <w:p w14:paraId="055260A4" w14:textId="011A85D6" w:rsidR="001702BA" w:rsidRPr="00E727FC" w:rsidRDefault="001702BA" w:rsidP="001702BA">
            <w:pPr>
              <w:widowControl w:val="0"/>
              <w:spacing w:after="0" w:line="240" w:lineRule="auto"/>
              <w:jc w:val="center"/>
              <w:rPr>
                <w:rFonts w:ascii="Times New Roman" w:hAnsi="Times New Roman" w:cs="Times New Roman"/>
                <w:sz w:val="18"/>
                <w:szCs w:val="18"/>
              </w:rPr>
            </w:pPr>
            <w:bookmarkStart w:id="2" w:name="_GoBack"/>
            <w:bookmarkEnd w:id="2"/>
            <w:r>
              <w:rPr>
                <w:rFonts w:ascii="Times New Roman" w:hAnsi="Times New Roman" w:cs="Times New Roman"/>
                <w:sz w:val="18"/>
                <w:szCs w:val="18"/>
              </w:rPr>
              <w:t>0,528</w:t>
            </w:r>
          </w:p>
        </w:tc>
        <w:tc>
          <w:tcPr>
            <w:tcW w:w="388" w:type="pct"/>
          </w:tcPr>
          <w:p w14:paraId="445214EC" w14:textId="718D2174"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+ 0,</w:t>
            </w:r>
            <w:r>
              <w:rPr>
                <w:rFonts w:ascii="Times New Roman" w:hAnsi="Times New Roman" w:cs="Times New Roman"/>
                <w:sz w:val="18"/>
                <w:szCs w:val="18"/>
              </w:rPr>
              <w:t>088</w:t>
            </w:r>
          </w:p>
        </w:tc>
        <w:tc>
          <w:tcPr>
            <w:tcW w:w="308" w:type="pct"/>
          </w:tcPr>
          <w:p w14:paraId="1BF9750F"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47F30FE5" w14:textId="77777777" w:rsidTr="00D931A8">
        <w:tc>
          <w:tcPr>
            <w:tcW w:w="180" w:type="pct"/>
            <w:shd w:val="clear" w:color="auto" w:fill="auto"/>
            <w:vAlign w:val="center"/>
          </w:tcPr>
          <w:p w14:paraId="14B11DCF"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5.6.1.15.</w:t>
            </w:r>
          </w:p>
        </w:tc>
        <w:tc>
          <w:tcPr>
            <w:tcW w:w="672" w:type="pct"/>
            <w:shd w:val="clear" w:color="auto" w:fill="auto"/>
          </w:tcPr>
          <w:p w14:paraId="69D13BD4"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обеспечение объектов культурного наследия документацией по государственной охране, в том числе разработка и утверждение проектов зон охраны </w:t>
            </w:r>
          </w:p>
        </w:tc>
        <w:tc>
          <w:tcPr>
            <w:tcW w:w="405" w:type="pct"/>
          </w:tcPr>
          <w:p w14:paraId="1AF1259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03C933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EE93C2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Комитет по охране объектов культурного наследия Курской области</w:t>
            </w:r>
          </w:p>
        </w:tc>
        <w:tc>
          <w:tcPr>
            <w:tcW w:w="990" w:type="pct"/>
          </w:tcPr>
          <w:p w14:paraId="74B5E927" w14:textId="77777777" w:rsidR="001702BA" w:rsidRPr="00E727FC" w:rsidRDefault="001702BA" w:rsidP="001702BA">
            <w:pPr>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rPr>
              <w:t>Мероприятие выполняется.</w:t>
            </w:r>
          </w:p>
          <w:p w14:paraId="01BE6B77" w14:textId="77777777"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bCs/>
                <w:sz w:val="18"/>
                <w:szCs w:val="18"/>
              </w:rPr>
              <w:t>В 2024 проведена работа по установлению зон охраны в отношении 28 объектов культурного наследия</w:t>
            </w:r>
          </w:p>
          <w:p w14:paraId="012D7619" w14:textId="77777777" w:rsidR="001702BA" w:rsidRPr="00E727FC" w:rsidRDefault="001702BA" w:rsidP="001702BA">
            <w:pPr>
              <w:spacing w:after="0" w:line="240" w:lineRule="auto"/>
              <w:jc w:val="both"/>
              <w:rPr>
                <w:rFonts w:ascii="Times New Roman" w:hAnsi="Times New Roman" w:cs="Times New Roman"/>
                <w:sz w:val="18"/>
                <w:szCs w:val="18"/>
              </w:rPr>
            </w:pPr>
          </w:p>
        </w:tc>
        <w:tc>
          <w:tcPr>
            <w:tcW w:w="1584" w:type="pct"/>
            <w:gridSpan w:val="7"/>
            <w:shd w:val="clear" w:color="auto" w:fill="auto"/>
          </w:tcPr>
          <w:p w14:paraId="48184399"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08" w:type="pct"/>
          </w:tcPr>
          <w:p w14:paraId="65E61CFD"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43E70839" w14:textId="77777777" w:rsidTr="00D931A8">
        <w:tc>
          <w:tcPr>
            <w:tcW w:w="180" w:type="pct"/>
            <w:shd w:val="clear" w:color="auto" w:fill="auto"/>
            <w:vAlign w:val="center"/>
          </w:tcPr>
          <w:p w14:paraId="52B592F1"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5.6.1.16.</w:t>
            </w:r>
          </w:p>
        </w:tc>
        <w:tc>
          <w:tcPr>
            <w:tcW w:w="672" w:type="pct"/>
            <w:shd w:val="clear" w:color="auto" w:fill="auto"/>
          </w:tcPr>
          <w:p w14:paraId="1AD2FDB9"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Установление границ территорий объектов культурного наследия (памятников археологии, истории и культуры)</w:t>
            </w:r>
          </w:p>
        </w:tc>
        <w:tc>
          <w:tcPr>
            <w:tcW w:w="405" w:type="pct"/>
          </w:tcPr>
          <w:p w14:paraId="2B5C515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0FA933C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2023-2030 годы</w:t>
            </w:r>
          </w:p>
        </w:tc>
        <w:tc>
          <w:tcPr>
            <w:tcW w:w="458" w:type="pct"/>
            <w:shd w:val="clear" w:color="auto" w:fill="auto"/>
          </w:tcPr>
          <w:p w14:paraId="6933089E"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Комитет по охране объектов культурного наследия Курской области (в части установленных полномочий), органы местного самоуправления Курской области </w:t>
            </w:r>
          </w:p>
        </w:tc>
        <w:tc>
          <w:tcPr>
            <w:tcW w:w="990" w:type="pct"/>
          </w:tcPr>
          <w:p w14:paraId="65DE7441" w14:textId="77777777" w:rsidR="001702BA" w:rsidRPr="00E727FC" w:rsidRDefault="001702BA" w:rsidP="001702BA">
            <w:pPr>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rPr>
              <w:t>Мероприятие выполняется.</w:t>
            </w:r>
          </w:p>
          <w:p w14:paraId="221EE02B" w14:textId="3884DFA9"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утверждено 57 границ территорий </w:t>
            </w:r>
          </w:p>
        </w:tc>
        <w:tc>
          <w:tcPr>
            <w:tcW w:w="1584" w:type="pct"/>
            <w:gridSpan w:val="7"/>
            <w:shd w:val="clear" w:color="auto" w:fill="auto"/>
          </w:tcPr>
          <w:p w14:paraId="158AA372"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08" w:type="pct"/>
          </w:tcPr>
          <w:p w14:paraId="02AD0D62"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2917F8C4" w14:textId="77777777" w:rsidTr="00D931A8">
        <w:tc>
          <w:tcPr>
            <w:tcW w:w="180" w:type="pct"/>
            <w:shd w:val="clear" w:color="auto" w:fill="auto"/>
            <w:vAlign w:val="center"/>
          </w:tcPr>
          <w:p w14:paraId="11333F37"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5.6.1.17.</w:t>
            </w:r>
          </w:p>
        </w:tc>
        <w:tc>
          <w:tcPr>
            <w:tcW w:w="672" w:type="pct"/>
            <w:shd w:val="clear" w:color="auto" w:fill="auto"/>
          </w:tcPr>
          <w:p w14:paraId="760CD68D"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Установление зон охраны, объединенных зон охраны объектов культурного наследия</w:t>
            </w:r>
          </w:p>
        </w:tc>
        <w:tc>
          <w:tcPr>
            <w:tcW w:w="405" w:type="pct"/>
          </w:tcPr>
          <w:p w14:paraId="658FDA8D"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5AC052D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2023-2030 годы</w:t>
            </w:r>
          </w:p>
        </w:tc>
        <w:tc>
          <w:tcPr>
            <w:tcW w:w="458" w:type="pct"/>
            <w:shd w:val="clear" w:color="auto" w:fill="auto"/>
          </w:tcPr>
          <w:p w14:paraId="1F364F4E"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Комитет по охране объектов культурного наследия Курской области (в части установленных </w:t>
            </w:r>
            <w:r w:rsidRPr="00E727FC">
              <w:rPr>
                <w:rFonts w:ascii="Times New Roman" w:hAnsi="Times New Roman" w:cs="Times New Roman"/>
                <w:sz w:val="18"/>
                <w:szCs w:val="18"/>
              </w:rPr>
              <w:lastRenderedPageBreak/>
              <w:t xml:space="preserve">полномочий), органы местного самоуправления Курской области </w:t>
            </w:r>
          </w:p>
        </w:tc>
        <w:tc>
          <w:tcPr>
            <w:tcW w:w="990" w:type="pct"/>
          </w:tcPr>
          <w:p w14:paraId="018D3756" w14:textId="77777777" w:rsidR="001702BA" w:rsidRPr="00E727FC" w:rsidRDefault="001702BA" w:rsidP="001702BA">
            <w:pPr>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rPr>
              <w:lastRenderedPageBreak/>
              <w:t>Мероприятие выполняется.</w:t>
            </w:r>
          </w:p>
          <w:p w14:paraId="2190831C" w14:textId="4D25EC82" w:rsidR="001702BA" w:rsidRPr="00E727FC" w:rsidRDefault="001702BA" w:rsidP="001702BA">
            <w:pPr>
              <w:widowControl w:val="0"/>
              <w:spacing w:after="0" w:line="240" w:lineRule="auto"/>
              <w:jc w:val="both"/>
              <w:rPr>
                <w:rFonts w:ascii="Times New Roman" w:hAnsi="Times New Roman"/>
                <w:b/>
                <w:sz w:val="18"/>
                <w:szCs w:val="18"/>
              </w:rPr>
            </w:pPr>
            <w:r w:rsidRPr="00E727FC">
              <w:rPr>
                <w:rFonts w:ascii="Times New Roman" w:hAnsi="Times New Roman" w:cs="Times New Roman"/>
                <w:sz w:val="18"/>
                <w:szCs w:val="18"/>
              </w:rPr>
              <w:t>В 2024 году утверждено 18 предметов охраны</w:t>
            </w:r>
          </w:p>
        </w:tc>
        <w:tc>
          <w:tcPr>
            <w:tcW w:w="1584" w:type="pct"/>
            <w:gridSpan w:val="7"/>
            <w:shd w:val="clear" w:color="auto" w:fill="auto"/>
          </w:tcPr>
          <w:p w14:paraId="40028AB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08" w:type="pct"/>
          </w:tcPr>
          <w:p w14:paraId="3C91312A"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30F543A3" w14:textId="77777777" w:rsidTr="00D931A8">
        <w:tc>
          <w:tcPr>
            <w:tcW w:w="180" w:type="pct"/>
            <w:shd w:val="clear" w:color="auto" w:fill="auto"/>
            <w:vAlign w:val="center"/>
          </w:tcPr>
          <w:p w14:paraId="17AF4F3F"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5.6.1.18.</w:t>
            </w:r>
          </w:p>
        </w:tc>
        <w:tc>
          <w:tcPr>
            <w:tcW w:w="672" w:type="pct"/>
            <w:shd w:val="clear" w:color="auto" w:fill="auto"/>
          </w:tcPr>
          <w:p w14:paraId="3B7FE7C6"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Включение населенных пунктов в перечень исторических поселений</w:t>
            </w:r>
          </w:p>
        </w:tc>
        <w:tc>
          <w:tcPr>
            <w:tcW w:w="405" w:type="pct"/>
          </w:tcPr>
          <w:p w14:paraId="34EB602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44D3E3F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2023-2030 годы</w:t>
            </w:r>
          </w:p>
        </w:tc>
        <w:tc>
          <w:tcPr>
            <w:tcW w:w="458" w:type="pct"/>
            <w:shd w:val="clear" w:color="auto" w:fill="auto"/>
          </w:tcPr>
          <w:p w14:paraId="0FDCB4D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Комитет по охране объектов культурного наследия Курской области (в части установленных полномочий), органы местного самоуправления Курской области </w:t>
            </w:r>
          </w:p>
        </w:tc>
        <w:tc>
          <w:tcPr>
            <w:tcW w:w="990" w:type="pct"/>
          </w:tcPr>
          <w:p w14:paraId="2111CA70" w14:textId="77777777" w:rsidR="001702BA" w:rsidRPr="00E727FC" w:rsidRDefault="001702BA" w:rsidP="001702BA">
            <w:pPr>
              <w:spacing w:after="0" w:line="240" w:lineRule="auto"/>
              <w:rPr>
                <w:rFonts w:ascii="Times New Roman" w:hAnsi="Times New Roman" w:cs="Times New Roman"/>
                <w:b/>
                <w:bCs/>
                <w:sz w:val="18"/>
                <w:szCs w:val="18"/>
              </w:rPr>
            </w:pPr>
            <w:r w:rsidRPr="00E727FC">
              <w:rPr>
                <w:rFonts w:ascii="Times New Roman" w:hAnsi="Times New Roman" w:cs="Times New Roman"/>
                <w:b/>
                <w:bCs/>
                <w:sz w:val="18"/>
                <w:szCs w:val="18"/>
              </w:rPr>
              <w:t>Мероприятие выполняется.</w:t>
            </w:r>
          </w:p>
          <w:p w14:paraId="428FDE9D" w14:textId="77777777"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Впервые получили статус исторического поселения два муниципальных образования Курской области - местечко Свобода Золотухинского района и поселок Медвенка</w:t>
            </w:r>
          </w:p>
        </w:tc>
        <w:tc>
          <w:tcPr>
            <w:tcW w:w="1584" w:type="pct"/>
            <w:gridSpan w:val="7"/>
            <w:shd w:val="clear" w:color="auto" w:fill="auto"/>
          </w:tcPr>
          <w:p w14:paraId="245C0228"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Обеспечены необходимые процедуры по сохранению объектов культурного наследия</w:t>
            </w:r>
          </w:p>
        </w:tc>
        <w:tc>
          <w:tcPr>
            <w:tcW w:w="308" w:type="pct"/>
          </w:tcPr>
          <w:p w14:paraId="78CB7931"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03A31EDA" w14:textId="77777777" w:rsidTr="007E0004">
        <w:tc>
          <w:tcPr>
            <w:tcW w:w="180" w:type="pct"/>
            <w:shd w:val="clear" w:color="auto" w:fill="auto"/>
            <w:vAlign w:val="center"/>
          </w:tcPr>
          <w:p w14:paraId="4C30A15A"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5.6.2.</w:t>
            </w:r>
          </w:p>
        </w:tc>
        <w:tc>
          <w:tcPr>
            <w:tcW w:w="672" w:type="pct"/>
            <w:shd w:val="clear" w:color="auto" w:fill="auto"/>
          </w:tcPr>
          <w:p w14:paraId="00AACB12"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Проведение туристического зонирования: </w:t>
            </w:r>
          </w:p>
        </w:tc>
        <w:tc>
          <w:tcPr>
            <w:tcW w:w="405" w:type="pct"/>
          </w:tcPr>
          <w:p w14:paraId="333D2F0E"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4D430ACC"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58" w:type="pct"/>
          </w:tcPr>
          <w:p w14:paraId="200209DE"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990" w:type="pct"/>
          </w:tcPr>
          <w:p w14:paraId="09414C0A"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37CA7B3E"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16" w:type="pct"/>
            <w:gridSpan w:val="2"/>
          </w:tcPr>
          <w:p w14:paraId="6DE6C593"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8" w:type="pct"/>
          </w:tcPr>
          <w:p w14:paraId="49368041"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08" w:type="pct"/>
          </w:tcPr>
          <w:p w14:paraId="4AE30E29"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2E30251F" w14:textId="77777777" w:rsidTr="00D931A8">
        <w:tc>
          <w:tcPr>
            <w:tcW w:w="180" w:type="pct"/>
            <w:shd w:val="clear" w:color="auto" w:fill="auto"/>
            <w:vAlign w:val="center"/>
          </w:tcPr>
          <w:p w14:paraId="23E35083"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5.6.2.1.</w:t>
            </w:r>
          </w:p>
        </w:tc>
        <w:tc>
          <w:tcPr>
            <w:tcW w:w="672" w:type="pct"/>
            <w:shd w:val="clear" w:color="auto" w:fill="auto"/>
          </w:tcPr>
          <w:p w14:paraId="629477B9"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sz w:val="18"/>
                <w:szCs w:val="18"/>
              </w:rPr>
              <w:t>выделение территории с развитой транспортной инфраструктурой, объединяющей туристские потоки по целям: паломнического, патриотического и делового туризма (Курск – м. Свобода (Коренная пустынь)</w:t>
            </w:r>
          </w:p>
        </w:tc>
        <w:tc>
          <w:tcPr>
            <w:tcW w:w="405" w:type="pct"/>
            <w:shd w:val="clear" w:color="auto" w:fill="auto"/>
          </w:tcPr>
          <w:p w14:paraId="74C1CEA5"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4A2172FF"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00457F9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культуры Курской области, органы местного самоуправле-ния Курской области </w:t>
            </w:r>
          </w:p>
        </w:tc>
        <w:tc>
          <w:tcPr>
            <w:tcW w:w="990" w:type="pct"/>
          </w:tcPr>
          <w:p w14:paraId="053BE334" w14:textId="77777777" w:rsidR="001702BA" w:rsidRPr="00E727FC" w:rsidRDefault="001702BA" w:rsidP="001702BA">
            <w:pPr>
              <w:widowControl w:val="0"/>
              <w:spacing w:after="0" w:line="240" w:lineRule="auto"/>
              <w:jc w:val="both"/>
              <w:rPr>
                <w:rFonts w:ascii="Times New Roman" w:hAnsi="Times New Roman"/>
                <w:b/>
                <w:sz w:val="18"/>
                <w:szCs w:val="18"/>
              </w:rPr>
            </w:pPr>
            <w:r w:rsidRPr="00E727FC">
              <w:rPr>
                <w:rFonts w:ascii="Times New Roman" w:hAnsi="Times New Roman"/>
                <w:b/>
                <w:sz w:val="18"/>
                <w:szCs w:val="18"/>
              </w:rPr>
              <w:t>Мероприятие выполняется.</w:t>
            </w:r>
          </w:p>
          <w:p w14:paraId="6587E93A"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szCs w:val="18"/>
                <w:lang w:eastAsia="ru-RU"/>
              </w:rPr>
              <w:t xml:space="preserve">На территории Золотухинского района сформирована туристическая зона, объединяющая в себе несколько направлений туризма: паломнического (религиозного), основным объектом посещения которой является Монастырь Курская Коренная Рождества пресвятой Богородицы мужская </w:t>
            </w:r>
            <w:r w:rsidRPr="00E727FC">
              <w:rPr>
                <w:rFonts w:ascii="Times New Roman" w:eastAsia="Times New Roman" w:hAnsi="Times New Roman" w:cs="Times New Roman"/>
                <w:sz w:val="18"/>
                <w:szCs w:val="18"/>
                <w:lang w:eastAsia="ru-RU"/>
              </w:rPr>
              <w:lastRenderedPageBreak/>
              <w:t>пустынь в м.Свобода; патриотического (мемориальный музей «Командный пункт Центрального фронта» в м.Свобода), делового (выставочный центр «Курская Коренская Ярмарка» в м.Свобода), культурно-познавательного (музей «Усадьба А.А.Фета» в д. 1-я Воробьевка)</w:t>
            </w:r>
          </w:p>
        </w:tc>
        <w:tc>
          <w:tcPr>
            <w:tcW w:w="880" w:type="pct"/>
            <w:gridSpan w:val="4"/>
            <w:shd w:val="clear" w:color="auto" w:fill="auto"/>
          </w:tcPr>
          <w:p w14:paraId="2A0B4C25"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Создана туристическая зона паломнического, патриотического и делового туризма.</w:t>
            </w:r>
          </w:p>
          <w:p w14:paraId="0E74F49F"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sz w:val="18"/>
                <w:szCs w:val="18"/>
              </w:rPr>
              <w:t>Выделена зона, объединяющая паломнический, патриотический и деловой туризм</w:t>
            </w:r>
          </w:p>
        </w:tc>
        <w:tc>
          <w:tcPr>
            <w:tcW w:w="316" w:type="pct"/>
            <w:gridSpan w:val="2"/>
          </w:tcPr>
          <w:p w14:paraId="37D92EAF"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w:t>
            </w:r>
          </w:p>
        </w:tc>
        <w:tc>
          <w:tcPr>
            <w:tcW w:w="388" w:type="pct"/>
          </w:tcPr>
          <w:p w14:paraId="21E0CEE3"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1</w:t>
            </w:r>
          </w:p>
        </w:tc>
        <w:tc>
          <w:tcPr>
            <w:tcW w:w="308" w:type="pct"/>
          </w:tcPr>
          <w:p w14:paraId="486D8FBD"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23C72092" w14:textId="77777777" w:rsidTr="00D931A8">
        <w:tc>
          <w:tcPr>
            <w:tcW w:w="180" w:type="pct"/>
            <w:shd w:val="clear" w:color="auto" w:fill="auto"/>
            <w:vAlign w:val="center"/>
          </w:tcPr>
          <w:p w14:paraId="080CD97A"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5.6.2.2.</w:t>
            </w:r>
          </w:p>
        </w:tc>
        <w:tc>
          <w:tcPr>
            <w:tcW w:w="672" w:type="pct"/>
            <w:shd w:val="clear" w:color="auto" w:fill="auto"/>
          </w:tcPr>
          <w:p w14:paraId="6FFFCE2C"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sz w:val="18"/>
                <w:szCs w:val="18"/>
              </w:rPr>
              <w:t>выделение зоны, имеющей преимущественно природно-ландшафтное и историческое значение, вдоль реки Сейм</w:t>
            </w:r>
          </w:p>
        </w:tc>
        <w:tc>
          <w:tcPr>
            <w:tcW w:w="405" w:type="pct"/>
          </w:tcPr>
          <w:p w14:paraId="4395584F"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53699EF2"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2021-2024 годы </w:t>
            </w:r>
          </w:p>
        </w:tc>
        <w:tc>
          <w:tcPr>
            <w:tcW w:w="458" w:type="pct"/>
          </w:tcPr>
          <w:p w14:paraId="1603985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22F8D139" w14:textId="77777777" w:rsidR="001702BA" w:rsidRPr="00E727FC" w:rsidRDefault="001702BA" w:rsidP="001702BA">
            <w:pPr>
              <w:widowControl w:val="0"/>
              <w:spacing w:after="0" w:line="240" w:lineRule="auto"/>
              <w:jc w:val="both"/>
              <w:rPr>
                <w:rFonts w:ascii="Times New Roman" w:hAnsi="Times New Roman"/>
                <w:b/>
                <w:sz w:val="18"/>
                <w:szCs w:val="18"/>
              </w:rPr>
            </w:pPr>
            <w:r w:rsidRPr="00E727FC">
              <w:rPr>
                <w:rFonts w:ascii="Times New Roman" w:hAnsi="Times New Roman"/>
                <w:b/>
                <w:sz w:val="18"/>
                <w:szCs w:val="18"/>
              </w:rPr>
              <w:t>Планируется в последующие годы</w:t>
            </w:r>
          </w:p>
        </w:tc>
        <w:tc>
          <w:tcPr>
            <w:tcW w:w="880" w:type="pct"/>
            <w:gridSpan w:val="4"/>
            <w:shd w:val="clear" w:color="auto" w:fill="auto"/>
          </w:tcPr>
          <w:p w14:paraId="3E7F3C5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Создана природно-ландшафтная и историческая зона</w:t>
            </w:r>
          </w:p>
        </w:tc>
        <w:tc>
          <w:tcPr>
            <w:tcW w:w="316" w:type="pct"/>
            <w:gridSpan w:val="2"/>
          </w:tcPr>
          <w:p w14:paraId="323ABE22"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129CE0BE"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276689F4"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5CAEC063" w14:textId="77777777" w:rsidTr="00D931A8">
        <w:tc>
          <w:tcPr>
            <w:tcW w:w="180" w:type="pct"/>
            <w:shd w:val="clear" w:color="auto" w:fill="auto"/>
            <w:vAlign w:val="center"/>
          </w:tcPr>
          <w:p w14:paraId="29394D18"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5.6.2.3.</w:t>
            </w:r>
          </w:p>
        </w:tc>
        <w:tc>
          <w:tcPr>
            <w:tcW w:w="672" w:type="pct"/>
            <w:shd w:val="clear" w:color="auto" w:fill="auto"/>
          </w:tcPr>
          <w:p w14:paraId="164F5335"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sz w:val="18"/>
                <w:szCs w:val="18"/>
              </w:rPr>
              <w:t>выделение зоны патриотического туризма, расположенной по Северному фасу Курской Дуги</w:t>
            </w:r>
          </w:p>
        </w:tc>
        <w:tc>
          <w:tcPr>
            <w:tcW w:w="405" w:type="pct"/>
          </w:tcPr>
          <w:p w14:paraId="7C37E8A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07E524B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7CBD3B7E"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w:t>
            </w:r>
            <w:r w:rsidRPr="00E727FC">
              <w:rPr>
                <w:rFonts w:ascii="Times New Roman" w:hAnsi="Times New Roman" w:cs="Times New Roman"/>
                <w:sz w:val="18"/>
                <w:szCs w:val="18"/>
              </w:rPr>
              <w:lastRenderedPageBreak/>
              <w:t>области</w:t>
            </w:r>
          </w:p>
        </w:tc>
        <w:tc>
          <w:tcPr>
            <w:tcW w:w="990" w:type="pct"/>
          </w:tcPr>
          <w:p w14:paraId="02A03C86"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583E9BF2"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Событиям Великой Отечественной войны и сражению на северном фасе Курской дуги посвящены многочисленные памятники и мемориальные комплексы региона. Ежегодно каждый из этих объектов посещает от 40 до 60 тысяч человек.</w:t>
            </w:r>
          </w:p>
          <w:p w14:paraId="74F186C1" w14:textId="77777777"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 xml:space="preserve">Мемориальный комплекс «Курская битва», открытый 23 августа 2023 года в 80-ю годовщину победы на Курской дуге при участии </w:t>
            </w:r>
            <w:r w:rsidRPr="00E727FC">
              <w:rPr>
                <w:rFonts w:ascii="Times New Roman" w:hAnsi="Times New Roman" w:cs="Times New Roman"/>
                <w:sz w:val="18"/>
                <w:szCs w:val="18"/>
              </w:rPr>
              <w:lastRenderedPageBreak/>
              <w:t>Президента России В.В.Путина, является самым посещаемым туристическим объектом региона. С момента открытия Мемориал посетило более 450 тысяч человек. Комплекс стал неотъемлемой частью национального туристического маршрута «Соловьи и железо»</w:t>
            </w:r>
          </w:p>
        </w:tc>
        <w:tc>
          <w:tcPr>
            <w:tcW w:w="880" w:type="pct"/>
            <w:gridSpan w:val="4"/>
            <w:shd w:val="clear" w:color="auto" w:fill="auto"/>
          </w:tcPr>
          <w:p w14:paraId="70CB83E9"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Создан историко-культурный мемориальный комплекс «Курская битва»</w:t>
            </w:r>
          </w:p>
        </w:tc>
        <w:tc>
          <w:tcPr>
            <w:tcW w:w="316" w:type="pct"/>
            <w:gridSpan w:val="2"/>
          </w:tcPr>
          <w:p w14:paraId="4A906DC4"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Выпол-нен первый этап</w:t>
            </w:r>
          </w:p>
        </w:tc>
        <w:tc>
          <w:tcPr>
            <w:tcW w:w="388" w:type="pct"/>
          </w:tcPr>
          <w:p w14:paraId="21CFD63E"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3D5ABA6D"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1B9CC063" w14:textId="77777777" w:rsidTr="00D931A8">
        <w:tc>
          <w:tcPr>
            <w:tcW w:w="180" w:type="pct"/>
            <w:shd w:val="clear" w:color="auto" w:fill="auto"/>
            <w:vAlign w:val="center"/>
          </w:tcPr>
          <w:p w14:paraId="3717792C"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5.6.2.4.</w:t>
            </w:r>
          </w:p>
        </w:tc>
        <w:tc>
          <w:tcPr>
            <w:tcW w:w="672" w:type="pct"/>
            <w:shd w:val="clear" w:color="auto" w:fill="auto"/>
          </w:tcPr>
          <w:p w14:paraId="1A905358"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выделение зоны этнокультурного туризма и соответствующей инфраструктуры на базе </w:t>
            </w:r>
          </w:p>
          <w:p w14:paraId="2DDA1FF3"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объекта культурного наследия регионального значения</w:t>
            </w:r>
            <w:r w:rsidRPr="00E727FC">
              <w:rPr>
                <w:rFonts w:ascii="Times New Roman" w:hAnsi="Times New Roman"/>
                <w:sz w:val="18"/>
                <w:szCs w:val="18"/>
              </w:rPr>
              <w:t xml:space="preserve"> «Здание водяной мельницы», первая половина </w:t>
            </w:r>
            <w:r w:rsidRPr="00E727FC">
              <w:rPr>
                <w:rFonts w:ascii="Times New Roman" w:hAnsi="Times New Roman"/>
                <w:sz w:val="18"/>
                <w:szCs w:val="18"/>
                <w:lang w:val="en-US"/>
              </w:rPr>
              <w:t>XVIII</w:t>
            </w:r>
            <w:r w:rsidRPr="00E727FC">
              <w:rPr>
                <w:rFonts w:ascii="Times New Roman" w:hAnsi="Times New Roman"/>
                <w:sz w:val="18"/>
                <w:szCs w:val="18"/>
              </w:rPr>
              <w:t xml:space="preserve">– начало </w:t>
            </w:r>
            <w:r w:rsidRPr="00E727FC">
              <w:rPr>
                <w:rFonts w:ascii="Times New Roman" w:hAnsi="Times New Roman"/>
                <w:sz w:val="18"/>
                <w:szCs w:val="18"/>
                <w:lang w:val="en-US"/>
              </w:rPr>
              <w:t>XX</w:t>
            </w:r>
            <w:r w:rsidRPr="00E727FC">
              <w:rPr>
                <w:rFonts w:ascii="Times New Roman" w:hAnsi="Times New Roman"/>
                <w:sz w:val="18"/>
                <w:szCs w:val="18"/>
              </w:rPr>
              <w:t xml:space="preserve"> вв. (в с. Красниково Пристенского района)</w:t>
            </w:r>
          </w:p>
        </w:tc>
        <w:tc>
          <w:tcPr>
            <w:tcW w:w="405" w:type="pct"/>
          </w:tcPr>
          <w:p w14:paraId="240883F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5BBA10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3A1C6A05"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6F1C26BE"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26073A91"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Продолжается работа по развитию инфраструктуры туристического кластера «Парк мельниц» в Пристенском районе.</w:t>
            </w:r>
          </w:p>
          <w:p w14:paraId="7E5E83BF"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В 2024 году подворья Егеря и Кузнеца полностью построены,  подведены коммуникации. Подрядчики завершили благоустройство территории.</w:t>
            </w:r>
          </w:p>
          <w:p w14:paraId="0AF123A3"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Построены подворья Охотника и Рыбака, Гончара, а также Мясника и Молочника, остается создать интерьер, оборудовать помещения для проведения мастер-классов и завершить благоустройство зоны вокруг зданий.</w:t>
            </w:r>
          </w:p>
          <w:p w14:paraId="5FF0D165"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 xml:space="preserve">Планируется, что с началом летнего сезона 2025 года на каждом подворье можно будет проводить тематические мастер-классы, образовательно-развлекательные активности и экскурсии. </w:t>
            </w:r>
          </w:p>
          <w:p w14:paraId="349DFDD6"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 xml:space="preserve">На территории «Парка Мельниц» возведен эко-отель «Яхонты». Компания-инвестор получила </w:t>
            </w:r>
            <w:r w:rsidRPr="00E727FC">
              <w:rPr>
                <w:rFonts w:ascii="Times New Roman" w:eastAsia="Times New Roman" w:hAnsi="Times New Roman" w:cs="Times New Roman"/>
                <w:sz w:val="18"/>
                <w:szCs w:val="18"/>
                <w:lang w:eastAsia="ru-RU"/>
              </w:rPr>
              <w:lastRenderedPageBreak/>
              <w:t>субсидию из федерального бюджета в размере 37,5 млн. руб. на строительство 25 номеров в модульных некапитальных средствах размещения</w:t>
            </w:r>
          </w:p>
        </w:tc>
        <w:tc>
          <w:tcPr>
            <w:tcW w:w="880" w:type="pct"/>
            <w:gridSpan w:val="4"/>
            <w:shd w:val="clear" w:color="auto" w:fill="auto"/>
          </w:tcPr>
          <w:p w14:paraId="2C1FD508" w14:textId="77777777" w:rsidR="001702BA" w:rsidRPr="00E727FC" w:rsidRDefault="001702BA" w:rsidP="001702BA">
            <w:pPr>
              <w:widowControl w:val="0"/>
              <w:spacing w:after="0" w:line="240" w:lineRule="auto"/>
              <w:jc w:val="both"/>
              <w:rPr>
                <w:rFonts w:ascii="Times New Roman" w:hAnsi="Times New Roman"/>
                <w:sz w:val="18"/>
                <w:szCs w:val="18"/>
              </w:rPr>
            </w:pPr>
            <w:r w:rsidRPr="00E727FC">
              <w:rPr>
                <w:rFonts w:ascii="Times New Roman" w:hAnsi="Times New Roman" w:cs="Times New Roman"/>
                <w:sz w:val="18"/>
                <w:szCs w:val="18"/>
              </w:rPr>
              <w:lastRenderedPageBreak/>
              <w:t xml:space="preserve">Создан туристический кластер на базе объекта культурного наследия регионального значения </w:t>
            </w:r>
            <w:r w:rsidRPr="00E727FC">
              <w:rPr>
                <w:rFonts w:ascii="Times New Roman" w:hAnsi="Times New Roman"/>
                <w:sz w:val="18"/>
                <w:szCs w:val="18"/>
              </w:rPr>
              <w:t xml:space="preserve">«Здание водяной мельницы», первая половина </w:t>
            </w:r>
            <w:r w:rsidRPr="00E727FC">
              <w:rPr>
                <w:rFonts w:ascii="Times New Roman" w:hAnsi="Times New Roman"/>
                <w:sz w:val="18"/>
                <w:szCs w:val="18"/>
                <w:lang w:val="en-US"/>
              </w:rPr>
              <w:t>XVIII</w:t>
            </w:r>
            <w:r w:rsidRPr="00E727FC">
              <w:rPr>
                <w:rFonts w:ascii="Times New Roman" w:hAnsi="Times New Roman"/>
                <w:sz w:val="18"/>
                <w:szCs w:val="18"/>
              </w:rPr>
              <w:t xml:space="preserve"> – начало </w:t>
            </w:r>
            <w:r w:rsidRPr="00E727FC">
              <w:rPr>
                <w:rFonts w:ascii="Times New Roman" w:hAnsi="Times New Roman"/>
                <w:sz w:val="18"/>
                <w:szCs w:val="18"/>
                <w:lang w:val="en-US"/>
              </w:rPr>
              <w:t>XX</w:t>
            </w:r>
            <w:r w:rsidRPr="00E727FC">
              <w:rPr>
                <w:rFonts w:ascii="Times New Roman" w:hAnsi="Times New Roman"/>
                <w:sz w:val="18"/>
                <w:szCs w:val="18"/>
              </w:rPr>
              <w:t xml:space="preserve"> вв.</w:t>
            </w:r>
          </w:p>
          <w:p w14:paraId="5C3C6906"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316" w:type="pct"/>
            <w:gridSpan w:val="2"/>
          </w:tcPr>
          <w:p w14:paraId="1495F236"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5779ABBA"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71BDDB8E"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38834519" w14:textId="77777777" w:rsidTr="007E0004">
        <w:tc>
          <w:tcPr>
            <w:tcW w:w="180" w:type="pct"/>
            <w:shd w:val="clear" w:color="auto" w:fill="auto"/>
            <w:vAlign w:val="center"/>
          </w:tcPr>
          <w:p w14:paraId="678D5BB9"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5.6.3.</w:t>
            </w:r>
          </w:p>
        </w:tc>
        <w:tc>
          <w:tcPr>
            <w:tcW w:w="672" w:type="pct"/>
            <w:shd w:val="clear" w:color="auto" w:fill="auto"/>
          </w:tcPr>
          <w:p w14:paraId="3504A62B"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Поддержка и продвижение региональных туристических брендов, усиление региональной туристической идентичности:</w:t>
            </w:r>
          </w:p>
        </w:tc>
        <w:tc>
          <w:tcPr>
            <w:tcW w:w="405" w:type="pct"/>
          </w:tcPr>
          <w:p w14:paraId="0E6790EC"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362F6448"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58" w:type="pct"/>
          </w:tcPr>
          <w:p w14:paraId="532700FC"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990" w:type="pct"/>
          </w:tcPr>
          <w:p w14:paraId="1A5DB3CB"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4EA1E3E9"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16" w:type="pct"/>
            <w:gridSpan w:val="2"/>
          </w:tcPr>
          <w:p w14:paraId="33B15329"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8" w:type="pct"/>
          </w:tcPr>
          <w:p w14:paraId="34D02CDA"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08" w:type="pct"/>
          </w:tcPr>
          <w:p w14:paraId="315582AF"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C78936F" w14:textId="77777777" w:rsidTr="00D931A8">
        <w:tc>
          <w:tcPr>
            <w:tcW w:w="180" w:type="pct"/>
            <w:shd w:val="clear" w:color="auto" w:fill="auto"/>
            <w:vAlign w:val="center"/>
          </w:tcPr>
          <w:p w14:paraId="1EFE9B8A"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5.6.3.1.</w:t>
            </w:r>
          </w:p>
        </w:tc>
        <w:tc>
          <w:tcPr>
            <w:tcW w:w="672" w:type="pct"/>
            <w:shd w:val="clear" w:color="auto" w:fill="auto"/>
          </w:tcPr>
          <w:p w14:paraId="28A1AD3D"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имиджевой видеопродукции о достопримечательнос-тях Курской области, размещение ее в сети Интернет</w:t>
            </w:r>
          </w:p>
        </w:tc>
        <w:tc>
          <w:tcPr>
            <w:tcW w:w="405" w:type="pct"/>
          </w:tcPr>
          <w:p w14:paraId="5D7FC82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0A2EC648"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3F79758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319E6674"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24CD42A3" w14:textId="77777777" w:rsidR="001702BA" w:rsidRPr="00E727FC" w:rsidRDefault="001702BA" w:rsidP="001702BA">
            <w:pPr>
              <w:widowControl w:val="0"/>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В целях продвижения регионального туристического продукта на внутреннем туристском рынке  подписано соглашение с Акционерным обществом «Федеральная пассажирская компания» об информационном взаимодействии, в рамках которого в период с 21 ноября 2022 г. по 31 декабря 2024 г. были организованы публичные трансляции в поездах дальнего следования по поездным ТВ-системам и на локальной информационно-развлекательной системе «Попутчик» аудиовизуаль-ного контента о туристических достопримечательностях Соловьиного края.</w:t>
            </w:r>
          </w:p>
          <w:p w14:paraId="71824087" w14:textId="70438930"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2024 году центром историко-культурного наследия города Курска на официальной странице </w:t>
            </w:r>
            <w:r w:rsidRPr="00E727FC">
              <w:rPr>
                <w:rFonts w:ascii="Times New Roman" w:hAnsi="Times New Roman" w:cs="Times New Roman"/>
                <w:sz w:val="18"/>
                <w:szCs w:val="18"/>
              </w:rPr>
              <w:lastRenderedPageBreak/>
              <w:t>учреждения в социальной сети ВКонтакте реализовывались онлайн-проекты: «#Про-День_в_</w:t>
            </w:r>
            <w:r w:rsidRPr="00E727FC">
              <w:rPr>
                <w:rFonts w:ascii="Times New Roman" w:hAnsi="Times New Roman" w:cs="Times New Roman"/>
                <w:sz w:val="18"/>
                <w:szCs w:val="18"/>
              </w:rPr>
              <w:br/>
              <w:t>истории», «Курский mix», «Архитектурные параллели», «Курские храмы», «Необычный ракурс», «Узнай Курск по старому фото»,  «О меценатах и благотворителях», «Про старый Курск», «Интересное в деталях», «Курский стрит-арт», «Курский календарь», «Кадр истории», «Через увеличительное стекло» и др., которые  рассказывают об уникальном историко-культурном наследии города Курска (более 30 тыс. просмотров ВКонтакте)</w:t>
            </w:r>
          </w:p>
        </w:tc>
        <w:tc>
          <w:tcPr>
            <w:tcW w:w="1584" w:type="pct"/>
            <w:gridSpan w:val="7"/>
            <w:shd w:val="clear" w:color="auto" w:fill="auto"/>
          </w:tcPr>
          <w:p w14:paraId="2CF268AA"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6AA611B4"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bCs/>
                <w:sz w:val="18"/>
                <w:szCs w:val="18"/>
                <w:shd w:val="clear" w:color="auto" w:fill="FFFFFF"/>
              </w:rPr>
              <w:t>Обеспечение</w:t>
            </w:r>
            <w:r w:rsidRPr="00E727FC">
              <w:rPr>
                <w:rFonts w:ascii="Times New Roman" w:hAnsi="Times New Roman" w:cs="Times New Roman"/>
                <w:sz w:val="18"/>
                <w:szCs w:val="18"/>
                <w:shd w:val="clear" w:color="auto" w:fill="FFFFFF"/>
              </w:rPr>
              <w:t> достоверной, объективной и своевременной туристской </w:t>
            </w:r>
            <w:r w:rsidRPr="00E727FC">
              <w:rPr>
                <w:rFonts w:ascii="Times New Roman" w:hAnsi="Times New Roman" w:cs="Times New Roman"/>
                <w:bCs/>
                <w:sz w:val="18"/>
                <w:szCs w:val="18"/>
                <w:shd w:val="clear" w:color="auto" w:fill="FFFFFF"/>
              </w:rPr>
              <w:t>информацией</w:t>
            </w:r>
            <w:r w:rsidRPr="00E727FC">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00021F54"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4E4D4575" w14:textId="77777777" w:rsidTr="00D931A8">
        <w:tc>
          <w:tcPr>
            <w:tcW w:w="180" w:type="pct"/>
            <w:shd w:val="clear" w:color="auto" w:fill="auto"/>
            <w:vAlign w:val="center"/>
          </w:tcPr>
          <w:p w14:paraId="68BCF2D3"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5.6.3.2.</w:t>
            </w:r>
          </w:p>
        </w:tc>
        <w:tc>
          <w:tcPr>
            <w:tcW w:w="672" w:type="pct"/>
            <w:shd w:val="clear" w:color="auto" w:fill="auto"/>
          </w:tcPr>
          <w:p w14:paraId="33BC66D7"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разработка и печать билбордов и постеров о культурном и природном наследии Курской области</w:t>
            </w:r>
          </w:p>
        </w:tc>
        <w:tc>
          <w:tcPr>
            <w:tcW w:w="405" w:type="pct"/>
          </w:tcPr>
          <w:p w14:paraId="5DC205F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76AE575"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5AF1C3D2"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7F2351F"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71EC93F7"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Отдельными муниципальными образованиями обеспечено изготовление печатной продукции, популяризирующей культурное наследие региона.</w:t>
            </w:r>
          </w:p>
          <w:p w14:paraId="1BF5634B" w14:textId="6E7906CA"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1584" w:type="pct"/>
            <w:gridSpan w:val="7"/>
            <w:shd w:val="clear" w:color="auto" w:fill="auto"/>
          </w:tcPr>
          <w:p w14:paraId="2FEEF1C3"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Повышение туристической привлекательности Курской области.</w:t>
            </w:r>
          </w:p>
          <w:p w14:paraId="7CBDA48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bCs/>
                <w:sz w:val="18"/>
                <w:szCs w:val="18"/>
                <w:shd w:val="clear" w:color="auto" w:fill="FFFFFF"/>
              </w:rPr>
              <w:t>Обеспечение</w:t>
            </w:r>
            <w:r w:rsidRPr="00E727FC">
              <w:rPr>
                <w:rFonts w:ascii="Times New Roman" w:hAnsi="Times New Roman" w:cs="Times New Roman"/>
                <w:sz w:val="18"/>
                <w:szCs w:val="18"/>
                <w:shd w:val="clear" w:color="auto" w:fill="FFFFFF"/>
              </w:rPr>
              <w:t> достоверной, объективной и своевременной туристской </w:t>
            </w:r>
            <w:r w:rsidRPr="00E727FC">
              <w:rPr>
                <w:rFonts w:ascii="Times New Roman" w:hAnsi="Times New Roman" w:cs="Times New Roman"/>
                <w:bCs/>
                <w:sz w:val="18"/>
                <w:szCs w:val="18"/>
                <w:shd w:val="clear" w:color="auto" w:fill="FFFFFF"/>
              </w:rPr>
              <w:t>информацией</w:t>
            </w:r>
            <w:r w:rsidRPr="00E727FC">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125E7F7B"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41E821B7" w14:textId="77777777" w:rsidTr="00D931A8">
        <w:tc>
          <w:tcPr>
            <w:tcW w:w="180" w:type="pct"/>
            <w:shd w:val="clear" w:color="auto" w:fill="auto"/>
            <w:vAlign w:val="center"/>
          </w:tcPr>
          <w:p w14:paraId="056E870E"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5.6.3.3.</w:t>
            </w:r>
          </w:p>
        </w:tc>
        <w:tc>
          <w:tcPr>
            <w:tcW w:w="672" w:type="pct"/>
            <w:shd w:val="clear" w:color="auto" w:fill="auto"/>
          </w:tcPr>
          <w:p w14:paraId="7C3FC6A0"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поддержка и совершенствование многоязычного туристского портала, </w:t>
            </w:r>
            <w:r w:rsidRPr="00E727FC">
              <w:rPr>
                <w:rFonts w:ascii="Times New Roman" w:hAnsi="Times New Roman"/>
                <w:sz w:val="18"/>
                <w:szCs w:val="18"/>
              </w:rPr>
              <w:lastRenderedPageBreak/>
              <w:t>интегрированного с крупнейшими социальными сетями</w:t>
            </w:r>
          </w:p>
        </w:tc>
        <w:tc>
          <w:tcPr>
            <w:tcW w:w="405" w:type="pct"/>
          </w:tcPr>
          <w:p w14:paraId="35B3DE3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Государст-венная программа Курской </w:t>
            </w:r>
            <w:r w:rsidRPr="00E727FC">
              <w:rPr>
                <w:rFonts w:ascii="Times New Roman" w:hAnsi="Times New Roman" w:cs="Times New Roman"/>
                <w:sz w:val="18"/>
                <w:szCs w:val="18"/>
              </w:rPr>
              <w:lastRenderedPageBreak/>
              <w:t>области «Развитие культуры в Курской области»</w:t>
            </w:r>
          </w:p>
        </w:tc>
        <w:tc>
          <w:tcPr>
            <w:tcW w:w="403" w:type="pct"/>
            <w:shd w:val="clear" w:color="auto" w:fill="auto"/>
          </w:tcPr>
          <w:p w14:paraId="5060A1A5"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2626239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w:t>
            </w:r>
            <w:r w:rsidRPr="00E727FC">
              <w:rPr>
                <w:rFonts w:ascii="Times New Roman" w:hAnsi="Times New Roman" w:cs="Times New Roman"/>
                <w:sz w:val="18"/>
                <w:szCs w:val="18"/>
              </w:rPr>
              <w:lastRenderedPageBreak/>
              <w:t>территорий и туризма Курской области, органы местного самоуправле-ния Курской области</w:t>
            </w:r>
          </w:p>
        </w:tc>
        <w:tc>
          <w:tcPr>
            <w:tcW w:w="990" w:type="pct"/>
          </w:tcPr>
          <w:p w14:paraId="203019DF"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выполнено.</w:t>
            </w:r>
          </w:p>
          <w:p w14:paraId="705D3475"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 xml:space="preserve">В сети Интернет действует сайт туристско-информационного центра Курской области (www.gokursk.ru). </w:t>
            </w:r>
            <w:r w:rsidRPr="00E727FC">
              <w:rPr>
                <w:rFonts w:ascii="Times New Roman" w:eastAsia="Times New Roman" w:hAnsi="Times New Roman" w:cs="Times New Roman"/>
                <w:sz w:val="18"/>
                <w:szCs w:val="18"/>
                <w:lang w:eastAsia="ru-RU"/>
              </w:rPr>
              <w:lastRenderedPageBreak/>
              <w:t>На сайте предоставлена развернутая и структурированная информация о туристских возможностях Курской области, о турпредприятиях региона, гостиницах, санаториях, музеях, театрах; описаны наиболее интересные достопримечательности региона.</w:t>
            </w:r>
          </w:p>
          <w:p w14:paraId="42B27267" w14:textId="5E4AC5BA"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На сайте реализована возможность интеграции ресурса с крупнейшими социальными сетями.</w:t>
            </w:r>
          </w:p>
        </w:tc>
        <w:tc>
          <w:tcPr>
            <w:tcW w:w="1584" w:type="pct"/>
            <w:gridSpan w:val="7"/>
            <w:shd w:val="clear" w:color="auto" w:fill="auto"/>
          </w:tcPr>
          <w:p w14:paraId="52DBA3A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4F22D78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bCs/>
                <w:sz w:val="18"/>
                <w:szCs w:val="18"/>
                <w:shd w:val="clear" w:color="auto" w:fill="FFFFFF"/>
              </w:rPr>
              <w:t>Обеспечение</w:t>
            </w:r>
            <w:r w:rsidRPr="00E727FC">
              <w:rPr>
                <w:rFonts w:ascii="Times New Roman" w:hAnsi="Times New Roman" w:cs="Times New Roman"/>
                <w:sz w:val="18"/>
                <w:szCs w:val="18"/>
                <w:shd w:val="clear" w:color="auto" w:fill="FFFFFF"/>
              </w:rPr>
              <w:t> достоверной, объективной и своевременной туристской </w:t>
            </w:r>
            <w:r w:rsidRPr="00E727FC">
              <w:rPr>
                <w:rFonts w:ascii="Times New Roman" w:hAnsi="Times New Roman" w:cs="Times New Roman"/>
                <w:bCs/>
                <w:sz w:val="18"/>
                <w:szCs w:val="18"/>
                <w:shd w:val="clear" w:color="auto" w:fill="FFFFFF"/>
              </w:rPr>
              <w:t>информацией</w:t>
            </w:r>
            <w:r w:rsidRPr="00E727FC">
              <w:rPr>
                <w:rFonts w:ascii="Times New Roman" w:hAnsi="Times New Roman" w:cs="Times New Roman"/>
                <w:sz w:val="18"/>
                <w:szCs w:val="18"/>
                <w:shd w:val="clear" w:color="auto" w:fill="FFFFFF"/>
              </w:rPr>
              <w:t xml:space="preserve">   всех заинтересованных </w:t>
            </w:r>
            <w:r w:rsidRPr="00E727FC">
              <w:rPr>
                <w:rFonts w:ascii="Times New Roman" w:hAnsi="Times New Roman" w:cs="Times New Roman"/>
                <w:sz w:val="18"/>
                <w:szCs w:val="18"/>
                <w:shd w:val="clear" w:color="auto" w:fill="FFFFFF"/>
              </w:rPr>
              <w:lastRenderedPageBreak/>
              <w:t>участников отношений в сфере туризма</w:t>
            </w:r>
          </w:p>
        </w:tc>
        <w:tc>
          <w:tcPr>
            <w:tcW w:w="308" w:type="pct"/>
          </w:tcPr>
          <w:p w14:paraId="06B3FC71"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7254F1F" w14:textId="77777777" w:rsidTr="00D931A8">
        <w:tc>
          <w:tcPr>
            <w:tcW w:w="180" w:type="pct"/>
            <w:shd w:val="clear" w:color="auto" w:fill="auto"/>
            <w:vAlign w:val="center"/>
          </w:tcPr>
          <w:p w14:paraId="016238D5"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5.6.3.4.</w:t>
            </w:r>
          </w:p>
        </w:tc>
        <w:tc>
          <w:tcPr>
            <w:tcW w:w="672" w:type="pct"/>
            <w:shd w:val="clear" w:color="auto" w:fill="auto"/>
          </w:tcPr>
          <w:p w14:paraId="302B0491"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поддержка организации и проведения рекламных туров для туроператоров и туристской прессы России и стран ближнего и дальнего зарубежья</w:t>
            </w:r>
          </w:p>
        </w:tc>
        <w:tc>
          <w:tcPr>
            <w:tcW w:w="405" w:type="pct"/>
            <w:shd w:val="clear" w:color="auto" w:fill="auto"/>
          </w:tcPr>
          <w:p w14:paraId="7D5B0990"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288ACB5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2022-2030 годы</w:t>
            </w:r>
          </w:p>
        </w:tc>
        <w:tc>
          <w:tcPr>
            <w:tcW w:w="458" w:type="pct"/>
          </w:tcPr>
          <w:p w14:paraId="6FA6B72B"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14:paraId="69CDD72B"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18C471DA" w14:textId="77777777" w:rsidR="001702BA" w:rsidRPr="00E727FC" w:rsidRDefault="001702BA" w:rsidP="001702BA">
            <w:pPr>
              <w:spacing w:after="0" w:line="240" w:lineRule="auto"/>
              <w:jc w:val="both"/>
              <w:rPr>
                <w:rFonts w:ascii="Times New Roman" w:hAnsi="Times New Roman" w:cs="Times New Roman"/>
                <w:b/>
                <w:sz w:val="18"/>
                <w:szCs w:val="18"/>
              </w:rPr>
            </w:pPr>
            <w:r w:rsidRPr="00E727FC">
              <w:rPr>
                <w:rFonts w:ascii="Times New Roman" w:eastAsia="Times New Roman" w:hAnsi="Times New Roman" w:cs="Times New Roman"/>
                <w:sz w:val="18"/>
                <w:szCs w:val="18"/>
                <w:lang w:eastAsia="ru-RU"/>
              </w:rPr>
              <w:t>В 2022 году в рамках запуска рельсового автобуса (РА-2) по маршруту Воронеж 1 – Курск – Воронеж 1, Туристско-информационный центр Курской области провел для представителей СМИ и администрации г. Воронежа обзорную экскурсию по г. Курску. ОБУК «Туристско-информационный центр Курской области» принял участие в организации и проведении блог-тура «История Победы» федерального проекта «Блог-туры «Путешествуем по России» (с 19 по 24 августа 2022 года)</w:t>
            </w:r>
          </w:p>
        </w:tc>
        <w:tc>
          <w:tcPr>
            <w:tcW w:w="1584" w:type="pct"/>
            <w:gridSpan w:val="7"/>
            <w:shd w:val="clear" w:color="auto" w:fill="auto"/>
          </w:tcPr>
          <w:p w14:paraId="43507AE2"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Повышение туристической привлекательности Курской области.</w:t>
            </w:r>
          </w:p>
          <w:p w14:paraId="0186FCE8"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bCs/>
                <w:sz w:val="18"/>
                <w:szCs w:val="18"/>
                <w:shd w:val="clear" w:color="auto" w:fill="FFFFFF"/>
              </w:rPr>
              <w:t>Обеспечение</w:t>
            </w:r>
            <w:r w:rsidRPr="00E727FC">
              <w:rPr>
                <w:rFonts w:ascii="Times New Roman" w:hAnsi="Times New Roman" w:cs="Times New Roman"/>
                <w:sz w:val="18"/>
                <w:szCs w:val="18"/>
                <w:shd w:val="clear" w:color="auto" w:fill="FFFFFF"/>
              </w:rPr>
              <w:t> достоверной, объективной и своевременной туристской </w:t>
            </w:r>
            <w:r w:rsidRPr="00E727FC">
              <w:rPr>
                <w:rFonts w:ascii="Times New Roman" w:hAnsi="Times New Roman" w:cs="Times New Roman"/>
                <w:bCs/>
                <w:sz w:val="18"/>
                <w:szCs w:val="18"/>
                <w:shd w:val="clear" w:color="auto" w:fill="FFFFFF"/>
              </w:rPr>
              <w:t>информацией</w:t>
            </w:r>
            <w:r w:rsidRPr="00E727FC">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32A10ABA"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56AAE12A" w14:textId="77777777" w:rsidTr="00D931A8">
        <w:tc>
          <w:tcPr>
            <w:tcW w:w="180" w:type="pct"/>
            <w:shd w:val="clear" w:color="auto" w:fill="auto"/>
            <w:vAlign w:val="center"/>
          </w:tcPr>
          <w:p w14:paraId="1D593D88"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5.6.3.5.</w:t>
            </w:r>
          </w:p>
        </w:tc>
        <w:tc>
          <w:tcPr>
            <w:tcW w:w="672" w:type="pct"/>
            <w:shd w:val="clear" w:color="auto" w:fill="auto"/>
          </w:tcPr>
          <w:p w14:paraId="039A3D5D"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участие Курской области в международных, всероссийских и межрегиональных выставках и форумах туристской </w:t>
            </w:r>
            <w:r w:rsidRPr="00E727FC">
              <w:rPr>
                <w:rFonts w:ascii="Times New Roman" w:hAnsi="Times New Roman"/>
                <w:sz w:val="18"/>
                <w:szCs w:val="18"/>
              </w:rPr>
              <w:lastRenderedPageBreak/>
              <w:t>направленности (в т.ч. «Интурмаркет», MITT, «Отдых»)</w:t>
            </w:r>
          </w:p>
        </w:tc>
        <w:tc>
          <w:tcPr>
            <w:tcW w:w="405" w:type="pct"/>
          </w:tcPr>
          <w:p w14:paraId="4F30B9AE"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Государст-венная программа Курской области «Развитие культуры в </w:t>
            </w:r>
            <w:r w:rsidRPr="00E727FC">
              <w:rPr>
                <w:rFonts w:ascii="Times New Roman" w:hAnsi="Times New Roman" w:cs="Times New Roman"/>
                <w:sz w:val="18"/>
                <w:szCs w:val="18"/>
              </w:rPr>
              <w:lastRenderedPageBreak/>
              <w:t>Курской области»</w:t>
            </w:r>
          </w:p>
        </w:tc>
        <w:tc>
          <w:tcPr>
            <w:tcW w:w="403" w:type="pct"/>
            <w:shd w:val="clear" w:color="auto" w:fill="auto"/>
          </w:tcPr>
          <w:p w14:paraId="1B50181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6AB8CF98"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w:t>
            </w:r>
            <w:r w:rsidRPr="00E727FC">
              <w:rPr>
                <w:rFonts w:ascii="Times New Roman" w:hAnsi="Times New Roman" w:cs="Times New Roman"/>
                <w:sz w:val="18"/>
                <w:szCs w:val="18"/>
              </w:rPr>
              <w:lastRenderedPageBreak/>
              <w:t>области, органы местного самоуправле-ния Курской области</w:t>
            </w:r>
          </w:p>
        </w:tc>
        <w:tc>
          <w:tcPr>
            <w:tcW w:w="990" w:type="pct"/>
          </w:tcPr>
          <w:p w14:paraId="4F00DE9F"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6F6962E2"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 xml:space="preserve">С 4 ноября 2023 года по 8 июля 2024 года Курская область принимала участие в работе Международной выставки-форума «Россия» с экспозицией «Соловьи и железо». За время работы выставки стенд </w:t>
            </w:r>
            <w:r w:rsidRPr="00E727FC">
              <w:rPr>
                <w:rFonts w:ascii="Times New Roman" w:eastAsia="Times New Roman" w:hAnsi="Times New Roman" w:cs="Times New Roman"/>
                <w:sz w:val="18"/>
                <w:szCs w:val="18"/>
                <w:lang w:eastAsia="ru-RU"/>
              </w:rPr>
              <w:lastRenderedPageBreak/>
              <w:t>посетило более 5 млн. человек.</w:t>
            </w:r>
          </w:p>
          <w:p w14:paraId="3903723C"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25 июня 2024 г. на выставке-форуме «Россия» прошел День Курской Коренской ярмарки. Подписаны соглашения по развитию туристического потенциала Курской области с Российским союзом предприятий туристской индустрии и Республиканским союзом туристических организаций Республики Беларусь.</w:t>
            </w:r>
          </w:p>
          <w:p w14:paraId="544244A2"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С 18 по 20 апреля 2024 г. представители Министерства приоритетных проектов развития территорий и туризма Курской области и ОБУ «ТИЦ Курской области» приняли участие в международной выставке-ярмарке туристских услуг «Отдых», которая проходила в Республике Беларусь.</w:t>
            </w:r>
          </w:p>
          <w:p w14:paraId="0D4FD6B8" w14:textId="1CED982E"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rPr>
              <w:t>Центр историко-культурного наследия города Курска принял участие в финале Всероссийской туристской премии «Маршрут года-2024». Экскурсия на северный фас Курской дуги «Здесь разгибалась Курская дуга» заняла в Финале XI Всероссийской премии «Маршрут года» 3 место в номинации «Лучший военно-исторический маршрут»</w:t>
            </w:r>
          </w:p>
        </w:tc>
        <w:tc>
          <w:tcPr>
            <w:tcW w:w="1584" w:type="pct"/>
            <w:gridSpan w:val="7"/>
            <w:shd w:val="clear" w:color="auto" w:fill="auto"/>
          </w:tcPr>
          <w:p w14:paraId="4AECF87B"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000563E6"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308" w:type="pct"/>
          </w:tcPr>
          <w:p w14:paraId="69D62088"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5CCFF895" w14:textId="77777777" w:rsidTr="00D931A8">
        <w:tc>
          <w:tcPr>
            <w:tcW w:w="180" w:type="pct"/>
            <w:shd w:val="clear" w:color="auto" w:fill="auto"/>
            <w:vAlign w:val="center"/>
          </w:tcPr>
          <w:p w14:paraId="748CF533"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5.6.4.</w:t>
            </w:r>
          </w:p>
        </w:tc>
        <w:tc>
          <w:tcPr>
            <w:tcW w:w="672" w:type="pct"/>
            <w:shd w:val="clear" w:color="auto" w:fill="auto"/>
          </w:tcPr>
          <w:p w14:paraId="5EA7A9C6"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Развитие военно-исторического туризма (продвижение и развитие </w:t>
            </w:r>
            <w:r w:rsidRPr="00E727FC">
              <w:rPr>
                <w:rFonts w:ascii="Times New Roman" w:hAnsi="Times New Roman"/>
                <w:sz w:val="18"/>
                <w:szCs w:val="18"/>
              </w:rPr>
              <w:lastRenderedPageBreak/>
              <w:t>экскурсионных маршрутов, посвященных событиям Великой Отечественной войны)</w:t>
            </w:r>
          </w:p>
        </w:tc>
        <w:tc>
          <w:tcPr>
            <w:tcW w:w="405" w:type="pct"/>
          </w:tcPr>
          <w:p w14:paraId="612901B2"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Государст-венная программа Курской </w:t>
            </w:r>
            <w:r w:rsidRPr="00E727FC">
              <w:rPr>
                <w:rFonts w:ascii="Times New Roman" w:hAnsi="Times New Roman" w:cs="Times New Roman"/>
                <w:sz w:val="18"/>
                <w:szCs w:val="18"/>
              </w:rPr>
              <w:lastRenderedPageBreak/>
              <w:t>области «Развитие культуры в Курской области»</w:t>
            </w:r>
          </w:p>
        </w:tc>
        <w:tc>
          <w:tcPr>
            <w:tcW w:w="403" w:type="pct"/>
            <w:shd w:val="clear" w:color="auto" w:fill="auto"/>
          </w:tcPr>
          <w:p w14:paraId="7D32F1A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2021-2030 годы</w:t>
            </w:r>
          </w:p>
        </w:tc>
        <w:tc>
          <w:tcPr>
            <w:tcW w:w="458" w:type="pct"/>
          </w:tcPr>
          <w:p w14:paraId="266DE518"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 xml:space="preserve">Министерство приоритетных проектов развития </w:t>
            </w:r>
            <w:r w:rsidRPr="00E727FC">
              <w:rPr>
                <w:rFonts w:ascii="Times New Roman" w:hAnsi="Times New Roman" w:cs="Times New Roman"/>
                <w:sz w:val="18"/>
                <w:szCs w:val="18"/>
              </w:rPr>
              <w:lastRenderedPageBreak/>
              <w:t>территорий и туризма Курской области, органы местного самоуправле-ния Курской области</w:t>
            </w:r>
          </w:p>
        </w:tc>
        <w:tc>
          <w:tcPr>
            <w:tcW w:w="990" w:type="pct"/>
          </w:tcPr>
          <w:p w14:paraId="60FA9791"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выполнено.</w:t>
            </w:r>
          </w:p>
          <w:p w14:paraId="08958B51"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Минэкономразвития России</w:t>
            </w:r>
            <w:r w:rsidRPr="00E727FC">
              <w:t xml:space="preserve"> </w:t>
            </w:r>
            <w:r w:rsidRPr="00E727FC">
              <w:rPr>
                <w:rFonts w:ascii="Times New Roman" w:eastAsia="Times New Roman" w:hAnsi="Times New Roman" w:cs="Times New Roman"/>
                <w:sz w:val="18"/>
                <w:szCs w:val="18"/>
                <w:lang w:eastAsia="ru-RU"/>
              </w:rPr>
              <w:t xml:space="preserve">присвоен статус «Национальный туристический маршрут» </w:t>
            </w:r>
            <w:r w:rsidRPr="00E727FC">
              <w:rPr>
                <w:rFonts w:ascii="Times New Roman" w:eastAsia="Times New Roman" w:hAnsi="Times New Roman" w:cs="Times New Roman"/>
                <w:sz w:val="18"/>
                <w:szCs w:val="18"/>
                <w:lang w:eastAsia="ru-RU"/>
              </w:rPr>
              <w:lastRenderedPageBreak/>
              <w:t>экскурсионной программе «Соловьи и железо».</w:t>
            </w:r>
          </w:p>
          <w:p w14:paraId="6C0E5CA5"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 xml:space="preserve">Уникальный маршрут «Соловьи и железо» сочетает в себе несколько тематических направлений: военно-патриотическое, этнографическое, промышленное и православное, помогающих туристам открыть для себя Курскую область в новом ракурсе. Маршрут позволяет погрузиться в историю, культуру и природу Курской области, получить уникальные впечатления от знакомства с Соловьиным краем. </w:t>
            </w:r>
          </w:p>
          <w:p w14:paraId="7E0504F2" w14:textId="77777777" w:rsidR="001702BA" w:rsidRPr="00E727FC" w:rsidRDefault="001702BA" w:rsidP="001702BA">
            <w:pPr>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В число ключевых объектов показа входят Мемориальный комплекс «Курская битва» и историко-мемориальный комплекс, посвященный подвигу солдат и железнодорожников во время Великой Отечественной войны, расположенные в пос. Поныри.</w:t>
            </w:r>
          </w:p>
          <w:p w14:paraId="219BC468" w14:textId="77777777" w:rsidR="001702BA" w:rsidRPr="00E727FC" w:rsidRDefault="001702BA" w:rsidP="001702BA">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Центром историко-культурного наследия г. Курска разработаны </w:t>
            </w:r>
            <w:r w:rsidRPr="00E727FC">
              <w:rPr>
                <w:rFonts w:ascii="Times New Roman" w:hAnsi="Times New Roman" w:cs="Times New Roman"/>
                <w:sz w:val="18"/>
                <w:szCs w:val="18"/>
              </w:rPr>
              <w:br/>
              <w:t xml:space="preserve">и проводятся экскурсии в рамках военно-исторического туризма: пешеходная экскурсия «Вечен ваш подвиг в сердцах поколений» по Мемориалу памяти павших в годы Великой Отечественной войны 1941-1945 годов; «Рубежи обороны» - </w:t>
            </w:r>
            <w:r w:rsidRPr="00E727FC">
              <w:rPr>
                <w:rFonts w:ascii="Times New Roman" w:hAnsi="Times New Roman" w:cs="Times New Roman"/>
                <w:sz w:val="18"/>
                <w:szCs w:val="18"/>
              </w:rPr>
              <w:br/>
              <w:t xml:space="preserve">по местам обороны города Курска бойцами народного ополчения осенью 1941 года; пешеходная </w:t>
            </w:r>
            <w:r w:rsidRPr="00E727FC">
              <w:rPr>
                <w:rFonts w:ascii="Times New Roman" w:hAnsi="Times New Roman" w:cs="Times New Roman"/>
                <w:sz w:val="18"/>
                <w:szCs w:val="18"/>
              </w:rPr>
              <w:lastRenderedPageBreak/>
              <w:t xml:space="preserve">тематическая экскурсия по историческому центру города «Всегда на страже». </w:t>
            </w:r>
          </w:p>
          <w:p w14:paraId="23B04D19" w14:textId="77777777" w:rsidR="001702BA" w:rsidRPr="00E727FC" w:rsidRDefault="001702BA" w:rsidP="001702BA">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Разработана и проводится троллейбусная экскурсия «Курск – Город воинской славы»; пешеходная экскурсия «Ратные и трудовые подвиги курских железнодорожников».  Сотрудники Центра проводят экскурсии </w:t>
            </w:r>
            <w:r w:rsidRPr="00E727FC">
              <w:rPr>
                <w:rFonts w:ascii="Times New Roman" w:hAnsi="Times New Roman" w:cs="Times New Roman"/>
                <w:sz w:val="18"/>
                <w:szCs w:val="18"/>
              </w:rPr>
              <w:br/>
              <w:t xml:space="preserve">по местам боев на северном и южном фасах Курской битвы. </w:t>
            </w:r>
          </w:p>
          <w:p w14:paraId="4BB1DC6C" w14:textId="77777777"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К 80-летию Победы в Курской битве разработана экскурсия «Здесь разгибалась Курская дуга» с посещением мест боев на северном фасе Курской дуги и Мемориала «Курская битва».</w:t>
            </w:r>
          </w:p>
          <w:p w14:paraId="0161FC6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Экскурсия на северный фас Курской дуги «Здесь разгибалась Курская дуга» заняла в Финале XI Всероссийской премии «Маршрут года» 3 место в номинации «Лучший военно-исторический маршрут». </w:t>
            </w:r>
          </w:p>
          <w:p w14:paraId="0404EAD7" w14:textId="2A13B685" w:rsidR="001702BA" w:rsidRPr="00E727FC" w:rsidRDefault="001702BA" w:rsidP="001702BA">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За 2024 год проведено 88 тематических экскурсий, в которых приняли участие свыше 2000 человек</w:t>
            </w:r>
          </w:p>
          <w:p w14:paraId="4986F85E" w14:textId="2CCE8914" w:rsidR="001702BA" w:rsidRPr="00E727FC" w:rsidRDefault="001702BA" w:rsidP="001702BA">
            <w:pPr>
              <w:widowControl w:val="0"/>
              <w:spacing w:after="0" w:line="240" w:lineRule="auto"/>
              <w:jc w:val="both"/>
              <w:rPr>
                <w:rFonts w:ascii="Times New Roman" w:hAnsi="Times New Roman"/>
                <w:sz w:val="18"/>
                <w:szCs w:val="18"/>
              </w:rPr>
            </w:pPr>
          </w:p>
        </w:tc>
        <w:tc>
          <w:tcPr>
            <w:tcW w:w="1584" w:type="pct"/>
            <w:gridSpan w:val="7"/>
            <w:shd w:val="clear" w:color="auto" w:fill="auto"/>
          </w:tcPr>
          <w:p w14:paraId="59F30F7B"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sz w:val="18"/>
                <w:szCs w:val="18"/>
              </w:rPr>
              <w:lastRenderedPageBreak/>
              <w:t>Обеспечение военно-патриотического воспитания населения, в том числе молодежи</w:t>
            </w:r>
          </w:p>
        </w:tc>
        <w:tc>
          <w:tcPr>
            <w:tcW w:w="308" w:type="pct"/>
          </w:tcPr>
          <w:p w14:paraId="5CA5B9A6"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1AB5F928" w14:textId="77777777" w:rsidTr="00D931A8">
        <w:tc>
          <w:tcPr>
            <w:tcW w:w="180" w:type="pct"/>
            <w:shd w:val="clear" w:color="auto" w:fill="auto"/>
            <w:vAlign w:val="center"/>
          </w:tcPr>
          <w:p w14:paraId="31805FD2"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5.6.5.</w:t>
            </w:r>
          </w:p>
        </w:tc>
        <w:tc>
          <w:tcPr>
            <w:tcW w:w="672" w:type="pct"/>
            <w:shd w:val="clear" w:color="auto" w:fill="auto"/>
          </w:tcPr>
          <w:p w14:paraId="24E8C026"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культурно-познавательного туризма:</w:t>
            </w:r>
          </w:p>
        </w:tc>
        <w:tc>
          <w:tcPr>
            <w:tcW w:w="405" w:type="pct"/>
          </w:tcPr>
          <w:p w14:paraId="102048E0"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41986F66"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58" w:type="pct"/>
          </w:tcPr>
          <w:p w14:paraId="0FF67479"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990" w:type="pct"/>
          </w:tcPr>
          <w:p w14:paraId="7CDF0651"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880" w:type="pct"/>
            <w:gridSpan w:val="4"/>
            <w:shd w:val="clear" w:color="auto" w:fill="auto"/>
          </w:tcPr>
          <w:p w14:paraId="130252C1"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16" w:type="pct"/>
            <w:gridSpan w:val="2"/>
          </w:tcPr>
          <w:p w14:paraId="5B2D7D5E"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8" w:type="pct"/>
          </w:tcPr>
          <w:p w14:paraId="7B2F7562"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08" w:type="pct"/>
          </w:tcPr>
          <w:p w14:paraId="66B72291"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0C46196" w14:textId="77777777" w:rsidTr="00D931A8">
        <w:tc>
          <w:tcPr>
            <w:tcW w:w="180" w:type="pct"/>
            <w:shd w:val="clear" w:color="auto" w:fill="auto"/>
            <w:vAlign w:val="center"/>
          </w:tcPr>
          <w:p w14:paraId="52243D43"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5.6.5.1.</w:t>
            </w:r>
          </w:p>
        </w:tc>
        <w:tc>
          <w:tcPr>
            <w:tcW w:w="672" w:type="pct"/>
            <w:shd w:val="clear" w:color="auto" w:fill="auto"/>
          </w:tcPr>
          <w:p w14:paraId="534F02FD"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sz w:val="18"/>
                <w:szCs w:val="18"/>
              </w:rPr>
              <w:t xml:space="preserve">включение архитектурных ансамблей в </w:t>
            </w:r>
            <w:r w:rsidRPr="00E727FC">
              <w:rPr>
                <w:rFonts w:ascii="Times New Roman" w:hAnsi="Times New Roman"/>
                <w:sz w:val="18"/>
                <w:szCs w:val="18"/>
              </w:rPr>
              <w:lastRenderedPageBreak/>
              <w:t>туристический оборот</w:t>
            </w:r>
          </w:p>
        </w:tc>
        <w:tc>
          <w:tcPr>
            <w:tcW w:w="405" w:type="pct"/>
          </w:tcPr>
          <w:p w14:paraId="193280F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Муници-пальные программы</w:t>
            </w:r>
          </w:p>
        </w:tc>
        <w:tc>
          <w:tcPr>
            <w:tcW w:w="403" w:type="pct"/>
            <w:shd w:val="clear" w:color="auto" w:fill="auto"/>
          </w:tcPr>
          <w:p w14:paraId="418A9AD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2021-2023 годы</w:t>
            </w:r>
          </w:p>
        </w:tc>
        <w:tc>
          <w:tcPr>
            <w:tcW w:w="458" w:type="pct"/>
          </w:tcPr>
          <w:p w14:paraId="7D63D1EB"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w:t>
            </w:r>
            <w:r w:rsidRPr="00E727FC">
              <w:rPr>
                <w:rFonts w:ascii="Times New Roman" w:hAnsi="Times New Roman" w:cs="Times New Roman"/>
                <w:sz w:val="18"/>
                <w:szCs w:val="18"/>
              </w:rPr>
              <w:lastRenderedPageBreak/>
              <w:t>развития территорий и туризма Курской области, органы местного самоуправле-ния Курской области</w:t>
            </w:r>
          </w:p>
        </w:tc>
        <w:tc>
          <w:tcPr>
            <w:tcW w:w="990" w:type="pct"/>
          </w:tcPr>
          <w:p w14:paraId="79792911" w14:textId="77777777" w:rsidR="001702BA" w:rsidRPr="00E727FC" w:rsidRDefault="001702BA" w:rsidP="001702BA">
            <w:pPr>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38296564" w14:textId="628A40AA" w:rsidR="001702BA" w:rsidRPr="00E727FC" w:rsidRDefault="001702BA" w:rsidP="001702BA">
            <w:pPr>
              <w:widowControl w:val="0"/>
              <w:tabs>
                <w:tab w:val="left" w:pos="575"/>
              </w:tabs>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Центром историко-культурного наследия г. Курска разработано </w:t>
            </w:r>
            <w:r w:rsidRPr="00E727FC">
              <w:rPr>
                <w:rFonts w:ascii="Times New Roman" w:hAnsi="Times New Roman" w:cs="Times New Roman"/>
                <w:sz w:val="18"/>
                <w:szCs w:val="18"/>
              </w:rPr>
              <w:br/>
            </w:r>
            <w:r w:rsidRPr="00E727FC">
              <w:rPr>
                <w:rFonts w:ascii="Times New Roman" w:hAnsi="Times New Roman" w:cs="Times New Roman"/>
                <w:sz w:val="18"/>
                <w:szCs w:val="18"/>
              </w:rPr>
              <w:lastRenderedPageBreak/>
              <w:t xml:space="preserve">и проводится более 30 тематических экскурсий в рамках культурно-познавательного туризма. </w:t>
            </w:r>
          </w:p>
          <w:p w14:paraId="711C8EF4" w14:textId="77777777" w:rsidR="001702BA" w:rsidRPr="00E727FC" w:rsidRDefault="001702BA" w:rsidP="001702BA">
            <w:pPr>
              <w:widowControl w:val="0"/>
              <w:autoSpaceDE w:val="0"/>
              <w:autoSpaceDN w:val="0"/>
              <w:spacing w:after="0" w:line="240" w:lineRule="auto"/>
              <w:ind w:firstLine="279"/>
              <w:jc w:val="both"/>
              <w:rPr>
                <w:rFonts w:ascii="Times New Roman" w:eastAsia="Times New Roman" w:hAnsi="Times New Roman" w:cs="Times New Roman"/>
                <w:sz w:val="18"/>
              </w:rPr>
            </w:pPr>
            <w:r w:rsidRPr="00E727FC">
              <w:rPr>
                <w:rFonts w:ascii="Times New Roman" w:eastAsia="Times New Roman" w:hAnsi="Times New Roman" w:cs="Times New Roman"/>
                <w:sz w:val="18"/>
              </w:rPr>
              <w:t xml:space="preserve">Уникальный проект Центра «Лики старых улиц» - это цикл пешеходных экскурсий по старинным улицам города: Семёновской, М. Горького, Гайдара, Ленина, Дзержинского и другим. Разработаны и пользуются большим спросом: обзорная автобусная/автомобильная  экскур-сия по городу  «Курск – древний и вечно молодой», экскурсия на электробусе «15 верст истории», «Музыкальная колыбель Свиридова», пешеходная экскурсия «Знаменитые куряне в городской скульптуре Курска»,  цикл тематических пешеходных экскурсий «Православные святыни Курска» (с посещением старейших храмов города – Знаменского собора, Сергиево-Казанского собора, Воскресенско-Ильинской церкви, Введенского храма, Михайловской церкви, Свято-Троицкого женского монастыря), «Архитектурные жемчужины Курска». </w:t>
            </w:r>
          </w:p>
          <w:p w14:paraId="274868F2" w14:textId="2AB37C39" w:rsidR="001702BA" w:rsidRPr="00E727FC" w:rsidRDefault="001702BA" w:rsidP="001702BA">
            <w:pPr>
              <w:widowControl w:val="0"/>
              <w:tabs>
                <w:tab w:val="left" w:pos="575"/>
              </w:tabs>
              <w:spacing w:after="0" w:line="240" w:lineRule="auto"/>
              <w:jc w:val="both"/>
              <w:rPr>
                <w:rFonts w:ascii="Times New Roman" w:eastAsia="Times New Roman" w:hAnsi="Times New Roman" w:cs="Times New Roman"/>
                <w:sz w:val="18"/>
              </w:rPr>
            </w:pPr>
            <w:r w:rsidRPr="00E727FC">
              <w:rPr>
                <w:rFonts w:ascii="Times New Roman" w:eastAsia="Times New Roman" w:hAnsi="Times New Roman" w:cs="Times New Roman"/>
                <w:sz w:val="18"/>
              </w:rPr>
              <w:t xml:space="preserve">Большой популярностью пользуются интерактивные экскурсии-квесты: по исторической части города «По следам истории», «Александр Невский: код успеха», «Шаги», </w:t>
            </w:r>
            <w:r w:rsidRPr="00E727FC">
              <w:rPr>
                <w:rFonts w:ascii="Times New Roman" w:eastAsia="Times New Roman" w:hAnsi="Times New Roman" w:cs="Times New Roman"/>
                <w:sz w:val="18"/>
              </w:rPr>
              <w:lastRenderedPageBreak/>
              <w:t>«Следы истории», «Загадки города К», «Вдоль по Сергиевской да с переулочками», «Вспомним всех поименно», «Новогодняя тропа» и другие, в ходе которых участники в интересной, поисковой форме находят зашифрованные объекты  культурного наследия Курска и знакомятся с их историей. Сотрудниками Центра разработана и проводится пешеходная тематическая экскурсия «Курский след Казимира Малевича» с посещением римско-католического  храма в честь Успения Божией Матери. «Женские судьбы в истории Курска: знаменитые курянки» - пешеходная экскурсия по исторической части города и рассказ о женщинах, внесших заметный след в историю и развитие Курска.</w:t>
            </w:r>
          </w:p>
          <w:p w14:paraId="1FEEC6A9" w14:textId="77777777" w:rsidR="001702BA" w:rsidRPr="00E727FC" w:rsidRDefault="001702BA" w:rsidP="001702BA">
            <w:pPr>
              <w:widowControl w:val="0"/>
              <w:autoSpaceDE w:val="0"/>
              <w:autoSpaceDN w:val="0"/>
              <w:spacing w:after="0" w:line="240" w:lineRule="auto"/>
              <w:jc w:val="both"/>
              <w:rPr>
                <w:rFonts w:ascii="Times New Roman" w:eastAsia="Times New Roman" w:hAnsi="Times New Roman" w:cs="Times New Roman"/>
                <w:sz w:val="18"/>
              </w:rPr>
            </w:pPr>
            <w:r w:rsidRPr="00E727FC">
              <w:rPr>
                <w:rFonts w:ascii="Times New Roman" w:eastAsia="Times New Roman" w:hAnsi="Times New Roman" w:cs="Times New Roman"/>
                <w:sz w:val="18"/>
              </w:rPr>
              <w:t xml:space="preserve">Сотрудниками Центра также разработаны и проводятся автобусные загородные экскурсии:  «Райский уголок на Курской земле» (экскурсия в село Воробьевка Золотухинского района Курской области, где располагается  усадьба  великого русского поэта Афанасия Афанасьевича Фета), «Русский жаворонок» (поездка в село Винниково Курского района Курской области на родину знаменитой певицы конца XIX– </w:t>
            </w:r>
            <w:r w:rsidRPr="00E727FC">
              <w:rPr>
                <w:rFonts w:ascii="Times New Roman" w:eastAsia="Times New Roman" w:hAnsi="Times New Roman" w:cs="Times New Roman"/>
                <w:sz w:val="18"/>
              </w:rPr>
              <w:lastRenderedPageBreak/>
              <w:t>начала XX веков Надежды Васильевны Плевицкой), «В гости к композитору» (экскурсия на родину Георгия Васильевича Свиридова в мемориальную квартиру-музей в городе Фатеж) и др.</w:t>
            </w:r>
          </w:p>
          <w:p w14:paraId="42A22E25" w14:textId="26480475"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rPr>
              <w:t>За 2024 год проведены 67 экскурсий, в которых приняли участие 1492 человека.</w:t>
            </w:r>
          </w:p>
        </w:tc>
        <w:tc>
          <w:tcPr>
            <w:tcW w:w="1584" w:type="pct"/>
            <w:gridSpan w:val="7"/>
            <w:shd w:val="clear" w:color="auto" w:fill="auto"/>
          </w:tcPr>
          <w:p w14:paraId="62D114F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Сформированы новые туристические маршруты с включением архитектурных ансамблей</w:t>
            </w:r>
          </w:p>
        </w:tc>
        <w:tc>
          <w:tcPr>
            <w:tcW w:w="308" w:type="pct"/>
          </w:tcPr>
          <w:p w14:paraId="0A1EF5B2"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0696003" w14:textId="77777777" w:rsidTr="00D931A8">
        <w:tc>
          <w:tcPr>
            <w:tcW w:w="180" w:type="pct"/>
            <w:shd w:val="clear" w:color="auto" w:fill="auto"/>
            <w:vAlign w:val="center"/>
          </w:tcPr>
          <w:p w14:paraId="68E0B2F9"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5.6.6.</w:t>
            </w:r>
          </w:p>
        </w:tc>
        <w:tc>
          <w:tcPr>
            <w:tcW w:w="672" w:type="pct"/>
            <w:shd w:val="clear" w:color="auto" w:fill="auto"/>
          </w:tcPr>
          <w:p w14:paraId="0F3EE17D"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инфраструктуры для автотуризма:</w:t>
            </w:r>
          </w:p>
        </w:tc>
        <w:tc>
          <w:tcPr>
            <w:tcW w:w="405" w:type="pct"/>
          </w:tcPr>
          <w:p w14:paraId="7A5D2284"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6202254D"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58" w:type="pct"/>
          </w:tcPr>
          <w:p w14:paraId="075DE4DA"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990" w:type="pct"/>
          </w:tcPr>
          <w:p w14:paraId="3821258F"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6AAAB8C9"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327FEF0E"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16" w:type="pct"/>
            <w:gridSpan w:val="2"/>
          </w:tcPr>
          <w:p w14:paraId="7102C579"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8" w:type="pct"/>
          </w:tcPr>
          <w:p w14:paraId="125EA78C"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08" w:type="pct"/>
          </w:tcPr>
          <w:p w14:paraId="544E719C"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0411A994" w14:textId="77777777" w:rsidTr="00D931A8">
        <w:tc>
          <w:tcPr>
            <w:tcW w:w="180" w:type="pct"/>
            <w:shd w:val="clear" w:color="auto" w:fill="auto"/>
            <w:vAlign w:val="center"/>
          </w:tcPr>
          <w:p w14:paraId="459533F9"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5.6.6.1.</w:t>
            </w:r>
          </w:p>
        </w:tc>
        <w:tc>
          <w:tcPr>
            <w:tcW w:w="672" w:type="pct"/>
            <w:shd w:val="clear" w:color="auto" w:fill="auto"/>
          </w:tcPr>
          <w:p w14:paraId="07F7ABFB"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установка знаков туристской навигации и ориентирующей информации к объектам туристского показа и инфраструктуры</w:t>
            </w:r>
          </w:p>
        </w:tc>
        <w:tc>
          <w:tcPr>
            <w:tcW w:w="405" w:type="pct"/>
            <w:shd w:val="clear" w:color="auto" w:fill="auto"/>
          </w:tcPr>
          <w:p w14:paraId="438D6B77"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23607F5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shd w:val="clear" w:color="auto" w:fill="auto"/>
          </w:tcPr>
          <w:p w14:paraId="4800D3B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14:paraId="62C5E68B" w14:textId="77777777" w:rsidR="001702BA" w:rsidRPr="00E727FC" w:rsidRDefault="001702BA" w:rsidP="001702BA">
            <w:pPr>
              <w:widowControl w:val="0"/>
              <w:spacing w:after="0" w:line="240" w:lineRule="auto"/>
              <w:jc w:val="both"/>
              <w:rPr>
                <w:rFonts w:ascii="Times New Roman" w:eastAsia="Times New Roman" w:hAnsi="Times New Roman" w:cs="Times New Roman"/>
                <w:b/>
                <w:sz w:val="18"/>
                <w:szCs w:val="18"/>
                <w:lang w:eastAsia="ru-RU"/>
              </w:rPr>
            </w:pPr>
            <w:r w:rsidRPr="00E727FC">
              <w:rPr>
                <w:rFonts w:ascii="Times New Roman" w:eastAsia="Times New Roman" w:hAnsi="Times New Roman" w:cs="Times New Roman"/>
                <w:b/>
                <w:sz w:val="18"/>
                <w:szCs w:val="18"/>
                <w:lang w:eastAsia="ru-RU"/>
              </w:rPr>
              <w:t>Мероприятие выполняется.</w:t>
            </w:r>
          </w:p>
          <w:p w14:paraId="62548938" w14:textId="60210DF9" w:rsidR="001702BA" w:rsidRPr="00E727FC" w:rsidRDefault="001702BA" w:rsidP="001702BA">
            <w:pPr>
              <w:widowControl w:val="0"/>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rPr>
              <w:t xml:space="preserve">В 2024 году установлены 3 таблички с QR-кодом на объекты культурного наследия: (ГКЦ им. М.С. Щепкина, Центральная городская библиотека им. Ф.А. Семенова, ДШИ № 4 </w:t>
            </w:r>
            <w:r w:rsidRPr="00E727FC">
              <w:rPr>
                <w:rFonts w:ascii="Times New Roman" w:eastAsia="Times New Roman" w:hAnsi="Times New Roman" w:cs="Times New Roman"/>
                <w:sz w:val="18"/>
              </w:rPr>
              <w:br/>
              <w:t xml:space="preserve">им. В.Г. Яковлева и 4 таблички с QR-кодом у памятников Г.В. Свиридову, Е.И. Носову, К.Д. Воробьеву, </w:t>
            </w:r>
            <w:r w:rsidRPr="00E727FC">
              <w:rPr>
                <w:rFonts w:ascii="Times New Roman" w:eastAsia="Times New Roman" w:hAnsi="Times New Roman" w:cs="Times New Roman"/>
                <w:sz w:val="18"/>
              </w:rPr>
              <w:br/>
              <w:t>В.М. Клыкову.</w:t>
            </w:r>
          </w:p>
          <w:p w14:paraId="5D2A5A01"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szCs w:val="18"/>
                <w:lang w:eastAsia="ru-RU"/>
              </w:rPr>
              <w:t>В течение 2022 года в рамках реализации проекта Российского военно-исторического общества «Маяки памяти» на территории Курской области было установлено 15 информационных дорожных знаков, рассказывающих о событиях Великой Отечественной войны. В 2023 году у</w:t>
            </w:r>
            <w:r w:rsidRPr="00E727FC">
              <w:rPr>
                <w:rFonts w:ascii="Times New Roman" w:hAnsi="Times New Roman"/>
                <w:sz w:val="18"/>
                <w:szCs w:val="18"/>
              </w:rPr>
              <w:t>становлены знаки навигации, указывающие нахождение МУК «Железногорский краеведческий музей»</w:t>
            </w:r>
          </w:p>
        </w:tc>
        <w:tc>
          <w:tcPr>
            <w:tcW w:w="1584" w:type="pct"/>
            <w:gridSpan w:val="7"/>
            <w:shd w:val="clear" w:color="auto" w:fill="auto"/>
          </w:tcPr>
          <w:p w14:paraId="3CCBCDB4"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bCs/>
                <w:sz w:val="18"/>
                <w:szCs w:val="18"/>
                <w:shd w:val="clear" w:color="auto" w:fill="FFFFFF"/>
              </w:rPr>
              <w:t>Обеспечение</w:t>
            </w:r>
            <w:r w:rsidRPr="00E727FC">
              <w:rPr>
                <w:rFonts w:ascii="Times New Roman" w:hAnsi="Times New Roman" w:cs="Times New Roman"/>
                <w:sz w:val="18"/>
                <w:szCs w:val="18"/>
                <w:shd w:val="clear" w:color="auto" w:fill="FFFFFF"/>
              </w:rPr>
              <w:t> достоверной, объективной и своевременной туристской </w:t>
            </w:r>
            <w:r w:rsidRPr="00E727FC">
              <w:rPr>
                <w:rFonts w:ascii="Times New Roman" w:hAnsi="Times New Roman" w:cs="Times New Roman"/>
                <w:bCs/>
                <w:sz w:val="18"/>
                <w:szCs w:val="18"/>
                <w:shd w:val="clear" w:color="auto" w:fill="FFFFFF"/>
              </w:rPr>
              <w:t>информацией</w:t>
            </w:r>
            <w:r w:rsidRPr="00E727FC">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08" w:type="pct"/>
          </w:tcPr>
          <w:p w14:paraId="719F3719"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50157F2" w14:textId="77777777" w:rsidTr="00D931A8">
        <w:tc>
          <w:tcPr>
            <w:tcW w:w="180" w:type="pct"/>
            <w:shd w:val="clear" w:color="auto" w:fill="auto"/>
            <w:vAlign w:val="center"/>
          </w:tcPr>
          <w:p w14:paraId="34A35108"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5.6.6.2.</w:t>
            </w:r>
          </w:p>
        </w:tc>
        <w:tc>
          <w:tcPr>
            <w:tcW w:w="672" w:type="pct"/>
            <w:shd w:val="clear" w:color="auto" w:fill="auto"/>
          </w:tcPr>
          <w:p w14:paraId="78687792"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разработка и внедрение мобильного приложения о достопримечатель-ностях Курской области</w:t>
            </w:r>
          </w:p>
        </w:tc>
        <w:tc>
          <w:tcPr>
            <w:tcW w:w="405" w:type="pct"/>
            <w:shd w:val="clear" w:color="auto" w:fill="auto"/>
          </w:tcPr>
          <w:p w14:paraId="5AC009CF"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1445281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shd w:val="clear" w:color="auto" w:fill="auto"/>
          </w:tcPr>
          <w:p w14:paraId="3C1F9E52"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w:t>
            </w:r>
          </w:p>
        </w:tc>
        <w:tc>
          <w:tcPr>
            <w:tcW w:w="990" w:type="pct"/>
          </w:tcPr>
          <w:p w14:paraId="240990D3" w14:textId="77777777" w:rsidR="001702BA" w:rsidRPr="00E727FC" w:rsidRDefault="001702BA" w:rsidP="001702BA">
            <w:pPr>
              <w:widowControl w:val="0"/>
              <w:spacing w:after="0" w:line="240" w:lineRule="auto"/>
              <w:rPr>
                <w:rFonts w:ascii="Times New Roman" w:hAnsi="Times New Roman" w:cs="Times New Roman"/>
                <w:b/>
                <w:bCs/>
                <w:sz w:val="18"/>
                <w:szCs w:val="18"/>
              </w:rPr>
            </w:pPr>
            <w:r w:rsidRPr="00E727FC">
              <w:rPr>
                <w:rFonts w:ascii="Times New Roman" w:hAnsi="Times New Roman" w:cs="Times New Roman"/>
                <w:b/>
                <w:bCs/>
                <w:sz w:val="18"/>
                <w:szCs w:val="18"/>
              </w:rPr>
              <w:t>Планируется в последующие годы</w:t>
            </w:r>
          </w:p>
        </w:tc>
        <w:tc>
          <w:tcPr>
            <w:tcW w:w="880" w:type="pct"/>
            <w:gridSpan w:val="4"/>
            <w:shd w:val="clear" w:color="auto" w:fill="auto"/>
          </w:tcPr>
          <w:p w14:paraId="1E05AABF" w14:textId="77777777" w:rsidR="001702BA" w:rsidRPr="00E727FC" w:rsidRDefault="001702BA" w:rsidP="001702BA">
            <w:pPr>
              <w:widowControl w:val="0"/>
              <w:spacing w:after="0" w:line="240" w:lineRule="auto"/>
              <w:rPr>
                <w:rFonts w:ascii="Times New Roman" w:hAnsi="Times New Roman" w:cs="Times New Roman"/>
                <w:bCs/>
                <w:sz w:val="18"/>
                <w:szCs w:val="18"/>
                <w:shd w:val="clear" w:color="auto" w:fill="FFFFFF"/>
              </w:rPr>
            </w:pPr>
            <w:r w:rsidRPr="00E727FC">
              <w:rPr>
                <w:rFonts w:ascii="Times New Roman" w:hAnsi="Times New Roman" w:cs="Times New Roman"/>
                <w:sz w:val="18"/>
                <w:szCs w:val="18"/>
              </w:rPr>
              <w:t>Повышение туристической привлекательности Курской области.</w:t>
            </w:r>
          </w:p>
          <w:p w14:paraId="5A742EC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bCs/>
                <w:sz w:val="18"/>
                <w:szCs w:val="18"/>
                <w:shd w:val="clear" w:color="auto" w:fill="FFFFFF"/>
              </w:rPr>
              <w:t>Обеспечение</w:t>
            </w:r>
            <w:r w:rsidRPr="00E727FC">
              <w:rPr>
                <w:rFonts w:ascii="Times New Roman" w:hAnsi="Times New Roman" w:cs="Times New Roman"/>
                <w:sz w:val="18"/>
                <w:szCs w:val="18"/>
                <w:shd w:val="clear" w:color="auto" w:fill="FFFFFF"/>
              </w:rPr>
              <w:t> достоверной, объективной и своевременной туристской </w:t>
            </w:r>
            <w:r w:rsidRPr="00E727FC">
              <w:rPr>
                <w:rFonts w:ascii="Times New Roman" w:hAnsi="Times New Roman" w:cs="Times New Roman"/>
                <w:bCs/>
                <w:sz w:val="18"/>
                <w:szCs w:val="18"/>
                <w:shd w:val="clear" w:color="auto" w:fill="FFFFFF"/>
              </w:rPr>
              <w:t>информацией</w:t>
            </w:r>
            <w:r w:rsidRPr="00E727FC">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6" w:type="pct"/>
            <w:gridSpan w:val="2"/>
          </w:tcPr>
          <w:p w14:paraId="3633C73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7B6E358F"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4E09B213"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7F888A98" w14:textId="77777777" w:rsidTr="00D931A8">
        <w:tc>
          <w:tcPr>
            <w:tcW w:w="180" w:type="pct"/>
            <w:shd w:val="clear" w:color="auto" w:fill="auto"/>
            <w:vAlign w:val="center"/>
          </w:tcPr>
          <w:p w14:paraId="7F97BEF8"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5.6.6.3.</w:t>
            </w:r>
          </w:p>
        </w:tc>
        <w:tc>
          <w:tcPr>
            <w:tcW w:w="672" w:type="pct"/>
            <w:shd w:val="clear" w:color="auto" w:fill="auto"/>
          </w:tcPr>
          <w:p w14:paraId="7B862B0C"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расширение сети туристических информационных центров, включая установку информационных терминалов у ключевых объектов показа</w:t>
            </w:r>
          </w:p>
        </w:tc>
        <w:tc>
          <w:tcPr>
            <w:tcW w:w="405" w:type="pct"/>
            <w:shd w:val="clear" w:color="auto" w:fill="auto"/>
          </w:tcPr>
          <w:p w14:paraId="652E6E68"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414E8025"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shd w:val="clear" w:color="auto" w:fill="auto"/>
          </w:tcPr>
          <w:p w14:paraId="7B96E8A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самоуправле-ния Курской области </w:t>
            </w:r>
          </w:p>
        </w:tc>
        <w:tc>
          <w:tcPr>
            <w:tcW w:w="990" w:type="pct"/>
          </w:tcPr>
          <w:p w14:paraId="67682702" w14:textId="77777777" w:rsidR="001702BA" w:rsidRPr="00E727FC" w:rsidRDefault="001702BA" w:rsidP="001702BA">
            <w:pPr>
              <w:widowControl w:val="0"/>
              <w:spacing w:after="0" w:line="240" w:lineRule="auto"/>
              <w:rPr>
                <w:rFonts w:ascii="Times New Roman" w:hAnsi="Times New Roman" w:cs="Times New Roman"/>
                <w:b/>
                <w:bCs/>
                <w:sz w:val="18"/>
                <w:szCs w:val="18"/>
              </w:rPr>
            </w:pPr>
            <w:r w:rsidRPr="00E727FC">
              <w:rPr>
                <w:rFonts w:ascii="Times New Roman" w:hAnsi="Times New Roman" w:cs="Times New Roman"/>
                <w:b/>
                <w:bCs/>
                <w:sz w:val="18"/>
                <w:szCs w:val="18"/>
              </w:rPr>
              <w:t>Планируется в последующие годы</w:t>
            </w:r>
          </w:p>
        </w:tc>
        <w:tc>
          <w:tcPr>
            <w:tcW w:w="880" w:type="pct"/>
            <w:gridSpan w:val="4"/>
            <w:shd w:val="clear" w:color="auto" w:fill="auto"/>
          </w:tcPr>
          <w:p w14:paraId="21AD579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bCs/>
                <w:sz w:val="18"/>
                <w:szCs w:val="18"/>
                <w:shd w:val="clear" w:color="auto" w:fill="FFFFFF"/>
              </w:rPr>
              <w:t>Обеспечение</w:t>
            </w:r>
            <w:r w:rsidRPr="00E727FC">
              <w:rPr>
                <w:rFonts w:ascii="Times New Roman" w:hAnsi="Times New Roman" w:cs="Times New Roman"/>
                <w:sz w:val="18"/>
                <w:szCs w:val="18"/>
                <w:shd w:val="clear" w:color="auto" w:fill="FFFFFF"/>
              </w:rPr>
              <w:t> достоверной, объективной и своевременной туристской </w:t>
            </w:r>
            <w:r w:rsidRPr="00E727FC">
              <w:rPr>
                <w:rFonts w:ascii="Times New Roman" w:hAnsi="Times New Roman" w:cs="Times New Roman"/>
                <w:bCs/>
                <w:sz w:val="18"/>
                <w:szCs w:val="18"/>
                <w:shd w:val="clear" w:color="auto" w:fill="FFFFFF"/>
              </w:rPr>
              <w:t>информацией</w:t>
            </w:r>
            <w:r w:rsidRPr="00E727FC">
              <w:rPr>
                <w:rFonts w:ascii="Times New Roman" w:hAnsi="Times New Roman" w:cs="Times New Roman"/>
                <w:sz w:val="18"/>
                <w:szCs w:val="18"/>
                <w:shd w:val="clear" w:color="auto" w:fill="FFFFFF"/>
              </w:rPr>
              <w:t xml:space="preserve">   всех заинтересованных участников отношений в сфере туризма</w:t>
            </w:r>
          </w:p>
        </w:tc>
        <w:tc>
          <w:tcPr>
            <w:tcW w:w="316" w:type="pct"/>
            <w:gridSpan w:val="2"/>
          </w:tcPr>
          <w:p w14:paraId="1204EF0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6251BBF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74A52BA7"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0F897C97" w14:textId="77777777" w:rsidTr="00D931A8">
        <w:tc>
          <w:tcPr>
            <w:tcW w:w="180" w:type="pct"/>
            <w:shd w:val="clear" w:color="auto" w:fill="auto"/>
            <w:vAlign w:val="center"/>
          </w:tcPr>
          <w:p w14:paraId="3439DCD6"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5.6.6.4.</w:t>
            </w:r>
          </w:p>
        </w:tc>
        <w:tc>
          <w:tcPr>
            <w:tcW w:w="672" w:type="pct"/>
            <w:shd w:val="clear" w:color="auto" w:fill="auto"/>
          </w:tcPr>
          <w:p w14:paraId="2AD9BBB6"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обеспечение доступности автомобильного транспорта, создание остановок, стоянок и разворотных площадок</w:t>
            </w:r>
          </w:p>
        </w:tc>
        <w:tc>
          <w:tcPr>
            <w:tcW w:w="405" w:type="pct"/>
          </w:tcPr>
          <w:p w14:paraId="7E02F0E8"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51E0F28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3DC54E28"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транспорта и автомобильных дорог Курской области, органы местного самоуправле-ния Курской области</w:t>
            </w:r>
          </w:p>
        </w:tc>
        <w:tc>
          <w:tcPr>
            <w:tcW w:w="990" w:type="pct"/>
          </w:tcPr>
          <w:p w14:paraId="55542CF2" w14:textId="77777777" w:rsidR="001702BA" w:rsidRPr="00E727FC" w:rsidRDefault="001702BA" w:rsidP="001702BA">
            <w:pPr>
              <w:widowControl w:val="0"/>
              <w:spacing w:after="0" w:line="240" w:lineRule="auto"/>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194D26A5"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Осуществлено устройство 10 новых автопавильонов на автомобильных дорогах регионального или межмуниципального значения</w:t>
            </w:r>
          </w:p>
          <w:p w14:paraId="3FD03C8B"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1584" w:type="pct"/>
            <w:gridSpan w:val="7"/>
            <w:shd w:val="clear" w:color="auto" w:fill="auto"/>
          </w:tcPr>
          <w:p w14:paraId="32AF679B" w14:textId="77777777" w:rsidR="001702BA" w:rsidRPr="00E727FC" w:rsidRDefault="001702BA" w:rsidP="001702BA">
            <w:pPr>
              <w:widowControl w:val="0"/>
              <w:spacing w:after="0" w:line="240" w:lineRule="auto"/>
              <w:jc w:val="both"/>
              <w:rPr>
                <w:rFonts w:ascii="Times New Roman" w:hAnsi="Times New Roman" w:cs="Times New Roman"/>
                <w:bCs/>
                <w:sz w:val="18"/>
                <w:szCs w:val="18"/>
                <w:shd w:val="clear" w:color="auto" w:fill="FFFFFF"/>
              </w:rPr>
            </w:pPr>
            <w:r w:rsidRPr="00E727FC">
              <w:rPr>
                <w:rFonts w:ascii="Times New Roman" w:hAnsi="Times New Roman" w:cs="Times New Roman"/>
                <w:sz w:val="18"/>
                <w:szCs w:val="18"/>
              </w:rPr>
              <w:t>Повышение туристической привлекательности Курской области</w:t>
            </w:r>
          </w:p>
          <w:p w14:paraId="0E266740"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308" w:type="pct"/>
          </w:tcPr>
          <w:p w14:paraId="7253AFBB"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02D60B68" w14:textId="77777777" w:rsidTr="00D931A8">
        <w:tc>
          <w:tcPr>
            <w:tcW w:w="180" w:type="pct"/>
            <w:shd w:val="clear" w:color="auto" w:fill="auto"/>
            <w:vAlign w:val="center"/>
          </w:tcPr>
          <w:p w14:paraId="287D76D0"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5.6.6.5.</w:t>
            </w:r>
          </w:p>
        </w:tc>
        <w:tc>
          <w:tcPr>
            <w:tcW w:w="672" w:type="pct"/>
            <w:shd w:val="clear" w:color="auto" w:fill="auto"/>
          </w:tcPr>
          <w:p w14:paraId="7043C7C0"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придорожной торговли на транзитных маршрутах</w:t>
            </w:r>
          </w:p>
        </w:tc>
        <w:tc>
          <w:tcPr>
            <w:tcW w:w="405" w:type="pct"/>
            <w:shd w:val="clear" w:color="auto" w:fill="auto"/>
          </w:tcPr>
          <w:p w14:paraId="735307CF"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535F822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2022-2030 годы</w:t>
            </w:r>
          </w:p>
        </w:tc>
        <w:tc>
          <w:tcPr>
            <w:tcW w:w="458" w:type="pct"/>
          </w:tcPr>
          <w:p w14:paraId="121169BD"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промышленности, торговли и </w:t>
            </w:r>
            <w:r w:rsidRPr="00E727FC">
              <w:rPr>
                <w:rFonts w:ascii="Times New Roman" w:hAnsi="Times New Roman" w:cs="Times New Roman"/>
                <w:sz w:val="18"/>
                <w:szCs w:val="18"/>
              </w:rPr>
              <w:lastRenderedPageBreak/>
              <w:t xml:space="preserve">предпринимательства Курской области, органы местного самоуправле-ния Курской области </w:t>
            </w:r>
          </w:p>
        </w:tc>
        <w:tc>
          <w:tcPr>
            <w:tcW w:w="990" w:type="pct"/>
          </w:tcPr>
          <w:p w14:paraId="41124164" w14:textId="77777777" w:rsidR="001702BA" w:rsidRPr="00E727FC" w:rsidRDefault="001702BA" w:rsidP="001702BA">
            <w:pPr>
              <w:widowControl w:val="0"/>
              <w:spacing w:after="0" w:line="240" w:lineRule="auto"/>
              <w:rPr>
                <w:rFonts w:ascii="Times New Roman" w:hAnsi="Times New Roman" w:cs="Times New Roman"/>
                <w:b/>
                <w:bCs/>
                <w:sz w:val="18"/>
                <w:szCs w:val="18"/>
              </w:rPr>
            </w:pPr>
            <w:r w:rsidRPr="00E727FC">
              <w:rPr>
                <w:rFonts w:ascii="Times New Roman" w:hAnsi="Times New Roman" w:cs="Times New Roman"/>
                <w:b/>
                <w:bCs/>
                <w:sz w:val="18"/>
                <w:szCs w:val="18"/>
              </w:rPr>
              <w:lastRenderedPageBreak/>
              <w:t>Мероприятие выполняется.</w:t>
            </w:r>
          </w:p>
          <w:p w14:paraId="746368F9"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 xml:space="preserve">На федеральных трассах имеются кафе, станции технического </w:t>
            </w:r>
            <w:r w:rsidRPr="00E727FC">
              <w:rPr>
                <w:rFonts w:ascii="Times New Roman" w:hAnsi="Times New Roman" w:cs="Times New Roman"/>
                <w:sz w:val="18"/>
                <w:szCs w:val="18"/>
              </w:rPr>
              <w:lastRenderedPageBreak/>
              <w:t>обслуживания автомобилей, придорожные объекты торговли</w:t>
            </w:r>
          </w:p>
        </w:tc>
        <w:tc>
          <w:tcPr>
            <w:tcW w:w="1584" w:type="pct"/>
            <w:gridSpan w:val="7"/>
            <w:shd w:val="clear" w:color="auto" w:fill="auto"/>
          </w:tcPr>
          <w:p w14:paraId="24BF1BE2" w14:textId="77777777" w:rsidR="001702BA" w:rsidRPr="00E727FC" w:rsidRDefault="001702BA" w:rsidP="001702BA">
            <w:pPr>
              <w:widowControl w:val="0"/>
              <w:spacing w:after="0" w:line="240" w:lineRule="auto"/>
              <w:rPr>
                <w:rFonts w:ascii="Times New Roman" w:hAnsi="Times New Roman" w:cs="Times New Roman"/>
                <w:bCs/>
                <w:sz w:val="18"/>
                <w:szCs w:val="18"/>
                <w:shd w:val="clear" w:color="auto" w:fill="FFFFFF"/>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529D77A8"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308" w:type="pct"/>
          </w:tcPr>
          <w:p w14:paraId="7E04379A"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525900EB" w14:textId="77777777" w:rsidTr="00D931A8">
        <w:tc>
          <w:tcPr>
            <w:tcW w:w="180" w:type="pct"/>
            <w:shd w:val="clear" w:color="auto" w:fill="auto"/>
            <w:vAlign w:val="center"/>
          </w:tcPr>
          <w:p w14:paraId="68803D04"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5.6.6.6.</w:t>
            </w:r>
          </w:p>
        </w:tc>
        <w:tc>
          <w:tcPr>
            <w:tcW w:w="672" w:type="pct"/>
            <w:shd w:val="clear" w:color="auto" w:fill="auto"/>
          </w:tcPr>
          <w:p w14:paraId="1AB1B10D"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организация пунктов обслуживания туристов вдоль автомобильных трасс (кафе, туалеты, места отдыха)</w:t>
            </w:r>
          </w:p>
        </w:tc>
        <w:tc>
          <w:tcPr>
            <w:tcW w:w="405" w:type="pct"/>
          </w:tcPr>
          <w:p w14:paraId="2DE20E1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5443AEC5"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4394A5A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14:paraId="38A44C64"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121365CF"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Продолжает работать предприятия общественного питания, торговли, автозаправки, открытые ранее вдоль автомобильных дорог</w:t>
            </w:r>
          </w:p>
        </w:tc>
        <w:tc>
          <w:tcPr>
            <w:tcW w:w="1584" w:type="pct"/>
            <w:gridSpan w:val="7"/>
            <w:shd w:val="clear" w:color="auto" w:fill="auto"/>
          </w:tcPr>
          <w:p w14:paraId="0D3562A3" w14:textId="77777777" w:rsidR="001702BA" w:rsidRPr="00E727FC" w:rsidRDefault="001702BA" w:rsidP="001702BA">
            <w:pPr>
              <w:widowControl w:val="0"/>
              <w:spacing w:after="0" w:line="240" w:lineRule="auto"/>
              <w:jc w:val="both"/>
              <w:rPr>
                <w:rFonts w:ascii="Times New Roman" w:hAnsi="Times New Roman" w:cs="Times New Roman"/>
                <w:bCs/>
                <w:sz w:val="18"/>
                <w:szCs w:val="18"/>
                <w:shd w:val="clear" w:color="auto" w:fill="FFFFFF"/>
              </w:rPr>
            </w:pPr>
            <w:r w:rsidRPr="00E727FC">
              <w:rPr>
                <w:rFonts w:ascii="Times New Roman" w:hAnsi="Times New Roman" w:cs="Times New Roman"/>
                <w:sz w:val="18"/>
                <w:szCs w:val="18"/>
              </w:rPr>
              <w:t>Повышение туристической привлекательности Курской области</w:t>
            </w:r>
          </w:p>
          <w:p w14:paraId="5415AFAD"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308" w:type="pct"/>
          </w:tcPr>
          <w:p w14:paraId="5F015CFB"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243559FB" w14:textId="77777777" w:rsidTr="00D931A8">
        <w:tc>
          <w:tcPr>
            <w:tcW w:w="180" w:type="pct"/>
            <w:shd w:val="clear" w:color="auto" w:fill="auto"/>
            <w:vAlign w:val="center"/>
          </w:tcPr>
          <w:p w14:paraId="3B851B40"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5.6.7.</w:t>
            </w:r>
          </w:p>
        </w:tc>
        <w:tc>
          <w:tcPr>
            <w:tcW w:w="672" w:type="pct"/>
            <w:shd w:val="clear" w:color="auto" w:fill="auto"/>
          </w:tcPr>
          <w:p w14:paraId="7C7344F5"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делового и событийного туризма:</w:t>
            </w:r>
          </w:p>
        </w:tc>
        <w:tc>
          <w:tcPr>
            <w:tcW w:w="405" w:type="pct"/>
          </w:tcPr>
          <w:p w14:paraId="6D295B9E"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66ACBCE6"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58" w:type="pct"/>
          </w:tcPr>
          <w:p w14:paraId="0BD7B12E" w14:textId="77777777" w:rsidR="001702BA" w:rsidRPr="00E727FC" w:rsidRDefault="001702BA" w:rsidP="001702BA">
            <w:pPr>
              <w:widowControl w:val="0"/>
              <w:spacing w:after="0" w:line="240" w:lineRule="auto"/>
              <w:rPr>
                <w:rFonts w:ascii="Times New Roman" w:hAnsi="Times New Roman" w:cs="Times New Roman"/>
                <w:bCs/>
                <w:sz w:val="18"/>
                <w:szCs w:val="18"/>
              </w:rPr>
            </w:pPr>
          </w:p>
        </w:tc>
        <w:tc>
          <w:tcPr>
            <w:tcW w:w="990" w:type="pct"/>
          </w:tcPr>
          <w:p w14:paraId="6CB4DB38" w14:textId="77777777" w:rsidR="001702BA" w:rsidRPr="00E727FC" w:rsidRDefault="001702BA" w:rsidP="001702BA">
            <w:pPr>
              <w:widowControl w:val="0"/>
              <w:spacing w:after="0" w:line="240" w:lineRule="auto"/>
              <w:rPr>
                <w:rFonts w:ascii="Times New Roman" w:hAnsi="Times New Roman" w:cs="Times New Roman"/>
                <w:bCs/>
                <w:sz w:val="18"/>
                <w:szCs w:val="18"/>
              </w:rPr>
            </w:pPr>
          </w:p>
        </w:tc>
        <w:tc>
          <w:tcPr>
            <w:tcW w:w="880" w:type="pct"/>
            <w:gridSpan w:val="4"/>
            <w:shd w:val="clear" w:color="auto" w:fill="auto"/>
          </w:tcPr>
          <w:p w14:paraId="714AE54F"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16" w:type="pct"/>
            <w:gridSpan w:val="2"/>
          </w:tcPr>
          <w:p w14:paraId="614BEC2D"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8" w:type="pct"/>
          </w:tcPr>
          <w:p w14:paraId="38B06A84"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08" w:type="pct"/>
          </w:tcPr>
          <w:p w14:paraId="62F32092"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A302DC9" w14:textId="77777777" w:rsidTr="00D931A8">
        <w:tc>
          <w:tcPr>
            <w:tcW w:w="180" w:type="pct"/>
            <w:shd w:val="clear" w:color="auto" w:fill="auto"/>
            <w:vAlign w:val="center"/>
          </w:tcPr>
          <w:p w14:paraId="2DC9BCF7"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5.6.7.1.</w:t>
            </w:r>
          </w:p>
        </w:tc>
        <w:tc>
          <w:tcPr>
            <w:tcW w:w="672" w:type="pct"/>
            <w:shd w:val="clear" w:color="auto" w:fill="auto"/>
          </w:tcPr>
          <w:p w14:paraId="2F630DD9"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расширение масштаба участников ежегодно проводимых деловых и событийных мероприятий</w:t>
            </w:r>
          </w:p>
        </w:tc>
        <w:tc>
          <w:tcPr>
            <w:tcW w:w="405" w:type="pct"/>
          </w:tcPr>
          <w:p w14:paraId="0617079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3C89EEF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2A1306E"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Министерство промышлен-ности, торговли и предприни-</w:t>
            </w:r>
            <w:r w:rsidRPr="00E727FC">
              <w:rPr>
                <w:rFonts w:ascii="Times New Roman" w:hAnsi="Times New Roman" w:cs="Times New Roman"/>
                <w:sz w:val="18"/>
                <w:szCs w:val="18"/>
              </w:rPr>
              <w:lastRenderedPageBreak/>
              <w:t>мательства Курской области, органы местного самоуправле-ния Курской области</w:t>
            </w:r>
          </w:p>
        </w:tc>
        <w:tc>
          <w:tcPr>
            <w:tcW w:w="990" w:type="pct"/>
          </w:tcPr>
          <w:p w14:paraId="4CCBB65D"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3E1FF5C9"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4-7 июля 2024 г. проведена XXIII межрегиональная «Курская Коренская ярмарка – 2024» (м. Свобода Золотухинского р-на). В ярмарке приняли участие 240 хозяйствующих субъектов, организаций торговли и индивидуальных предпринимателей из различных регионов России. На ярмарке присутствовали представители иностранных </w:t>
            </w:r>
            <w:r w:rsidRPr="00E727FC">
              <w:rPr>
                <w:rFonts w:ascii="Times New Roman" w:hAnsi="Times New Roman" w:cs="Times New Roman"/>
                <w:sz w:val="18"/>
                <w:szCs w:val="18"/>
              </w:rPr>
              <w:lastRenderedPageBreak/>
              <w:t>государств Индии, Шри-Ланки, Сербии, а также делегации из Республики Дагестан, Воронежской, Калужской, Орловской, Белгородской и других областей.</w:t>
            </w:r>
          </w:p>
          <w:p w14:paraId="7758D549"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рамках ярмарки подписаны 19 соглашений о сотрудничестве между Администрацией Курской области, хозяйствующими субъектами и организациями.</w:t>
            </w:r>
          </w:p>
          <w:p w14:paraId="642D2477" w14:textId="3451631B" w:rsidR="001702BA" w:rsidRPr="00E727FC" w:rsidRDefault="001702BA" w:rsidP="001702BA">
            <w:pPr>
              <w:widowControl w:val="0"/>
              <w:autoSpaceDE w:val="0"/>
              <w:autoSpaceDN w:val="0"/>
              <w:spacing w:after="0" w:line="240" w:lineRule="auto"/>
              <w:jc w:val="both"/>
              <w:rPr>
                <w:rFonts w:ascii="Times New Roman" w:hAnsi="Times New Roman" w:cs="Times New Roman"/>
                <w:sz w:val="18"/>
                <w:szCs w:val="18"/>
              </w:rPr>
            </w:pPr>
            <w:r w:rsidRPr="00E727FC">
              <w:rPr>
                <w:rFonts w:ascii="Times New Roman" w:eastAsia="Times New Roman" w:hAnsi="Times New Roman" w:cs="Times New Roman"/>
                <w:sz w:val="18"/>
              </w:rPr>
              <w:t>МБУК «Центр историко-культурного наследия города Курска» проведена стратегическая сессия «Открой Курск заново: города для туристов»</w:t>
            </w:r>
          </w:p>
        </w:tc>
        <w:tc>
          <w:tcPr>
            <w:tcW w:w="880" w:type="pct"/>
            <w:gridSpan w:val="4"/>
            <w:shd w:val="clear" w:color="auto" w:fill="auto"/>
          </w:tcPr>
          <w:p w14:paraId="32DCE6BD"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5F8C9DA6"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14:paraId="3088E3F7"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p w14:paraId="0E9E3B79"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p w14:paraId="675C4208"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p w14:paraId="595E2C22"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tc>
        <w:tc>
          <w:tcPr>
            <w:tcW w:w="388" w:type="pct"/>
          </w:tcPr>
          <w:p w14:paraId="0CCFFE87"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p w14:paraId="22644348"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p w14:paraId="7B75EA82"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p w14:paraId="75B276C2"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tc>
        <w:tc>
          <w:tcPr>
            <w:tcW w:w="308" w:type="pct"/>
          </w:tcPr>
          <w:p w14:paraId="5A82E24B"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70997108" w14:textId="77777777" w:rsidTr="00D931A8">
        <w:tc>
          <w:tcPr>
            <w:tcW w:w="180" w:type="pct"/>
            <w:shd w:val="clear" w:color="auto" w:fill="auto"/>
            <w:vAlign w:val="center"/>
          </w:tcPr>
          <w:p w14:paraId="5559705A"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5.6.7.2.</w:t>
            </w:r>
          </w:p>
        </w:tc>
        <w:tc>
          <w:tcPr>
            <w:tcW w:w="672" w:type="pct"/>
            <w:shd w:val="clear" w:color="auto" w:fill="auto"/>
          </w:tcPr>
          <w:p w14:paraId="633821F5"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уникальных событийных мероприятий, в том числе ориентированных на вовлечение молодежи</w:t>
            </w:r>
          </w:p>
        </w:tc>
        <w:tc>
          <w:tcPr>
            <w:tcW w:w="405" w:type="pct"/>
          </w:tcPr>
          <w:p w14:paraId="7B7B981B"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4F87376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1660E9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13498C7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внутренней и молодежной политики Курской области, органы местного самоуправле-ния Курской области</w:t>
            </w:r>
          </w:p>
        </w:tc>
        <w:tc>
          <w:tcPr>
            <w:tcW w:w="990" w:type="pct"/>
          </w:tcPr>
          <w:p w14:paraId="079EAF7D"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6DBF045B"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2024 году Курская область стала получателем единой субсидии на достижение показателей государственной программы Российской Федерации «Развитие туризма».</w:t>
            </w:r>
          </w:p>
          <w:p w14:paraId="54170EDE"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рамках поддержки и продвижения событийных мероприятий, направленных на развитие туризма в Курской области, 21 мая 2024 года  организовано торжественное мероприятие, посвященное открытию туристического комплекса «Патриот» в пос. Поныри Курской области.</w:t>
            </w:r>
          </w:p>
          <w:p w14:paraId="13A24593"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 4 ноября на Мемориальном комплексе «Курская битва» открылась выставка трофейной техники ВСУ, а также стрелкового </w:t>
            </w:r>
            <w:r w:rsidRPr="00E727FC">
              <w:rPr>
                <w:rFonts w:ascii="Times New Roman" w:hAnsi="Times New Roman" w:cs="Times New Roman"/>
                <w:sz w:val="18"/>
                <w:szCs w:val="18"/>
              </w:rPr>
              <w:lastRenderedPageBreak/>
              <w:t>оружия, гранатомётов и пулемётов, произведённых на Украине и на территории стран НАТО. Всё это стало трофеями наших военнослужащих после вторжения ВСУ в Курскую область. В ноябре-декабре т.г. выставку посетило более 16 тысяч курян и гостей нашего региона.</w:t>
            </w:r>
          </w:p>
          <w:p w14:paraId="5353D398"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сентябре-декабре 2024 г.  реализован проект «Непокорённый Курск». В рамках проекта проведены творческие лаборатории и мастер-классы по актерскому мастерству и сценическому движению, в которых приняли участие русско-французский актёр Оливье Сиу, автор песен, актер, заслуженный артист РФ Александр Ф. Скляр; композитор, заслуженный артист РФ Сергей Войтенко.</w:t>
            </w:r>
          </w:p>
          <w:p w14:paraId="00585847" w14:textId="4F03D16C"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мастер-классах и творческих лабораториях приняли участие жители Курска, вынужденные переселенцы из приграничных территорий, участники специальной военной операции, волонтеры, артисты Курской государственной филармонии, участники хореографических групп и детских коллективов из Курска</w:t>
            </w:r>
          </w:p>
        </w:tc>
        <w:tc>
          <w:tcPr>
            <w:tcW w:w="880" w:type="pct"/>
            <w:gridSpan w:val="4"/>
            <w:shd w:val="clear" w:color="auto" w:fill="auto"/>
          </w:tcPr>
          <w:p w14:paraId="583F43E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0E1BEF6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Рост количества посетителей Курской области, размещенных в коллективных средствах размещения</w:t>
            </w:r>
          </w:p>
        </w:tc>
        <w:tc>
          <w:tcPr>
            <w:tcW w:w="316" w:type="pct"/>
            <w:gridSpan w:val="2"/>
          </w:tcPr>
          <w:p w14:paraId="60BBEA0E"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240EF84C"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D5853F3"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543F1D63" w14:textId="77777777" w:rsidTr="00D931A8">
        <w:tc>
          <w:tcPr>
            <w:tcW w:w="180" w:type="pct"/>
            <w:shd w:val="clear" w:color="auto" w:fill="auto"/>
            <w:vAlign w:val="center"/>
          </w:tcPr>
          <w:p w14:paraId="49924581"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5.6.7.3.</w:t>
            </w:r>
          </w:p>
        </w:tc>
        <w:tc>
          <w:tcPr>
            <w:tcW w:w="672" w:type="pct"/>
            <w:shd w:val="clear" w:color="auto" w:fill="auto"/>
          </w:tcPr>
          <w:p w14:paraId="0B813A9C"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активизация участия Курской области в мероприятиях по </w:t>
            </w:r>
            <w:r w:rsidRPr="00E727FC">
              <w:rPr>
                <w:rFonts w:ascii="Times New Roman" w:hAnsi="Times New Roman"/>
                <w:sz w:val="18"/>
                <w:szCs w:val="18"/>
              </w:rPr>
              <w:lastRenderedPageBreak/>
              <w:t>проведению всероссийских чемпионатов и первенств любого уровня</w:t>
            </w:r>
          </w:p>
        </w:tc>
        <w:tc>
          <w:tcPr>
            <w:tcW w:w="405" w:type="pct"/>
            <w:shd w:val="clear" w:color="auto" w:fill="auto"/>
          </w:tcPr>
          <w:p w14:paraId="77B236DB"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0AEF54A4"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A8ECC68"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w:t>
            </w:r>
            <w:r w:rsidRPr="00E727FC">
              <w:rPr>
                <w:rFonts w:ascii="Times New Roman" w:hAnsi="Times New Roman" w:cs="Times New Roman"/>
                <w:sz w:val="18"/>
                <w:szCs w:val="18"/>
              </w:rPr>
              <w:lastRenderedPageBreak/>
              <w:t>развития территорий и туризма Курской области, Министерство внутренней и молодежной политики Курской области, Министерство физической культуры и спорта Курской области, Министерство образования и науки Курской области</w:t>
            </w:r>
          </w:p>
        </w:tc>
        <w:tc>
          <w:tcPr>
            <w:tcW w:w="990" w:type="pct"/>
          </w:tcPr>
          <w:p w14:paraId="7344676D"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выполняется.</w:t>
            </w:r>
          </w:p>
          <w:p w14:paraId="2240C2E6"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sz w:val="18"/>
                <w:szCs w:val="18"/>
              </w:rPr>
              <w:t xml:space="preserve">Министерство внутренней и молодежной политики Курской </w:t>
            </w:r>
            <w:r w:rsidRPr="00E727FC">
              <w:rPr>
                <w:rFonts w:ascii="Times New Roman" w:hAnsi="Times New Roman" w:cs="Times New Roman"/>
                <w:sz w:val="18"/>
                <w:szCs w:val="18"/>
              </w:rPr>
              <w:lastRenderedPageBreak/>
              <w:t>области оказывает содействие в направлении молодежи Курской области для участия в мероприятиях федерального межрегионального уровней, в числе которых творческие фестивали и конкурсы, молодежные образовательные форумы, соревнования военно-патриотической направленности</w:t>
            </w:r>
          </w:p>
        </w:tc>
        <w:tc>
          <w:tcPr>
            <w:tcW w:w="880" w:type="pct"/>
            <w:gridSpan w:val="4"/>
            <w:shd w:val="clear" w:color="auto" w:fill="auto"/>
          </w:tcPr>
          <w:p w14:paraId="2981C69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72ACBBA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Рост количества посетителей Курской области, размещенных в коллективных средствах размещения</w:t>
            </w:r>
          </w:p>
        </w:tc>
        <w:tc>
          <w:tcPr>
            <w:tcW w:w="316" w:type="pct"/>
            <w:gridSpan w:val="2"/>
          </w:tcPr>
          <w:p w14:paraId="67A7572C"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lastRenderedPageBreak/>
              <w:t>-</w:t>
            </w:r>
          </w:p>
        </w:tc>
        <w:tc>
          <w:tcPr>
            <w:tcW w:w="388" w:type="pct"/>
          </w:tcPr>
          <w:p w14:paraId="19C80FAC"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2B0E0769"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3A040B04" w14:textId="77777777" w:rsidTr="00D931A8">
        <w:tc>
          <w:tcPr>
            <w:tcW w:w="180" w:type="pct"/>
            <w:shd w:val="clear" w:color="auto" w:fill="auto"/>
            <w:vAlign w:val="center"/>
          </w:tcPr>
          <w:p w14:paraId="14573B6E"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5.6.8.</w:t>
            </w:r>
          </w:p>
        </w:tc>
        <w:tc>
          <w:tcPr>
            <w:tcW w:w="672" w:type="pct"/>
            <w:shd w:val="clear" w:color="auto" w:fill="auto"/>
          </w:tcPr>
          <w:p w14:paraId="718FA3FB"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паломнического (религиозного) туризма (поддержание в надлежащем состоянии действующих храмов и монастырей;</w:t>
            </w:r>
          </w:p>
          <w:p w14:paraId="2E92B6CA"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обеспечение проживания паломников </w:t>
            </w:r>
          </w:p>
        </w:tc>
        <w:tc>
          <w:tcPr>
            <w:tcW w:w="405" w:type="pct"/>
          </w:tcPr>
          <w:p w14:paraId="4D7B3EB8"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0C2202C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FD1F972"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55B39C6"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724B8E7" w14:textId="56B962FF" w:rsidR="001702BA" w:rsidRPr="00E727FC" w:rsidRDefault="001702BA" w:rsidP="001702BA">
            <w:pPr>
              <w:widowControl w:val="0"/>
              <w:tabs>
                <w:tab w:val="left" w:pos="575"/>
              </w:tabs>
              <w:spacing w:after="0" w:line="240" w:lineRule="auto"/>
              <w:jc w:val="both"/>
              <w:rPr>
                <w:rFonts w:ascii="Times New Roman" w:hAnsi="Times New Roman"/>
                <w:sz w:val="18"/>
                <w:szCs w:val="18"/>
              </w:rPr>
            </w:pPr>
            <w:r w:rsidRPr="00E727FC">
              <w:rPr>
                <w:rFonts w:ascii="Times New Roman" w:hAnsi="Times New Roman" w:cs="Times New Roman"/>
                <w:sz w:val="18"/>
                <w:szCs w:val="18"/>
              </w:rPr>
              <w:t>В Центре историко-культурного наследия разработан цикл тематических пешеходных экскурсий «Православные святыни Курска» с посещением старейших храмов города. Большой популярностью пользуется тематическая экскурсия «Пасхальный звон» с подъемом на колокольню, «Крестный ход в Курской губернии»</w:t>
            </w:r>
          </w:p>
        </w:tc>
        <w:tc>
          <w:tcPr>
            <w:tcW w:w="1584" w:type="pct"/>
            <w:gridSpan w:val="7"/>
            <w:shd w:val="clear" w:color="auto" w:fill="auto"/>
          </w:tcPr>
          <w:p w14:paraId="36D655E7" w14:textId="77777777" w:rsidR="001702BA" w:rsidRPr="00E727FC" w:rsidRDefault="001702BA" w:rsidP="001702BA">
            <w:pPr>
              <w:widowControl w:val="0"/>
              <w:spacing w:after="0" w:line="240" w:lineRule="auto"/>
              <w:jc w:val="center"/>
              <w:rPr>
                <w:rFonts w:ascii="Times New Roman" w:hAnsi="Times New Roman"/>
                <w:sz w:val="18"/>
                <w:szCs w:val="18"/>
              </w:rPr>
            </w:pPr>
            <w:r w:rsidRPr="00E727FC">
              <w:rPr>
                <w:rFonts w:ascii="Times New Roman" w:hAnsi="Times New Roman"/>
                <w:sz w:val="18"/>
                <w:szCs w:val="18"/>
              </w:rPr>
              <w:t xml:space="preserve">Продвижение образа Курской области </w:t>
            </w:r>
          </w:p>
          <w:p w14:paraId="57AA4C8B"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sz w:val="18"/>
                <w:szCs w:val="18"/>
              </w:rPr>
              <w:t>как духовного центра России</w:t>
            </w:r>
          </w:p>
        </w:tc>
        <w:tc>
          <w:tcPr>
            <w:tcW w:w="308" w:type="pct"/>
          </w:tcPr>
          <w:p w14:paraId="3B47513B"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B422D97" w14:textId="77777777" w:rsidTr="00D931A8">
        <w:tc>
          <w:tcPr>
            <w:tcW w:w="180" w:type="pct"/>
            <w:shd w:val="clear" w:color="auto" w:fill="auto"/>
            <w:vAlign w:val="center"/>
          </w:tcPr>
          <w:p w14:paraId="48277657"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5.6.9.</w:t>
            </w:r>
          </w:p>
        </w:tc>
        <w:tc>
          <w:tcPr>
            <w:tcW w:w="672" w:type="pct"/>
            <w:shd w:val="clear" w:color="auto" w:fill="auto"/>
          </w:tcPr>
          <w:p w14:paraId="2CF3B1F0"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Развитие </w:t>
            </w:r>
            <w:r w:rsidRPr="00E727FC">
              <w:rPr>
                <w:rFonts w:ascii="Times New Roman" w:hAnsi="Times New Roman"/>
                <w:sz w:val="18"/>
                <w:szCs w:val="18"/>
              </w:rPr>
              <w:lastRenderedPageBreak/>
              <w:t>экологического туризма:</w:t>
            </w:r>
          </w:p>
        </w:tc>
        <w:tc>
          <w:tcPr>
            <w:tcW w:w="405" w:type="pct"/>
          </w:tcPr>
          <w:p w14:paraId="1BFDFED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Государст-</w:t>
            </w:r>
            <w:r w:rsidRPr="00E727FC">
              <w:rPr>
                <w:rFonts w:ascii="Times New Roman" w:hAnsi="Times New Roman" w:cs="Times New Roman"/>
                <w:sz w:val="18"/>
                <w:szCs w:val="18"/>
              </w:rPr>
              <w:lastRenderedPageBreak/>
              <w:t>венная программа 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14:paraId="7A26FA0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2021-2030 </w:t>
            </w:r>
            <w:r w:rsidRPr="00E727FC">
              <w:rPr>
                <w:rFonts w:ascii="Times New Roman" w:hAnsi="Times New Roman" w:cs="Times New Roman"/>
                <w:sz w:val="18"/>
                <w:szCs w:val="18"/>
              </w:rPr>
              <w:lastRenderedPageBreak/>
              <w:t>годы</w:t>
            </w:r>
          </w:p>
        </w:tc>
        <w:tc>
          <w:tcPr>
            <w:tcW w:w="458" w:type="pct"/>
          </w:tcPr>
          <w:p w14:paraId="445238DB"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Министерство </w:t>
            </w:r>
            <w:r w:rsidRPr="00E727FC">
              <w:rPr>
                <w:rFonts w:ascii="Times New Roman" w:hAnsi="Times New Roman" w:cs="Times New Roman"/>
                <w:sz w:val="18"/>
                <w:szCs w:val="18"/>
              </w:rPr>
              <w:lastRenderedPageBreak/>
              <w:t xml:space="preserve">приоритетных проектов развития территорий и туризма Курской области, </w:t>
            </w:r>
          </w:p>
          <w:p w14:paraId="215BF57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природных ресурсов Курской области, органы местного самоуправле-ния Курской области </w:t>
            </w:r>
          </w:p>
        </w:tc>
        <w:tc>
          <w:tcPr>
            <w:tcW w:w="990" w:type="pct"/>
          </w:tcPr>
          <w:p w14:paraId="5FE489C8"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В Курской области утвержден </w:t>
            </w:r>
            <w:r w:rsidRPr="00E727FC">
              <w:rPr>
                <w:rFonts w:ascii="Times New Roman" w:hAnsi="Times New Roman" w:cs="Times New Roman"/>
                <w:sz w:val="18"/>
                <w:szCs w:val="18"/>
              </w:rPr>
              <w:lastRenderedPageBreak/>
              <w:t>Перечень особо охраняемых природных территорий регионального значения, в который входит 75 объектов. Разработаны основные туристско-экскурсионные маршруты, в которые входит посещение объектов ООПТ, включенных в данный Перечень:</w:t>
            </w:r>
          </w:p>
          <w:p w14:paraId="5D86964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«Экологический маршрут «Стрелецкая степь» с посещением Центрально-Черноземного госу-дарственного биосферного заповедника им.проф. В.В.Алехина. ФГБУ «Центрально-Черноземный государственный природный биосферный заповедник имени профессора В.В. Алехина» из-за малой территории и рассчитанной максимальной антропогенной нагрузки на степные экосистемы, которая составляет 2,5-3 тыс. посетителей в год, специальной рекламы для привлечения массового туриста не проводится. На официальном сайте заповедника и в сетях Интернета имеется вся информация для посетителей о заповеднике и правилах посещения, все желающие могут совершить экскурсию в любое время года и в любой день. Заповедник принимает экскурсии в выходные и праздничные (по заявкам) дни.</w:t>
            </w:r>
          </w:p>
          <w:p w14:paraId="0F40B6E2"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Разработка экотуров носит сугубо </w:t>
            </w:r>
            <w:r w:rsidRPr="00E727FC">
              <w:rPr>
                <w:rFonts w:ascii="Times New Roman" w:hAnsi="Times New Roman" w:cs="Times New Roman"/>
                <w:sz w:val="18"/>
                <w:szCs w:val="18"/>
              </w:rPr>
              <w:lastRenderedPageBreak/>
              <w:t xml:space="preserve">сезонный характер и охватывает только близко лежащие к областному центру участки Центрально-Черноземного заповедника. Экологические тропы на территории Центрально-Черноземного заповедника, утвержденные Минприроды России: Тропа №1 «Стрелецкая степь» и Тропа №2 «Заповедная дубрава». </w:t>
            </w:r>
          </w:p>
          <w:p w14:paraId="40B4A457"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До 90% всех экотуров проходят в конце весны – начале лета. Это связано с окончанием учебного года.</w:t>
            </w:r>
          </w:p>
          <w:p w14:paraId="6D1165D5"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остальное время посещение заповедника имеет эпизодический характер;</w:t>
            </w:r>
          </w:p>
          <w:p w14:paraId="4F7CA07A"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маршруты «Соловьиный край России» и «Туда, где соловьи поют» с посещением парка в д. 1-я Воробьевка, расположенного на территории музея «Усадьба А.А.Фета»;</w:t>
            </w:r>
          </w:p>
          <w:p w14:paraId="7B254B26"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маршрут «История Курской магнитной аномалии» с посещением Железногорского дендрологического парка;</w:t>
            </w:r>
          </w:p>
          <w:p w14:paraId="60C0E10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в Щигровском районе действует муниципальный экскурсионный маршрут, в рамках которого есть возможность познакомиться с памятным местом бурения первой скважины КМА.</w:t>
            </w:r>
          </w:p>
          <w:p w14:paraId="62866718" w14:textId="77777777" w:rsidR="001702BA" w:rsidRPr="00E727FC" w:rsidRDefault="001702BA" w:rsidP="001702BA">
            <w:pPr>
              <w:pStyle w:val="afa"/>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bCs/>
                <w:sz w:val="18"/>
              </w:rPr>
            </w:pPr>
            <w:r w:rsidRPr="00E727FC">
              <w:rPr>
                <w:rFonts w:ascii="Times New Roman" w:hAnsi="Times New Roman"/>
                <w:bCs/>
                <w:sz w:val="18"/>
              </w:rPr>
              <w:t xml:space="preserve">В 2024 году в целях развития экологического туризма в природном </w:t>
            </w:r>
            <w:r w:rsidRPr="00E727FC">
              <w:rPr>
                <w:rFonts w:ascii="Times New Roman" w:hAnsi="Times New Roman"/>
                <w:bCs/>
                <w:sz w:val="18"/>
              </w:rPr>
              <w:lastRenderedPageBreak/>
              <w:t>парке «Парк «Боева дача» организована экотропа, проходящая через лесной массив парка.</w:t>
            </w:r>
          </w:p>
          <w:p w14:paraId="592DE679" w14:textId="77777777" w:rsidR="001702BA" w:rsidRPr="00E727FC" w:rsidRDefault="001702BA" w:rsidP="001702BA">
            <w:pPr>
              <w:pStyle w:val="afa"/>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bCs/>
                <w:sz w:val="18"/>
              </w:rPr>
            </w:pPr>
            <w:r w:rsidRPr="00E727FC">
              <w:rPr>
                <w:rFonts w:ascii="Times New Roman" w:hAnsi="Times New Roman"/>
                <w:sz w:val="18"/>
              </w:rPr>
              <w:t xml:space="preserve">Стоимость работ </w:t>
            </w:r>
            <w:r w:rsidRPr="00E727FC">
              <w:rPr>
                <w:rFonts w:ascii="Times New Roman" w:hAnsi="Times New Roman"/>
                <w:sz w:val="18"/>
                <w:szCs w:val="28"/>
              </w:rPr>
              <w:t>по созданию экотропы составила 13,7 млн рублей.</w:t>
            </w:r>
          </w:p>
          <w:p w14:paraId="50EF993B"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целях развития познавательного туризма на базе ООПТ в 2024 году были проведены выездные экскурсии обучающихся на территорию Железногорского дендрологического парка. Более 270 детей посетили Железногорский дендрологический парк</w:t>
            </w:r>
          </w:p>
        </w:tc>
        <w:tc>
          <w:tcPr>
            <w:tcW w:w="1584" w:type="pct"/>
            <w:gridSpan w:val="7"/>
            <w:shd w:val="clear" w:color="auto" w:fill="auto"/>
          </w:tcPr>
          <w:p w14:paraId="12D64E25"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 xml:space="preserve">Повышение туристической привлекательности Курской </w:t>
            </w:r>
            <w:r w:rsidRPr="00E727FC">
              <w:rPr>
                <w:rFonts w:ascii="Times New Roman" w:hAnsi="Times New Roman" w:cs="Times New Roman"/>
                <w:sz w:val="18"/>
                <w:szCs w:val="18"/>
              </w:rPr>
              <w:lastRenderedPageBreak/>
              <w:t>области.</w:t>
            </w:r>
          </w:p>
          <w:p w14:paraId="42808F86"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Сохранение уникальных ландшафтов и воспитание у людей бережного отношения к при</w:t>
            </w:r>
            <w:r w:rsidRPr="00E727FC">
              <w:rPr>
                <w:rFonts w:ascii="Times New Roman" w:hAnsi="Times New Roman" w:cs="Times New Roman"/>
                <w:sz w:val="18"/>
                <w:szCs w:val="18"/>
                <w:shd w:val="clear" w:color="auto" w:fill="FBFBFB"/>
              </w:rPr>
              <w:t>роде.</w:t>
            </w:r>
          </w:p>
          <w:p w14:paraId="590ED65A"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Популяризация здорового образа жизни</w:t>
            </w:r>
          </w:p>
        </w:tc>
        <w:tc>
          <w:tcPr>
            <w:tcW w:w="308" w:type="pct"/>
          </w:tcPr>
          <w:p w14:paraId="29423042"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4F38AA7F" w14:textId="77777777" w:rsidTr="00D931A8">
        <w:tc>
          <w:tcPr>
            <w:tcW w:w="180" w:type="pct"/>
            <w:shd w:val="clear" w:color="auto" w:fill="auto"/>
            <w:vAlign w:val="center"/>
          </w:tcPr>
          <w:p w14:paraId="64DBDCFC"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lastRenderedPageBreak/>
              <w:t>5.6.9.1.</w:t>
            </w:r>
          </w:p>
        </w:tc>
        <w:tc>
          <w:tcPr>
            <w:tcW w:w="672" w:type="pct"/>
            <w:shd w:val="clear" w:color="auto" w:fill="auto"/>
          </w:tcPr>
          <w:p w14:paraId="61B9955F"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популяризация туристических маршрутов, включающих посещение Центрально-Черноземного государственного биосферного заповедника им. В.В. Алехина</w:t>
            </w:r>
          </w:p>
        </w:tc>
        <w:tc>
          <w:tcPr>
            <w:tcW w:w="405" w:type="pct"/>
          </w:tcPr>
          <w:p w14:paraId="27A457F2"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66CEB11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26D62F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w:t>
            </w:r>
          </w:p>
        </w:tc>
        <w:tc>
          <w:tcPr>
            <w:tcW w:w="990" w:type="pct"/>
          </w:tcPr>
          <w:p w14:paraId="597AE88F"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5B38AAB0" w14:textId="77777777"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В перечень основных туристических маршрутов по Курской области, которые предлагаются региональными туроператорами для жителей и гостей области, входит экологический маршрут «Стрелецкая степь» с посещением Центрально-Черноземного государственного биосферного заповедника им. В.В.Алехина</w:t>
            </w:r>
          </w:p>
        </w:tc>
        <w:tc>
          <w:tcPr>
            <w:tcW w:w="880" w:type="pct"/>
            <w:gridSpan w:val="4"/>
            <w:shd w:val="clear" w:color="auto" w:fill="auto"/>
          </w:tcPr>
          <w:p w14:paraId="27F8FBA1"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Повышение туристической привлекательности Курской области.</w:t>
            </w:r>
          </w:p>
          <w:p w14:paraId="15DA133A" w14:textId="77777777" w:rsidR="001702BA" w:rsidRPr="00E727FC" w:rsidRDefault="001702BA" w:rsidP="001702BA">
            <w:pPr>
              <w:widowControl w:val="0"/>
              <w:spacing w:after="0" w:line="240" w:lineRule="auto"/>
              <w:jc w:val="both"/>
              <w:rPr>
                <w:rFonts w:ascii="Times New Roman" w:hAnsi="Times New Roman" w:cs="Times New Roman"/>
                <w:strike/>
                <w:sz w:val="18"/>
                <w:szCs w:val="18"/>
              </w:rPr>
            </w:pPr>
            <w:r w:rsidRPr="00E727FC">
              <w:rPr>
                <w:rFonts w:ascii="Times New Roman" w:hAnsi="Times New Roman" w:cs="Times New Roman"/>
                <w:sz w:val="18"/>
                <w:szCs w:val="18"/>
              </w:rPr>
              <w:t>Сохранение уникальных ландшафтов и воспитание у людей бережного отношения к при</w:t>
            </w:r>
            <w:r w:rsidRPr="00E727FC">
              <w:rPr>
                <w:rFonts w:ascii="Times New Roman" w:hAnsi="Times New Roman" w:cs="Times New Roman"/>
                <w:sz w:val="18"/>
                <w:szCs w:val="18"/>
                <w:shd w:val="clear" w:color="auto" w:fill="FBFBFB"/>
              </w:rPr>
              <w:t>роде</w:t>
            </w:r>
          </w:p>
        </w:tc>
        <w:tc>
          <w:tcPr>
            <w:tcW w:w="316" w:type="pct"/>
            <w:gridSpan w:val="2"/>
          </w:tcPr>
          <w:p w14:paraId="6A205356" w14:textId="77777777" w:rsidR="001702BA" w:rsidRPr="00E727FC" w:rsidRDefault="001702BA" w:rsidP="001702BA">
            <w:pPr>
              <w:widowControl w:val="0"/>
              <w:spacing w:after="0" w:line="240" w:lineRule="auto"/>
              <w:jc w:val="center"/>
              <w:rPr>
                <w:rFonts w:ascii="Times New Roman" w:hAnsi="Times New Roman" w:cs="Times New Roman"/>
                <w:strike/>
                <w:sz w:val="18"/>
                <w:szCs w:val="18"/>
              </w:rPr>
            </w:pPr>
            <w:r w:rsidRPr="00E727FC">
              <w:rPr>
                <w:rFonts w:ascii="Times New Roman" w:hAnsi="Times New Roman" w:cs="Times New Roman"/>
                <w:strike/>
                <w:sz w:val="18"/>
                <w:szCs w:val="18"/>
              </w:rPr>
              <w:t>-</w:t>
            </w:r>
          </w:p>
        </w:tc>
        <w:tc>
          <w:tcPr>
            <w:tcW w:w="388" w:type="pct"/>
          </w:tcPr>
          <w:p w14:paraId="7529FE14" w14:textId="77777777" w:rsidR="001702BA" w:rsidRPr="00E727FC" w:rsidRDefault="001702BA" w:rsidP="001702BA">
            <w:pPr>
              <w:widowControl w:val="0"/>
              <w:spacing w:after="0" w:line="240" w:lineRule="auto"/>
              <w:jc w:val="center"/>
              <w:rPr>
                <w:rFonts w:ascii="Times New Roman" w:hAnsi="Times New Roman" w:cs="Times New Roman"/>
                <w:strike/>
                <w:sz w:val="18"/>
                <w:szCs w:val="18"/>
              </w:rPr>
            </w:pPr>
            <w:r w:rsidRPr="00E727FC">
              <w:rPr>
                <w:rFonts w:ascii="Times New Roman" w:hAnsi="Times New Roman" w:cs="Times New Roman"/>
                <w:strike/>
                <w:sz w:val="18"/>
                <w:szCs w:val="18"/>
              </w:rPr>
              <w:t>-</w:t>
            </w:r>
          </w:p>
        </w:tc>
        <w:tc>
          <w:tcPr>
            <w:tcW w:w="308" w:type="pct"/>
          </w:tcPr>
          <w:p w14:paraId="67053E6C" w14:textId="77777777" w:rsidR="001702BA" w:rsidRPr="00E727FC" w:rsidRDefault="001702BA" w:rsidP="001702BA">
            <w:pPr>
              <w:widowControl w:val="0"/>
              <w:spacing w:after="0" w:line="240" w:lineRule="auto"/>
              <w:rPr>
                <w:rFonts w:ascii="Times New Roman" w:hAnsi="Times New Roman" w:cs="Times New Roman"/>
                <w:strike/>
                <w:sz w:val="18"/>
                <w:szCs w:val="18"/>
              </w:rPr>
            </w:pPr>
          </w:p>
        </w:tc>
      </w:tr>
      <w:tr w:rsidR="001702BA" w:rsidRPr="00E727FC" w14:paraId="41AE3BCB" w14:textId="77777777" w:rsidTr="00D931A8">
        <w:tc>
          <w:tcPr>
            <w:tcW w:w="180" w:type="pct"/>
            <w:shd w:val="clear" w:color="auto" w:fill="auto"/>
            <w:vAlign w:val="center"/>
          </w:tcPr>
          <w:p w14:paraId="4BF1AE3E"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5.6.9.2.</w:t>
            </w:r>
          </w:p>
        </w:tc>
        <w:tc>
          <w:tcPr>
            <w:tcW w:w="672" w:type="pct"/>
            <w:shd w:val="clear" w:color="auto" w:fill="auto"/>
          </w:tcPr>
          <w:p w14:paraId="11B64DC7"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включение в туристические маршруты особо охраняемых природных территорий регионального значения</w:t>
            </w:r>
          </w:p>
        </w:tc>
        <w:tc>
          <w:tcPr>
            <w:tcW w:w="405" w:type="pct"/>
            <w:shd w:val="clear" w:color="auto" w:fill="auto"/>
          </w:tcPr>
          <w:p w14:paraId="19D28930"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3CE5AB4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2022-2024 годы</w:t>
            </w:r>
          </w:p>
        </w:tc>
        <w:tc>
          <w:tcPr>
            <w:tcW w:w="458" w:type="pct"/>
          </w:tcPr>
          <w:p w14:paraId="51E8055A"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Министерство природных </w:t>
            </w:r>
            <w:r w:rsidRPr="00E727FC">
              <w:rPr>
                <w:rFonts w:ascii="Times New Roman" w:hAnsi="Times New Roman" w:cs="Times New Roman"/>
                <w:sz w:val="18"/>
                <w:szCs w:val="18"/>
              </w:rPr>
              <w:lastRenderedPageBreak/>
              <w:t xml:space="preserve">ресурсов Курской области, органы местного самоуправле-ния Курской области </w:t>
            </w:r>
          </w:p>
        </w:tc>
        <w:tc>
          <w:tcPr>
            <w:tcW w:w="990" w:type="pct"/>
          </w:tcPr>
          <w:p w14:paraId="4D2229A2"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выполнено.</w:t>
            </w:r>
          </w:p>
          <w:p w14:paraId="32A400D2"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регионе разработаны основные туристско-экскурсионные маршруты, в которые входит посещение объектов ООПТ, включенных в данный Перечень:</w:t>
            </w:r>
          </w:p>
          <w:p w14:paraId="58C05161"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 «Экологический маршрут «Стрелецкая степь» с посещением Центрально-Черноземного государственного биосферного </w:t>
            </w:r>
            <w:r w:rsidRPr="00E727FC">
              <w:rPr>
                <w:rFonts w:ascii="Times New Roman" w:hAnsi="Times New Roman" w:cs="Times New Roman"/>
                <w:sz w:val="18"/>
                <w:szCs w:val="18"/>
              </w:rPr>
              <w:lastRenderedPageBreak/>
              <w:t>заповедника им.проф. В.В.Алехина;</w:t>
            </w:r>
          </w:p>
          <w:p w14:paraId="64FECEF4"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маршрут «Соловьиный край России» с посещением парка в д. 1-я Воробьевка, расположенного на территории музея «Усадьба А.А.Фета»;</w:t>
            </w:r>
          </w:p>
          <w:p w14:paraId="1E5642E1"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маршрут «История Курской магнитной аномалии» с посещением Железногорского дендрологического парка;</w:t>
            </w:r>
          </w:p>
          <w:p w14:paraId="536D9DF0" w14:textId="77777777"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 в Щигровском районе разработан и действует муниципальный экскурсионный маршрут, в рамках которого есть возможность познакомиться с памятным местом бурения первой скважины КМА.</w:t>
            </w:r>
          </w:p>
          <w:p w14:paraId="6E507C37" w14:textId="6C2EDF5C"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sz w:val="18"/>
              </w:rPr>
              <w:t>Центрально-Черноземный биос-ферный заповедник имени В.В. Алехина включен в экскурсию «Бесконечные просторы курщины»</w:t>
            </w:r>
          </w:p>
        </w:tc>
        <w:tc>
          <w:tcPr>
            <w:tcW w:w="1584" w:type="pct"/>
            <w:gridSpan w:val="7"/>
            <w:shd w:val="clear" w:color="auto" w:fill="auto"/>
          </w:tcPr>
          <w:p w14:paraId="20BA38F4" w14:textId="77777777" w:rsidR="001702BA" w:rsidRPr="00E727FC" w:rsidRDefault="001702BA" w:rsidP="001702BA">
            <w:pPr>
              <w:widowControl w:val="0"/>
              <w:spacing w:after="0" w:line="240" w:lineRule="auto"/>
              <w:jc w:val="both"/>
              <w:rPr>
                <w:rFonts w:ascii="Times New Roman" w:hAnsi="Times New Roman" w:cs="Times New Roman"/>
                <w:strike/>
                <w:sz w:val="18"/>
                <w:szCs w:val="18"/>
              </w:rPr>
            </w:pPr>
            <w:r w:rsidRPr="00E727FC">
              <w:rPr>
                <w:rFonts w:ascii="Times New Roman" w:hAnsi="Times New Roman" w:cs="Times New Roman"/>
                <w:sz w:val="18"/>
                <w:szCs w:val="18"/>
              </w:rPr>
              <w:lastRenderedPageBreak/>
              <w:t>Сформированы новые туристические маршруты с включением особо охраняемых природных территорий регионального значения</w:t>
            </w:r>
          </w:p>
        </w:tc>
        <w:tc>
          <w:tcPr>
            <w:tcW w:w="308" w:type="pct"/>
          </w:tcPr>
          <w:p w14:paraId="23279C91" w14:textId="77777777" w:rsidR="001702BA" w:rsidRPr="00E727FC" w:rsidRDefault="001702BA" w:rsidP="001702BA">
            <w:pPr>
              <w:widowControl w:val="0"/>
              <w:spacing w:after="0" w:line="240" w:lineRule="auto"/>
              <w:rPr>
                <w:rFonts w:ascii="Times New Roman" w:hAnsi="Times New Roman" w:cs="Times New Roman"/>
                <w:strike/>
                <w:sz w:val="18"/>
                <w:szCs w:val="18"/>
              </w:rPr>
            </w:pPr>
          </w:p>
        </w:tc>
      </w:tr>
      <w:tr w:rsidR="001702BA" w:rsidRPr="00E727FC" w14:paraId="3811B8EC" w14:textId="77777777" w:rsidTr="00D931A8">
        <w:tc>
          <w:tcPr>
            <w:tcW w:w="180" w:type="pct"/>
            <w:shd w:val="clear" w:color="auto" w:fill="auto"/>
            <w:vAlign w:val="center"/>
          </w:tcPr>
          <w:p w14:paraId="5438C1C6" w14:textId="2F50E93D"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5.6.9.3.</w:t>
            </w:r>
          </w:p>
        </w:tc>
        <w:tc>
          <w:tcPr>
            <w:tcW w:w="672" w:type="pct"/>
            <w:shd w:val="clear" w:color="auto" w:fill="auto"/>
          </w:tcPr>
          <w:p w14:paraId="206E9968"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создание сети обустроенных пешеходных и велосипедных маршрутов с центрами обслуживания туристов</w:t>
            </w:r>
          </w:p>
        </w:tc>
        <w:tc>
          <w:tcPr>
            <w:tcW w:w="405" w:type="pct"/>
          </w:tcPr>
          <w:p w14:paraId="4DFFE16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6C77163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2021-2024 годы</w:t>
            </w:r>
          </w:p>
        </w:tc>
        <w:tc>
          <w:tcPr>
            <w:tcW w:w="458" w:type="pct"/>
          </w:tcPr>
          <w:p w14:paraId="2F9C281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14BB4B7C" w14:textId="77777777" w:rsidR="001702BA" w:rsidRPr="00E727FC" w:rsidRDefault="001702BA" w:rsidP="001702BA">
            <w:pPr>
              <w:widowControl w:val="0"/>
              <w:spacing w:after="0" w:line="240" w:lineRule="auto"/>
              <w:jc w:val="both"/>
              <w:rPr>
                <w:rStyle w:val="afc"/>
                <w:rFonts w:ascii="Times New Roman" w:hAnsi="Times New Roman" w:cs="Times New Roman"/>
                <w:bCs w:val="0"/>
                <w:sz w:val="18"/>
                <w:szCs w:val="18"/>
              </w:rPr>
            </w:pPr>
            <w:r w:rsidRPr="00E727FC">
              <w:rPr>
                <w:rStyle w:val="afc"/>
                <w:rFonts w:ascii="Times New Roman" w:hAnsi="Times New Roman" w:cs="Times New Roman"/>
                <w:bCs w:val="0"/>
                <w:sz w:val="18"/>
                <w:szCs w:val="18"/>
              </w:rPr>
              <w:t>Мероприятие выполняется.</w:t>
            </w:r>
          </w:p>
          <w:p w14:paraId="704B85F2"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Распоряжением Администрации города Курска от 29.07.2022 № 947-ра утверждена документация по планировке территории, предназначенная для размещения линейного объекта «Сеть велотранспортных маршрутов «Серебряное кольцо (Малое серебряное кольцо» и «Большое серебряное кольцо») города.</w:t>
            </w:r>
          </w:p>
          <w:p w14:paraId="0ABB7ACD"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 г. Железногорске в рамках реализации благоустройства парка им. Никитина – проекта победителя </w:t>
            </w:r>
            <w:r w:rsidRPr="00E727FC">
              <w:rPr>
                <w:rFonts w:ascii="Times New Roman" w:hAnsi="Times New Roman" w:cs="Times New Roman"/>
                <w:sz w:val="18"/>
                <w:szCs w:val="18"/>
              </w:rPr>
              <w:lastRenderedPageBreak/>
              <w:t>Всероссийского конкурса на лучший проект в малых городах и исторических поселениях, уложены велосипедные дорожки. На Аллее им. А.В. Варичева сделано зонирование пешеходной и велосипедной дорожек.</w:t>
            </w:r>
          </w:p>
          <w:p w14:paraId="1C5E9412" w14:textId="7E4FB55D"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г. Курчатове на территории парка культуры и отдыха «Теплый берег» обустроены пешеходные и велосипедные дорожки-маршруты</w:t>
            </w:r>
          </w:p>
        </w:tc>
        <w:tc>
          <w:tcPr>
            <w:tcW w:w="1584" w:type="pct"/>
            <w:gridSpan w:val="7"/>
            <w:shd w:val="clear" w:color="auto" w:fill="auto"/>
          </w:tcPr>
          <w:p w14:paraId="73633374"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3FB9DCD5"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Обеспечение туристов доступной развитой туристской инфраструктурой.</w:t>
            </w:r>
          </w:p>
          <w:p w14:paraId="58599C3D" w14:textId="77777777" w:rsidR="001702BA" w:rsidRPr="00E727FC" w:rsidRDefault="001702BA" w:rsidP="001702BA">
            <w:pPr>
              <w:widowControl w:val="0"/>
              <w:spacing w:after="0" w:line="240" w:lineRule="auto"/>
              <w:jc w:val="both"/>
              <w:rPr>
                <w:rFonts w:ascii="Times New Roman" w:hAnsi="Times New Roman" w:cs="Times New Roman"/>
                <w:bCs/>
                <w:sz w:val="18"/>
                <w:szCs w:val="18"/>
                <w:shd w:val="clear" w:color="auto" w:fill="FFFFFF"/>
              </w:rPr>
            </w:pPr>
            <w:r w:rsidRPr="00E727FC">
              <w:rPr>
                <w:rFonts w:ascii="Times New Roman" w:hAnsi="Times New Roman" w:cs="Times New Roman"/>
                <w:sz w:val="18"/>
                <w:szCs w:val="18"/>
              </w:rPr>
              <w:t>Популяризация здорового образа жизни</w:t>
            </w:r>
          </w:p>
          <w:p w14:paraId="00CBA73B"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tc>
        <w:tc>
          <w:tcPr>
            <w:tcW w:w="308" w:type="pct"/>
          </w:tcPr>
          <w:p w14:paraId="1FDB3876"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794620E7" w14:textId="77777777" w:rsidTr="00D931A8">
        <w:tc>
          <w:tcPr>
            <w:tcW w:w="180" w:type="pct"/>
            <w:shd w:val="clear" w:color="auto" w:fill="auto"/>
            <w:vAlign w:val="center"/>
          </w:tcPr>
          <w:p w14:paraId="1AF0019A" w14:textId="5562AFA3" w:rsidR="001702BA" w:rsidRPr="00E727FC" w:rsidRDefault="001702BA" w:rsidP="001702BA">
            <w:pPr>
              <w:widowControl w:val="0"/>
              <w:spacing w:after="0" w:line="240" w:lineRule="auto"/>
              <w:ind w:right="-108"/>
              <w:rPr>
                <w:rFonts w:ascii="Times New Roman" w:hAnsi="Times New Roman" w:cs="Times New Roman"/>
                <w:sz w:val="18"/>
                <w:szCs w:val="18"/>
              </w:rPr>
            </w:pPr>
          </w:p>
          <w:p w14:paraId="047A343C"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5.6.9.4.</w:t>
            </w:r>
          </w:p>
        </w:tc>
        <w:tc>
          <w:tcPr>
            <w:tcW w:w="672" w:type="pct"/>
            <w:shd w:val="clear" w:color="auto" w:fill="auto"/>
          </w:tcPr>
          <w:p w14:paraId="5F32999E"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водного и парусного туризма</w:t>
            </w:r>
          </w:p>
        </w:tc>
        <w:tc>
          <w:tcPr>
            <w:tcW w:w="405" w:type="pct"/>
          </w:tcPr>
          <w:p w14:paraId="333C289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25EE6C7F"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46C501B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0EE02240"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выполнено.</w:t>
            </w:r>
          </w:p>
          <w:p w14:paraId="44005B71"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Курской области действуют РФСОО «Федерация серфинга Курской области», Водно-спортивный клуб «VODA46 Курск», Федерация Парусного Спорта Курской области, Федерация спортивного туризма Курской области, которые регулярно организуют мероприятия в сфере водного и парусного туризма для профессиональных спортсменов и любителей.</w:t>
            </w:r>
          </w:p>
          <w:p w14:paraId="478EB762" w14:textId="003110D9"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г. Курчатове традиционно проводятся парусные регаты и соревнования по триатлону. Съезжаются спортсмены из разных уголков нашей страны, а также из стран ближнего зарубежья. Незамерзающее водохранилище пользуется популярностью и востребовано круглогодично</w:t>
            </w:r>
          </w:p>
        </w:tc>
        <w:tc>
          <w:tcPr>
            <w:tcW w:w="1584" w:type="pct"/>
            <w:gridSpan w:val="7"/>
            <w:shd w:val="clear" w:color="auto" w:fill="auto"/>
          </w:tcPr>
          <w:p w14:paraId="491E050A"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Повышение туристической привлекательности Курской области.</w:t>
            </w:r>
          </w:p>
          <w:p w14:paraId="1FB433B1" w14:textId="77777777" w:rsidR="001702BA" w:rsidRPr="00E727FC" w:rsidRDefault="001702BA" w:rsidP="001702BA">
            <w:pPr>
              <w:widowControl w:val="0"/>
              <w:spacing w:after="0" w:line="240" w:lineRule="auto"/>
              <w:jc w:val="both"/>
              <w:rPr>
                <w:rFonts w:ascii="Times New Roman" w:hAnsi="Times New Roman" w:cs="Times New Roman"/>
                <w:bCs/>
                <w:sz w:val="18"/>
                <w:szCs w:val="18"/>
                <w:shd w:val="clear" w:color="auto" w:fill="FFFFFF"/>
              </w:rPr>
            </w:pPr>
            <w:r w:rsidRPr="00E727FC">
              <w:rPr>
                <w:rFonts w:ascii="Times New Roman" w:hAnsi="Times New Roman" w:cs="Times New Roman"/>
                <w:sz w:val="18"/>
                <w:szCs w:val="18"/>
              </w:rPr>
              <w:t>Популяризация здорового образа жизни</w:t>
            </w:r>
          </w:p>
          <w:p w14:paraId="5F2FC5B8"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308" w:type="pct"/>
          </w:tcPr>
          <w:p w14:paraId="46C11B6E"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01FFE122" w14:textId="77777777" w:rsidTr="00D931A8">
        <w:tc>
          <w:tcPr>
            <w:tcW w:w="180" w:type="pct"/>
            <w:shd w:val="clear" w:color="auto" w:fill="auto"/>
            <w:vAlign w:val="center"/>
          </w:tcPr>
          <w:p w14:paraId="126924DF" w14:textId="5CC0E6CD"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5.6.9.</w:t>
            </w:r>
            <w:r w:rsidRPr="00E727FC">
              <w:rPr>
                <w:rFonts w:ascii="Times New Roman" w:hAnsi="Times New Roman" w:cs="Times New Roman"/>
                <w:sz w:val="18"/>
                <w:szCs w:val="18"/>
              </w:rPr>
              <w:lastRenderedPageBreak/>
              <w:t>5.</w:t>
            </w:r>
          </w:p>
          <w:p w14:paraId="66B848AA" w14:textId="77777777" w:rsidR="001702BA" w:rsidRPr="00E727FC" w:rsidRDefault="001702BA" w:rsidP="001702BA">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46C890CD"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lastRenderedPageBreak/>
              <w:t xml:space="preserve">формирование речных </w:t>
            </w:r>
            <w:r w:rsidRPr="00E727FC">
              <w:rPr>
                <w:rFonts w:ascii="Times New Roman" w:hAnsi="Times New Roman"/>
                <w:sz w:val="18"/>
                <w:szCs w:val="18"/>
              </w:rPr>
              <w:lastRenderedPageBreak/>
              <w:t xml:space="preserve">водных маршрутов с развитием инфраструктуры и туристских станций </w:t>
            </w:r>
          </w:p>
        </w:tc>
        <w:tc>
          <w:tcPr>
            <w:tcW w:w="405" w:type="pct"/>
            <w:shd w:val="clear" w:color="auto" w:fill="auto"/>
          </w:tcPr>
          <w:p w14:paraId="1767E9A8"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087B9C1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2022-2030 </w:t>
            </w:r>
            <w:r w:rsidRPr="00E727FC">
              <w:rPr>
                <w:rFonts w:ascii="Times New Roman" w:hAnsi="Times New Roman" w:cs="Times New Roman"/>
                <w:sz w:val="18"/>
                <w:szCs w:val="18"/>
              </w:rPr>
              <w:lastRenderedPageBreak/>
              <w:t>годы</w:t>
            </w:r>
          </w:p>
        </w:tc>
        <w:tc>
          <w:tcPr>
            <w:tcW w:w="458" w:type="pct"/>
          </w:tcPr>
          <w:p w14:paraId="091ED6F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Министерство </w:t>
            </w:r>
            <w:r w:rsidRPr="00E727FC">
              <w:rPr>
                <w:rFonts w:ascii="Times New Roman" w:hAnsi="Times New Roman" w:cs="Times New Roman"/>
                <w:sz w:val="18"/>
                <w:szCs w:val="18"/>
              </w:rPr>
              <w:lastRenderedPageBreak/>
              <w:t>приоритетных проектов развития территорий и туризма Курской области, органы местного самоуправле-ния Курской области</w:t>
            </w:r>
          </w:p>
        </w:tc>
        <w:tc>
          <w:tcPr>
            <w:tcW w:w="990" w:type="pct"/>
          </w:tcPr>
          <w:p w14:paraId="7F29DB08"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Планируется в последующие годы</w:t>
            </w:r>
          </w:p>
        </w:tc>
        <w:tc>
          <w:tcPr>
            <w:tcW w:w="1584" w:type="pct"/>
            <w:gridSpan w:val="7"/>
            <w:shd w:val="clear" w:color="auto" w:fill="auto"/>
          </w:tcPr>
          <w:p w14:paraId="03C4B42D"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Повышение туристической привлекательности Курской </w:t>
            </w:r>
            <w:r w:rsidRPr="00E727FC">
              <w:rPr>
                <w:rFonts w:ascii="Times New Roman" w:hAnsi="Times New Roman" w:cs="Times New Roman"/>
                <w:sz w:val="18"/>
                <w:szCs w:val="18"/>
              </w:rPr>
              <w:lastRenderedPageBreak/>
              <w:t>области.</w:t>
            </w:r>
          </w:p>
          <w:p w14:paraId="2C40D5F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Обеспечение туристов доступной развитой туристской инфраструктурой</w:t>
            </w:r>
          </w:p>
          <w:p w14:paraId="4E5D9111"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08" w:type="pct"/>
          </w:tcPr>
          <w:p w14:paraId="76930A52"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E6C5B1B" w14:textId="77777777" w:rsidTr="00D931A8">
        <w:tc>
          <w:tcPr>
            <w:tcW w:w="180" w:type="pct"/>
            <w:shd w:val="clear" w:color="auto" w:fill="auto"/>
            <w:vAlign w:val="center"/>
          </w:tcPr>
          <w:p w14:paraId="506C73D9"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5.6.10.</w:t>
            </w:r>
          </w:p>
        </w:tc>
        <w:tc>
          <w:tcPr>
            <w:tcW w:w="672" w:type="pct"/>
            <w:shd w:val="clear" w:color="auto" w:fill="auto"/>
          </w:tcPr>
          <w:p w14:paraId="6BA522E6"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Развитие сельского туризма:</w:t>
            </w:r>
          </w:p>
        </w:tc>
        <w:tc>
          <w:tcPr>
            <w:tcW w:w="405" w:type="pct"/>
          </w:tcPr>
          <w:p w14:paraId="3938C4F2"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51E84743"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58" w:type="pct"/>
          </w:tcPr>
          <w:p w14:paraId="5702BCE4"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990" w:type="pct"/>
          </w:tcPr>
          <w:p w14:paraId="1F1551B8"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0FECBFFC" w14:textId="77777777" w:rsidR="001702BA" w:rsidRPr="00E727FC" w:rsidRDefault="001702BA" w:rsidP="001702BA">
            <w:pPr>
              <w:spacing w:after="0" w:line="240" w:lineRule="auto"/>
              <w:textAlignment w:val="top"/>
              <w:rPr>
                <w:rFonts w:ascii="Times New Roman" w:hAnsi="Times New Roman" w:cs="Times New Roman"/>
                <w:sz w:val="18"/>
                <w:szCs w:val="18"/>
              </w:rPr>
            </w:pPr>
          </w:p>
        </w:tc>
        <w:tc>
          <w:tcPr>
            <w:tcW w:w="382" w:type="pct"/>
            <w:gridSpan w:val="2"/>
            <w:shd w:val="clear" w:color="auto" w:fill="auto"/>
          </w:tcPr>
          <w:p w14:paraId="088DEC9C"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16" w:type="pct"/>
            <w:gridSpan w:val="2"/>
          </w:tcPr>
          <w:p w14:paraId="47BAC9C7"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8" w:type="pct"/>
          </w:tcPr>
          <w:p w14:paraId="63DBBE78"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08" w:type="pct"/>
          </w:tcPr>
          <w:p w14:paraId="0026E002"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39CDEA19" w14:textId="77777777" w:rsidTr="00D931A8">
        <w:tc>
          <w:tcPr>
            <w:tcW w:w="180" w:type="pct"/>
            <w:shd w:val="clear" w:color="auto" w:fill="auto"/>
            <w:vAlign w:val="center"/>
          </w:tcPr>
          <w:p w14:paraId="4DF0055C"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5.6.10.1.</w:t>
            </w:r>
          </w:p>
        </w:tc>
        <w:tc>
          <w:tcPr>
            <w:tcW w:w="672" w:type="pct"/>
            <w:shd w:val="clear" w:color="auto" w:fill="auto"/>
          </w:tcPr>
          <w:p w14:paraId="0C0A6787"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продвижение Курской области как центра сельского туризма</w:t>
            </w:r>
          </w:p>
        </w:tc>
        <w:tc>
          <w:tcPr>
            <w:tcW w:w="405" w:type="pct"/>
            <w:shd w:val="clear" w:color="auto" w:fill="auto"/>
          </w:tcPr>
          <w:p w14:paraId="06325600"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5419FB1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3C1967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w:t>
            </w:r>
          </w:p>
          <w:p w14:paraId="34B529AB"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990" w:type="pct"/>
          </w:tcPr>
          <w:p w14:paraId="250C5CF0"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66563887"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На территории Мантуровского района реализуется проект «Деревня сыроваров». ИП Глава К(Ф)Х Волков Е.А. стал получателем гранта «Агротуризм» по итогам конкурса, организованного Министерством сельского хозяйства Российской Федерации. В рамках проекта на территории семейной фермы построен глэмпинг, а также контактный коровник. Для туристов работает кафе, в меню которого представлены блюда на основе молочной и сырной кухни. Проводятся мастер-классы по изготовлению молочных продуктов и сыра, в том числе авторского сыра «Малевич», который был неоднократно отмечен призовыми </w:t>
            </w:r>
            <w:r w:rsidRPr="00E727FC">
              <w:rPr>
                <w:rFonts w:ascii="Times New Roman" w:hAnsi="Times New Roman" w:cs="Times New Roman"/>
                <w:sz w:val="18"/>
                <w:szCs w:val="18"/>
              </w:rPr>
              <w:lastRenderedPageBreak/>
              <w:t>дипломами и наградами различных конкурсов</w:t>
            </w:r>
          </w:p>
        </w:tc>
        <w:tc>
          <w:tcPr>
            <w:tcW w:w="1584" w:type="pct"/>
            <w:gridSpan w:val="7"/>
            <w:shd w:val="clear" w:color="auto" w:fill="auto"/>
          </w:tcPr>
          <w:p w14:paraId="14C38EFA" w14:textId="77777777" w:rsidR="001702BA" w:rsidRPr="00E727FC" w:rsidRDefault="001702BA" w:rsidP="001702BA">
            <w:pPr>
              <w:widowControl w:val="0"/>
              <w:spacing w:after="0" w:line="240" w:lineRule="auto"/>
              <w:jc w:val="both"/>
              <w:rPr>
                <w:rFonts w:ascii="Times New Roman" w:hAnsi="Times New Roman" w:cs="Times New Roman"/>
                <w:bCs/>
                <w:sz w:val="18"/>
                <w:szCs w:val="18"/>
              </w:rPr>
            </w:pPr>
            <w:r w:rsidRPr="00E727FC">
              <w:rPr>
                <w:rFonts w:ascii="Times New Roman" w:hAnsi="Times New Roman" w:cs="Times New Roman"/>
                <w:bCs/>
                <w:sz w:val="18"/>
                <w:szCs w:val="18"/>
              </w:rPr>
              <w:lastRenderedPageBreak/>
              <w:t>Содействие развитию имиджа Курской области как центра сельского туризма.</w:t>
            </w:r>
          </w:p>
          <w:p w14:paraId="2D50D0EE" w14:textId="77777777" w:rsidR="001702BA" w:rsidRPr="00E727FC" w:rsidRDefault="001702BA" w:rsidP="001702BA">
            <w:pPr>
              <w:pStyle w:val="ConsPlusNormal"/>
              <w:jc w:val="both"/>
              <w:rPr>
                <w:rFonts w:ascii="Times New Roman" w:hAnsi="Times New Roman" w:cs="Times New Roman"/>
                <w:sz w:val="18"/>
                <w:szCs w:val="18"/>
              </w:rPr>
            </w:pPr>
            <w:r w:rsidRPr="00E727FC">
              <w:rPr>
                <w:rFonts w:ascii="Times New Roman" w:hAnsi="Times New Roman" w:cs="Times New Roman"/>
                <w:sz w:val="18"/>
                <w:szCs w:val="18"/>
              </w:rPr>
              <w:t>Повышение туристической привлекательности Курской области.</w:t>
            </w:r>
          </w:p>
          <w:p w14:paraId="106C1893"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Популяризация здорового образа жизни</w:t>
            </w:r>
          </w:p>
        </w:tc>
        <w:tc>
          <w:tcPr>
            <w:tcW w:w="308" w:type="pct"/>
          </w:tcPr>
          <w:p w14:paraId="1DF77846"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7AB6D30F" w14:textId="77777777" w:rsidTr="00D931A8">
        <w:tc>
          <w:tcPr>
            <w:tcW w:w="180" w:type="pct"/>
            <w:shd w:val="clear" w:color="auto" w:fill="auto"/>
            <w:vAlign w:val="center"/>
          </w:tcPr>
          <w:p w14:paraId="2B9AA4AA"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5.6.10.2.</w:t>
            </w:r>
          </w:p>
        </w:tc>
        <w:tc>
          <w:tcPr>
            <w:tcW w:w="672" w:type="pct"/>
            <w:shd w:val="clear" w:color="auto" w:fill="auto"/>
          </w:tcPr>
          <w:p w14:paraId="66ABD098"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поддержка предпринимательских инициатив по созданию объектов сельского и агротуризма</w:t>
            </w:r>
          </w:p>
        </w:tc>
        <w:tc>
          <w:tcPr>
            <w:tcW w:w="405" w:type="pct"/>
          </w:tcPr>
          <w:p w14:paraId="686E31F4"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14:paraId="667F5C9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2023-2030 годы</w:t>
            </w:r>
          </w:p>
        </w:tc>
        <w:tc>
          <w:tcPr>
            <w:tcW w:w="458" w:type="pct"/>
          </w:tcPr>
          <w:p w14:paraId="3F0F1B57"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Министерство сельского хозяйства Курской области, органы местного самоуправления Курской области</w:t>
            </w:r>
          </w:p>
        </w:tc>
        <w:tc>
          <w:tcPr>
            <w:tcW w:w="990" w:type="pct"/>
          </w:tcPr>
          <w:p w14:paraId="4198AB54" w14:textId="77777777" w:rsidR="001702BA" w:rsidRPr="00E727FC" w:rsidRDefault="001702BA" w:rsidP="001702BA">
            <w:pPr>
              <w:widowControl w:val="0"/>
              <w:spacing w:after="0" w:line="240" w:lineRule="auto"/>
              <w:jc w:val="both"/>
              <w:rPr>
                <w:rFonts w:ascii="Times New Roman" w:hAnsi="Times New Roman" w:cs="Times New Roman"/>
                <w:bCs/>
                <w:sz w:val="18"/>
                <w:szCs w:val="18"/>
              </w:rPr>
            </w:pPr>
            <w:r w:rsidRPr="00E727FC">
              <w:rPr>
                <w:rFonts w:ascii="Times New Roman" w:hAnsi="Times New Roman" w:cs="Times New Roman"/>
                <w:b/>
                <w:sz w:val="18"/>
                <w:szCs w:val="18"/>
              </w:rPr>
              <w:t>Планируется в последующие годы</w:t>
            </w:r>
          </w:p>
          <w:p w14:paraId="18F17D60" w14:textId="77777777" w:rsidR="001702BA" w:rsidRPr="00E727FC" w:rsidRDefault="001702BA" w:rsidP="001702BA">
            <w:pPr>
              <w:spacing w:after="0" w:line="240" w:lineRule="auto"/>
              <w:jc w:val="both"/>
              <w:rPr>
                <w:rFonts w:ascii="Times New Roman" w:hAnsi="Times New Roman" w:cs="Times New Roman"/>
                <w:bCs/>
                <w:sz w:val="18"/>
                <w:szCs w:val="18"/>
              </w:rPr>
            </w:pPr>
          </w:p>
        </w:tc>
        <w:tc>
          <w:tcPr>
            <w:tcW w:w="856" w:type="pct"/>
            <w:gridSpan w:val="3"/>
            <w:shd w:val="clear" w:color="auto" w:fill="auto"/>
          </w:tcPr>
          <w:p w14:paraId="036386C6" w14:textId="77777777" w:rsidR="001702BA" w:rsidRPr="00E727FC" w:rsidRDefault="001702BA" w:rsidP="001702BA">
            <w:pPr>
              <w:widowControl w:val="0"/>
              <w:spacing w:after="0" w:line="240" w:lineRule="auto"/>
              <w:jc w:val="both"/>
              <w:rPr>
                <w:rFonts w:ascii="Times New Roman" w:hAnsi="Times New Roman" w:cs="Times New Roman"/>
                <w:bCs/>
                <w:sz w:val="18"/>
                <w:szCs w:val="18"/>
              </w:rPr>
            </w:pPr>
            <w:r w:rsidRPr="00E727FC">
              <w:rPr>
                <w:rFonts w:ascii="Times New Roman" w:hAnsi="Times New Roman" w:cs="Times New Roman"/>
                <w:bCs/>
                <w:sz w:val="18"/>
                <w:szCs w:val="18"/>
              </w:rPr>
              <w:t>Создание не менее 5 объектов сельского и агротуризма. Обеспечение занятости населения в сельской местности.</w:t>
            </w:r>
          </w:p>
          <w:p w14:paraId="1C360491" w14:textId="77777777" w:rsidR="001702BA" w:rsidRPr="00E727FC" w:rsidRDefault="001702BA" w:rsidP="001702BA">
            <w:pPr>
              <w:widowControl w:val="0"/>
              <w:spacing w:after="0" w:line="240" w:lineRule="auto"/>
              <w:jc w:val="both"/>
              <w:rPr>
                <w:rFonts w:ascii="Times New Roman" w:hAnsi="Times New Roman" w:cs="Times New Roman"/>
                <w:bCs/>
                <w:sz w:val="18"/>
                <w:szCs w:val="18"/>
              </w:rPr>
            </w:pPr>
            <w:r w:rsidRPr="00E727FC">
              <w:rPr>
                <w:rFonts w:ascii="Times New Roman" w:hAnsi="Times New Roman" w:cs="Times New Roman"/>
                <w:bCs/>
                <w:sz w:val="18"/>
                <w:szCs w:val="18"/>
              </w:rPr>
              <w:t>Развитие инфраструктуры сельского агротуризма</w:t>
            </w:r>
          </w:p>
        </w:tc>
        <w:tc>
          <w:tcPr>
            <w:tcW w:w="316" w:type="pct"/>
            <w:gridSpan w:val="2"/>
            <w:shd w:val="clear" w:color="auto" w:fill="auto"/>
          </w:tcPr>
          <w:p w14:paraId="5F59EFB6" w14:textId="77777777" w:rsidR="001702BA" w:rsidRPr="00E727FC" w:rsidRDefault="001702BA" w:rsidP="001702BA">
            <w:pPr>
              <w:widowControl w:val="0"/>
              <w:spacing w:after="0" w:line="240" w:lineRule="auto"/>
              <w:jc w:val="center"/>
              <w:rPr>
                <w:rFonts w:ascii="Times New Roman" w:hAnsi="Times New Roman" w:cs="Times New Roman"/>
                <w:bCs/>
                <w:sz w:val="18"/>
                <w:szCs w:val="18"/>
              </w:rPr>
            </w:pPr>
            <w:r w:rsidRPr="00E727FC">
              <w:rPr>
                <w:rFonts w:ascii="Times New Roman" w:hAnsi="Times New Roman" w:cs="Times New Roman"/>
                <w:bCs/>
                <w:sz w:val="18"/>
                <w:szCs w:val="18"/>
              </w:rPr>
              <w:t>-</w:t>
            </w:r>
          </w:p>
        </w:tc>
        <w:tc>
          <w:tcPr>
            <w:tcW w:w="412" w:type="pct"/>
            <w:gridSpan w:val="2"/>
            <w:shd w:val="clear" w:color="auto" w:fill="auto"/>
          </w:tcPr>
          <w:p w14:paraId="184E0C6F" w14:textId="77777777" w:rsidR="001702BA" w:rsidRPr="00E727FC" w:rsidRDefault="001702BA" w:rsidP="001702BA">
            <w:pPr>
              <w:widowControl w:val="0"/>
              <w:spacing w:after="0" w:line="240" w:lineRule="auto"/>
              <w:jc w:val="center"/>
              <w:rPr>
                <w:rFonts w:ascii="Times New Roman" w:hAnsi="Times New Roman" w:cs="Times New Roman"/>
                <w:bCs/>
                <w:sz w:val="18"/>
                <w:szCs w:val="18"/>
              </w:rPr>
            </w:pPr>
            <w:r w:rsidRPr="00E727FC">
              <w:rPr>
                <w:rFonts w:ascii="Times New Roman" w:hAnsi="Times New Roman" w:cs="Times New Roman"/>
                <w:bCs/>
                <w:sz w:val="18"/>
                <w:szCs w:val="18"/>
              </w:rPr>
              <w:t>-</w:t>
            </w:r>
          </w:p>
        </w:tc>
        <w:tc>
          <w:tcPr>
            <w:tcW w:w="308" w:type="pct"/>
          </w:tcPr>
          <w:p w14:paraId="053FC6B5"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294AE53C" w14:textId="77777777" w:rsidTr="00D931A8">
        <w:tc>
          <w:tcPr>
            <w:tcW w:w="180" w:type="pct"/>
            <w:shd w:val="clear" w:color="auto" w:fill="auto"/>
            <w:vAlign w:val="center"/>
          </w:tcPr>
          <w:p w14:paraId="52CBE753"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5.6.10.3.</w:t>
            </w:r>
          </w:p>
        </w:tc>
        <w:tc>
          <w:tcPr>
            <w:tcW w:w="672" w:type="pct"/>
            <w:shd w:val="clear" w:color="auto" w:fill="auto"/>
          </w:tcPr>
          <w:p w14:paraId="7376452C"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поддержание народных промыслов (гончарный центр Курской области – г. Суджа, родина кожлянской игрушки– д. Кожля и др.), фестиваль «Дни жатвы» – Медвенский район, народное гуляние «Левада» – </w:t>
            </w:r>
            <w:r w:rsidRPr="00E727FC">
              <w:rPr>
                <w:rFonts w:ascii="Times New Roman" w:hAnsi="Times New Roman"/>
                <w:sz w:val="18"/>
                <w:szCs w:val="18"/>
              </w:rPr>
              <w:lastRenderedPageBreak/>
              <w:t>Большесолдатский район)</w:t>
            </w:r>
          </w:p>
        </w:tc>
        <w:tc>
          <w:tcPr>
            <w:tcW w:w="405" w:type="pct"/>
          </w:tcPr>
          <w:p w14:paraId="1B48AA0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Государст-венная программа Курской области «Развитие культуры в Курской области»</w:t>
            </w:r>
          </w:p>
        </w:tc>
        <w:tc>
          <w:tcPr>
            <w:tcW w:w="403" w:type="pct"/>
            <w:shd w:val="clear" w:color="auto" w:fill="auto"/>
          </w:tcPr>
          <w:p w14:paraId="4DAF06D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4EA6201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местного </w:t>
            </w:r>
            <w:r w:rsidRPr="00E727FC">
              <w:rPr>
                <w:rFonts w:ascii="Times New Roman" w:hAnsi="Times New Roman" w:cs="Times New Roman"/>
                <w:sz w:val="18"/>
                <w:szCs w:val="18"/>
              </w:rPr>
              <w:lastRenderedPageBreak/>
              <w:t>самоуправле-ния Курской области</w:t>
            </w:r>
          </w:p>
        </w:tc>
        <w:tc>
          <w:tcPr>
            <w:tcW w:w="990" w:type="pct"/>
          </w:tcPr>
          <w:p w14:paraId="562A4F8C" w14:textId="77777777" w:rsidR="001702BA" w:rsidRPr="00E727FC" w:rsidRDefault="001702BA" w:rsidP="001702BA">
            <w:pPr>
              <w:spacing w:after="0" w:line="240" w:lineRule="auto"/>
              <w:jc w:val="both"/>
              <w:rPr>
                <w:rFonts w:ascii="Times New Roman" w:hAnsi="Times New Roman" w:cs="Times New Roman"/>
                <w:b/>
                <w:bCs/>
                <w:sz w:val="18"/>
                <w:szCs w:val="18"/>
              </w:rPr>
            </w:pPr>
            <w:r w:rsidRPr="00E727FC">
              <w:rPr>
                <w:rFonts w:ascii="Times New Roman" w:hAnsi="Times New Roman" w:cs="Times New Roman"/>
                <w:b/>
                <w:bCs/>
                <w:sz w:val="18"/>
                <w:szCs w:val="18"/>
              </w:rPr>
              <w:lastRenderedPageBreak/>
              <w:t>Мероприятие выполняется.</w:t>
            </w:r>
          </w:p>
          <w:p w14:paraId="303AA05A" w14:textId="77777777"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2023 году принят Закон Курской области от 20 ноября 2023 года № 100-ЗКО «О нематериальном этнокультурном достоянии Российской Федерации на территории Курской области», в соответствии с которым предусматривается поддержка организаций народных художе-</w:t>
            </w:r>
            <w:r w:rsidRPr="00E727FC">
              <w:rPr>
                <w:rFonts w:ascii="Times New Roman" w:hAnsi="Times New Roman" w:cs="Times New Roman"/>
                <w:sz w:val="18"/>
                <w:szCs w:val="18"/>
              </w:rPr>
              <w:lastRenderedPageBreak/>
              <w:t>ственных промыслов (за исключением организаций народных художественных промыслов, перечень которых в соответствии с федеральным законодательством утверждается уполномоченным Правительством Российской Федерации федеральным органом исполнительной власти).</w:t>
            </w:r>
          </w:p>
          <w:p w14:paraId="54266526" w14:textId="77777777" w:rsidR="001702BA" w:rsidRPr="00E727FC" w:rsidRDefault="001702BA" w:rsidP="001702BA">
            <w:pPr>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Также предусмотрено ведение Регионального реестра объектов нематериального этнокультурного достояния Курской области </w:t>
            </w:r>
          </w:p>
        </w:tc>
        <w:tc>
          <w:tcPr>
            <w:tcW w:w="1584" w:type="pct"/>
            <w:gridSpan w:val="7"/>
            <w:shd w:val="clear" w:color="auto" w:fill="auto"/>
          </w:tcPr>
          <w:p w14:paraId="60035571"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Сохранение и развитие традиционных народных промыслов</w:t>
            </w:r>
          </w:p>
        </w:tc>
        <w:tc>
          <w:tcPr>
            <w:tcW w:w="308" w:type="pct"/>
          </w:tcPr>
          <w:p w14:paraId="7AF1CCCE"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1D40933A" w14:textId="77777777" w:rsidTr="00D931A8">
        <w:tc>
          <w:tcPr>
            <w:tcW w:w="180" w:type="pct"/>
            <w:shd w:val="clear" w:color="auto" w:fill="auto"/>
            <w:vAlign w:val="center"/>
          </w:tcPr>
          <w:p w14:paraId="394905F0"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5.6.10.4.</w:t>
            </w:r>
          </w:p>
        </w:tc>
        <w:tc>
          <w:tcPr>
            <w:tcW w:w="672" w:type="pct"/>
            <w:shd w:val="clear" w:color="auto" w:fill="auto"/>
          </w:tcPr>
          <w:p w14:paraId="4175AB8B"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продвижение мастер-классов по технологиям производства народных промыслов</w:t>
            </w:r>
          </w:p>
        </w:tc>
        <w:tc>
          <w:tcPr>
            <w:tcW w:w="405" w:type="pct"/>
          </w:tcPr>
          <w:p w14:paraId="5A42C7C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4EF7777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06AFA77E"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приоритетных проектов развития территорий и туризма Курской области, органы местного самоуправле-ния Курской области</w:t>
            </w:r>
          </w:p>
        </w:tc>
        <w:tc>
          <w:tcPr>
            <w:tcW w:w="990" w:type="pct"/>
          </w:tcPr>
          <w:p w14:paraId="1BB93F47"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t>Мероприятие выполняется.</w:t>
            </w:r>
          </w:p>
          <w:p w14:paraId="2FF920CB" w14:textId="77777777" w:rsidR="001702BA" w:rsidRPr="00E727FC" w:rsidRDefault="001702BA" w:rsidP="001702BA">
            <w:pPr>
              <w:widowControl w:val="0"/>
              <w:spacing w:after="0" w:line="240" w:lineRule="auto"/>
              <w:jc w:val="both"/>
              <w:rPr>
                <w:rFonts w:ascii="Times New Roman" w:eastAsia="Times New Roman" w:hAnsi="Times New Roman" w:cs="Times New Roman"/>
                <w:sz w:val="18"/>
                <w:szCs w:val="18"/>
                <w:lang w:eastAsia="ru-RU"/>
              </w:rPr>
            </w:pPr>
            <w:r w:rsidRPr="00E727FC">
              <w:rPr>
                <w:rFonts w:ascii="Times New Roman" w:eastAsia="Times New Roman" w:hAnsi="Times New Roman" w:cs="Times New Roman"/>
                <w:sz w:val="18"/>
                <w:szCs w:val="18"/>
                <w:lang w:eastAsia="ru-RU"/>
              </w:rPr>
              <w:t>25 июня 2024 г. на выставке-форуме «Россия» прошел День Курской Коренской ярмарки. Москвичи и гости столицы смогли купить продукцию курских ремесленников, местных производителей, стать участниками мастер-классов и викторин. Брендированные разделы Курской Коренской ярмарки появились на ведущих российских маркетплейсах. Курские производители смогли представить свои товары на этих интернет-площадках.</w:t>
            </w:r>
          </w:p>
          <w:p w14:paraId="2CBD4A9B" w14:textId="090409FF"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rPr>
              <w:t>В рамках проекта «Русь мастеровая» проведены 154 мастер-класса центром народного творчества «Русь» с количеством участников - 20991 человек</w:t>
            </w:r>
          </w:p>
        </w:tc>
        <w:tc>
          <w:tcPr>
            <w:tcW w:w="1584" w:type="pct"/>
            <w:gridSpan w:val="7"/>
            <w:shd w:val="clear" w:color="auto" w:fill="auto"/>
          </w:tcPr>
          <w:p w14:paraId="74E3DE8B"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Сохранение и развитие традиционных народных промыслов</w:t>
            </w:r>
          </w:p>
        </w:tc>
        <w:tc>
          <w:tcPr>
            <w:tcW w:w="308" w:type="pct"/>
          </w:tcPr>
          <w:p w14:paraId="64DD6A36"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1DBEFAAD" w14:textId="77777777" w:rsidTr="00D931A8">
        <w:tc>
          <w:tcPr>
            <w:tcW w:w="180" w:type="pct"/>
            <w:shd w:val="clear" w:color="auto" w:fill="auto"/>
            <w:vAlign w:val="center"/>
          </w:tcPr>
          <w:p w14:paraId="515CEA57" w14:textId="036BD615"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5.6.10</w:t>
            </w:r>
            <w:r w:rsidRPr="00E727FC">
              <w:rPr>
                <w:rFonts w:ascii="Times New Roman" w:hAnsi="Times New Roman" w:cs="Times New Roman"/>
                <w:sz w:val="18"/>
                <w:szCs w:val="18"/>
              </w:rPr>
              <w:lastRenderedPageBreak/>
              <w:t>.5.</w:t>
            </w:r>
          </w:p>
        </w:tc>
        <w:tc>
          <w:tcPr>
            <w:tcW w:w="672" w:type="pct"/>
            <w:shd w:val="clear" w:color="auto" w:fill="auto"/>
          </w:tcPr>
          <w:p w14:paraId="7496F660"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lastRenderedPageBreak/>
              <w:t xml:space="preserve">создание сети </w:t>
            </w:r>
            <w:r w:rsidRPr="00E727FC">
              <w:rPr>
                <w:rFonts w:ascii="Times New Roman" w:hAnsi="Times New Roman"/>
                <w:sz w:val="18"/>
                <w:szCs w:val="18"/>
              </w:rPr>
              <w:lastRenderedPageBreak/>
              <w:t>экскурсионных маршрутов сельского туризма</w:t>
            </w:r>
          </w:p>
        </w:tc>
        <w:tc>
          <w:tcPr>
            <w:tcW w:w="405" w:type="pct"/>
          </w:tcPr>
          <w:p w14:paraId="5E76BADB"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Государствен</w:t>
            </w:r>
            <w:r w:rsidRPr="00E727FC">
              <w:rPr>
                <w:rFonts w:ascii="Times New Roman" w:hAnsi="Times New Roman" w:cs="Times New Roman"/>
                <w:sz w:val="18"/>
                <w:szCs w:val="18"/>
              </w:rPr>
              <w:lastRenderedPageBreak/>
              <w:t>ная программа Курской области «Повышение эффективности реализа-ции моло-дежной политики, создание условий для развития туризма и развитие системы оздоровления и отдыха детей в Курской области»</w:t>
            </w:r>
          </w:p>
        </w:tc>
        <w:tc>
          <w:tcPr>
            <w:tcW w:w="403" w:type="pct"/>
            <w:shd w:val="clear" w:color="auto" w:fill="auto"/>
          </w:tcPr>
          <w:p w14:paraId="0BEB58AD"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2023-2030 </w:t>
            </w:r>
            <w:r w:rsidRPr="00E727FC">
              <w:rPr>
                <w:rFonts w:ascii="Times New Roman" w:hAnsi="Times New Roman" w:cs="Times New Roman"/>
                <w:sz w:val="18"/>
                <w:szCs w:val="18"/>
              </w:rPr>
              <w:lastRenderedPageBreak/>
              <w:t>годы</w:t>
            </w:r>
          </w:p>
        </w:tc>
        <w:tc>
          <w:tcPr>
            <w:tcW w:w="458" w:type="pct"/>
          </w:tcPr>
          <w:p w14:paraId="5EB594A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lastRenderedPageBreak/>
              <w:t xml:space="preserve">Министерство </w:t>
            </w:r>
            <w:r w:rsidRPr="00E727FC">
              <w:rPr>
                <w:rFonts w:ascii="Times New Roman" w:hAnsi="Times New Roman" w:cs="Times New Roman"/>
                <w:sz w:val="18"/>
                <w:szCs w:val="18"/>
              </w:rPr>
              <w:lastRenderedPageBreak/>
              <w:t>приоритетных проектов развития территорий и туризма Курской области, органы местного самоуправления Курской области</w:t>
            </w:r>
          </w:p>
        </w:tc>
        <w:tc>
          <w:tcPr>
            <w:tcW w:w="990" w:type="pct"/>
          </w:tcPr>
          <w:p w14:paraId="7714A028"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Планируется в последующие годы</w:t>
            </w:r>
          </w:p>
        </w:tc>
        <w:tc>
          <w:tcPr>
            <w:tcW w:w="856" w:type="pct"/>
            <w:gridSpan w:val="3"/>
            <w:shd w:val="clear" w:color="auto" w:fill="auto"/>
          </w:tcPr>
          <w:p w14:paraId="6D512866"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Создано не менее 10 </w:t>
            </w:r>
            <w:r w:rsidRPr="00E727FC">
              <w:rPr>
                <w:rFonts w:ascii="Times New Roman" w:hAnsi="Times New Roman" w:cs="Times New Roman"/>
                <w:sz w:val="18"/>
                <w:szCs w:val="18"/>
              </w:rPr>
              <w:lastRenderedPageBreak/>
              <w:t>конкурентоспособных турпродуктов в сфере сельского туризма муниципального и межмуниципального уровня</w:t>
            </w:r>
          </w:p>
        </w:tc>
        <w:tc>
          <w:tcPr>
            <w:tcW w:w="316" w:type="pct"/>
            <w:gridSpan w:val="2"/>
            <w:shd w:val="clear" w:color="auto" w:fill="auto"/>
          </w:tcPr>
          <w:p w14:paraId="5D87B349"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412" w:type="pct"/>
            <w:gridSpan w:val="2"/>
            <w:shd w:val="clear" w:color="auto" w:fill="auto"/>
          </w:tcPr>
          <w:p w14:paraId="39F5D674"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308" w:type="pct"/>
          </w:tcPr>
          <w:p w14:paraId="2730FF4D"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709B6CDA" w14:textId="77777777" w:rsidTr="00D931A8">
        <w:tc>
          <w:tcPr>
            <w:tcW w:w="180" w:type="pct"/>
            <w:shd w:val="clear" w:color="auto" w:fill="auto"/>
            <w:vAlign w:val="center"/>
          </w:tcPr>
          <w:p w14:paraId="42A3802F"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w:t>
            </w:r>
          </w:p>
        </w:tc>
        <w:tc>
          <w:tcPr>
            <w:tcW w:w="672" w:type="pct"/>
            <w:shd w:val="clear" w:color="auto" w:fill="auto"/>
          </w:tcPr>
          <w:p w14:paraId="157973E7" w14:textId="77777777" w:rsidR="001702BA" w:rsidRPr="00E727FC" w:rsidRDefault="001702BA" w:rsidP="001702BA">
            <w:pPr>
              <w:widowControl w:val="0"/>
              <w:spacing w:after="0" w:line="240" w:lineRule="auto"/>
              <w:rPr>
                <w:rFonts w:ascii="Times New Roman" w:hAnsi="Times New Roman"/>
                <w:sz w:val="18"/>
                <w:szCs w:val="18"/>
              </w:rPr>
            </w:pPr>
            <w:r w:rsidRPr="00E727FC">
              <w:rPr>
                <w:rFonts w:ascii="Times New Roman" w:hAnsi="Times New Roman"/>
                <w:sz w:val="18"/>
                <w:szCs w:val="18"/>
              </w:rPr>
              <w:t>Развитие промышленного туризма:</w:t>
            </w:r>
          </w:p>
        </w:tc>
        <w:tc>
          <w:tcPr>
            <w:tcW w:w="405" w:type="pct"/>
          </w:tcPr>
          <w:p w14:paraId="6F601CD0"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553E44BB"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58" w:type="pct"/>
          </w:tcPr>
          <w:p w14:paraId="50DFACCC" w14:textId="77777777" w:rsidR="001702BA" w:rsidRPr="00E727FC" w:rsidRDefault="001702BA" w:rsidP="001702BA">
            <w:pPr>
              <w:widowControl w:val="0"/>
              <w:spacing w:after="0" w:line="240" w:lineRule="auto"/>
              <w:rPr>
                <w:rFonts w:ascii="Times New Roman" w:hAnsi="Times New Roman" w:cs="Times New Roman"/>
                <w:bCs/>
                <w:sz w:val="18"/>
                <w:szCs w:val="18"/>
              </w:rPr>
            </w:pPr>
          </w:p>
        </w:tc>
        <w:tc>
          <w:tcPr>
            <w:tcW w:w="990" w:type="pct"/>
          </w:tcPr>
          <w:p w14:paraId="2FF4F968" w14:textId="77777777" w:rsidR="001702BA" w:rsidRPr="00E727FC" w:rsidRDefault="001702BA" w:rsidP="001702BA">
            <w:pPr>
              <w:widowControl w:val="0"/>
              <w:spacing w:after="0" w:line="240" w:lineRule="auto"/>
              <w:rPr>
                <w:rFonts w:ascii="Times New Roman" w:hAnsi="Times New Roman" w:cs="Times New Roman"/>
                <w:bCs/>
                <w:sz w:val="18"/>
                <w:szCs w:val="18"/>
              </w:rPr>
            </w:pPr>
          </w:p>
        </w:tc>
        <w:tc>
          <w:tcPr>
            <w:tcW w:w="498" w:type="pct"/>
            <w:gridSpan w:val="2"/>
            <w:shd w:val="clear" w:color="auto" w:fill="auto"/>
          </w:tcPr>
          <w:p w14:paraId="6410E8D0"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2" w:type="pct"/>
            <w:gridSpan w:val="2"/>
            <w:shd w:val="clear" w:color="auto" w:fill="auto"/>
          </w:tcPr>
          <w:p w14:paraId="77C07230"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16" w:type="pct"/>
            <w:gridSpan w:val="2"/>
          </w:tcPr>
          <w:p w14:paraId="2CE99A98"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88" w:type="pct"/>
          </w:tcPr>
          <w:p w14:paraId="18DC7623"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08" w:type="pct"/>
          </w:tcPr>
          <w:p w14:paraId="5CACEA0A"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68B64B98" w14:textId="77777777" w:rsidTr="00D931A8">
        <w:tc>
          <w:tcPr>
            <w:tcW w:w="180" w:type="pct"/>
            <w:shd w:val="clear" w:color="auto" w:fill="auto"/>
            <w:vAlign w:val="center"/>
          </w:tcPr>
          <w:p w14:paraId="15ABE4A1"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5.6.11.1.</w:t>
            </w:r>
          </w:p>
        </w:tc>
        <w:tc>
          <w:tcPr>
            <w:tcW w:w="672" w:type="pct"/>
            <w:shd w:val="clear" w:color="auto" w:fill="auto"/>
          </w:tcPr>
          <w:p w14:paraId="7E6EAAA8"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популяризация объектов показа</w:t>
            </w:r>
          </w:p>
        </w:tc>
        <w:tc>
          <w:tcPr>
            <w:tcW w:w="405" w:type="pct"/>
          </w:tcPr>
          <w:p w14:paraId="7695FBBE"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Государст-венная программа Курской области «Развитие культуры в Курской области»</w:t>
            </w:r>
          </w:p>
        </w:tc>
        <w:tc>
          <w:tcPr>
            <w:tcW w:w="403" w:type="pct"/>
            <w:shd w:val="clear" w:color="auto" w:fill="auto"/>
          </w:tcPr>
          <w:p w14:paraId="72E7AD05"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3CE5828A"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4BCDCD5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промышлен-</w:t>
            </w:r>
            <w:r w:rsidRPr="00E727FC">
              <w:rPr>
                <w:rFonts w:ascii="Times New Roman" w:hAnsi="Times New Roman" w:cs="Times New Roman"/>
                <w:sz w:val="18"/>
                <w:szCs w:val="18"/>
              </w:rPr>
              <w:lastRenderedPageBreak/>
              <w:t>ности, торговли и предприни-мательства Курской области, Министерство сельского хозяйства Курской области</w:t>
            </w:r>
          </w:p>
        </w:tc>
        <w:tc>
          <w:tcPr>
            <w:tcW w:w="990" w:type="pct"/>
            <w:vMerge w:val="restart"/>
          </w:tcPr>
          <w:p w14:paraId="314C2B79" w14:textId="77777777" w:rsidR="001702BA" w:rsidRPr="00E727FC" w:rsidRDefault="001702BA" w:rsidP="001702BA">
            <w:pPr>
              <w:pStyle w:val="ConsPlusNormal"/>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Мероприятия выполняются.</w:t>
            </w:r>
          </w:p>
          <w:p w14:paraId="522C8DC2"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27-28 мая 2024 г. в городе Омске состоялось подведение итогов Всероссийской образовательной программы по развитию промышленного туризма «Открытая промышленность», организаторами которой выступили Агентство стратегических инициатив, Правительство Омской области при </w:t>
            </w:r>
            <w:r w:rsidRPr="00E727FC">
              <w:rPr>
                <w:rFonts w:ascii="Times New Roman" w:hAnsi="Times New Roman" w:cs="Times New Roman"/>
                <w:sz w:val="18"/>
                <w:szCs w:val="18"/>
              </w:rPr>
              <w:lastRenderedPageBreak/>
              <w:t>поддержке Минпромторга России.</w:t>
            </w:r>
          </w:p>
          <w:p w14:paraId="12472C49"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Всего 67 команд российских регионов представили экспертному жюри свои промышленно-туристские маршруты и проекты промышленных кластеров, также на форуме состоялась защита проектов и стратегий развития промышленного туризма регионов-участников, разработанных в рамках программы АСИ «Открытая промышленность». </w:t>
            </w:r>
          </w:p>
          <w:p w14:paraId="4F7ABA12"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Представители министерства приоритетных проектов развития территорий и туризма Курской области поделились практикой организации и проведения Всероссийского форума промышленного туризма, который 3 года подряд проходил в нашей области</w:t>
            </w:r>
          </w:p>
          <w:p w14:paraId="32411E4E" w14:textId="77777777" w:rsidR="001702BA" w:rsidRPr="00E727FC" w:rsidRDefault="001702BA" w:rsidP="001702BA">
            <w:pPr>
              <w:pStyle w:val="ConsPlusNormal"/>
              <w:jc w:val="both"/>
              <w:rPr>
                <w:rFonts w:ascii="Times New Roman" w:hAnsi="Times New Roman" w:cs="Times New Roman"/>
                <w:bCs/>
                <w:sz w:val="18"/>
                <w:szCs w:val="18"/>
              </w:rPr>
            </w:pPr>
          </w:p>
        </w:tc>
        <w:tc>
          <w:tcPr>
            <w:tcW w:w="1584" w:type="pct"/>
            <w:gridSpan w:val="7"/>
            <w:shd w:val="clear" w:color="auto" w:fill="auto"/>
          </w:tcPr>
          <w:p w14:paraId="0734610B"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Укрепление имиджа региона, усиление его конкурентных позиций, рост экономического потенциала</w:t>
            </w:r>
          </w:p>
          <w:p w14:paraId="7F7B9A24" w14:textId="77777777" w:rsidR="001702BA" w:rsidRPr="00E727FC" w:rsidRDefault="001702BA" w:rsidP="001702BA">
            <w:pPr>
              <w:pStyle w:val="ConsPlusNormal"/>
              <w:jc w:val="both"/>
              <w:rPr>
                <w:rFonts w:ascii="Times New Roman" w:hAnsi="Times New Roman" w:cs="Times New Roman"/>
                <w:sz w:val="18"/>
                <w:szCs w:val="18"/>
              </w:rPr>
            </w:pPr>
          </w:p>
        </w:tc>
        <w:tc>
          <w:tcPr>
            <w:tcW w:w="308" w:type="pct"/>
          </w:tcPr>
          <w:p w14:paraId="43D54B4B"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4A1ECF00" w14:textId="77777777" w:rsidTr="00D931A8">
        <w:tc>
          <w:tcPr>
            <w:tcW w:w="180" w:type="pct"/>
            <w:shd w:val="clear" w:color="auto" w:fill="auto"/>
            <w:vAlign w:val="center"/>
          </w:tcPr>
          <w:p w14:paraId="347EEDC5"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5.6.11.2.</w:t>
            </w:r>
          </w:p>
        </w:tc>
        <w:tc>
          <w:tcPr>
            <w:tcW w:w="672" w:type="pct"/>
            <w:shd w:val="clear" w:color="auto" w:fill="auto"/>
          </w:tcPr>
          <w:p w14:paraId="04747975"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продвижение бренда Курской области - Курская магнитная аномалия</w:t>
            </w:r>
          </w:p>
        </w:tc>
        <w:tc>
          <w:tcPr>
            <w:tcW w:w="405" w:type="pct"/>
          </w:tcPr>
          <w:p w14:paraId="03643DA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379DA90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3669387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7DA83AC4"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промышлен-ности, торговли и предприни-мательства Курской области</w:t>
            </w:r>
          </w:p>
        </w:tc>
        <w:tc>
          <w:tcPr>
            <w:tcW w:w="990" w:type="pct"/>
            <w:vMerge/>
          </w:tcPr>
          <w:p w14:paraId="39E375FA"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1584" w:type="pct"/>
            <w:gridSpan w:val="7"/>
            <w:shd w:val="clear" w:color="auto" w:fill="auto"/>
          </w:tcPr>
          <w:p w14:paraId="6631CC90"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Укрепление имиджа региона, усиление его конкурентных позиций, рост экономического потенциала</w:t>
            </w:r>
          </w:p>
        </w:tc>
        <w:tc>
          <w:tcPr>
            <w:tcW w:w="308" w:type="pct"/>
          </w:tcPr>
          <w:p w14:paraId="1F819ADD"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16E36E17" w14:textId="77777777" w:rsidTr="00D931A8">
        <w:tc>
          <w:tcPr>
            <w:tcW w:w="180" w:type="pct"/>
            <w:shd w:val="clear" w:color="auto" w:fill="auto"/>
            <w:vAlign w:val="center"/>
          </w:tcPr>
          <w:p w14:paraId="1AF80E1E"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5.6.11.3.</w:t>
            </w:r>
          </w:p>
        </w:tc>
        <w:tc>
          <w:tcPr>
            <w:tcW w:w="672" w:type="pct"/>
            <w:shd w:val="clear" w:color="auto" w:fill="auto"/>
          </w:tcPr>
          <w:p w14:paraId="39424394"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организация посещений музея и смотровой площадки карьера Михайловского горно-обогатительного комбината</w:t>
            </w:r>
          </w:p>
        </w:tc>
        <w:tc>
          <w:tcPr>
            <w:tcW w:w="405" w:type="pct"/>
          </w:tcPr>
          <w:p w14:paraId="3E2764D3"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w:t>
            </w:r>
          </w:p>
        </w:tc>
        <w:tc>
          <w:tcPr>
            <w:tcW w:w="403" w:type="pct"/>
            <w:shd w:val="clear" w:color="auto" w:fill="auto"/>
          </w:tcPr>
          <w:p w14:paraId="0853C74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110F9880"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1E5A2D76"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w:t>
            </w:r>
            <w:r w:rsidRPr="00E727FC">
              <w:rPr>
                <w:rFonts w:ascii="Times New Roman" w:hAnsi="Times New Roman" w:cs="Times New Roman"/>
                <w:sz w:val="18"/>
                <w:szCs w:val="18"/>
              </w:rPr>
              <w:lastRenderedPageBreak/>
              <w:t>промышлен-ности, торговли и предприни-мательства Курской области</w:t>
            </w:r>
          </w:p>
        </w:tc>
        <w:tc>
          <w:tcPr>
            <w:tcW w:w="990" w:type="pct"/>
          </w:tcPr>
          <w:p w14:paraId="048EBBDF"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b/>
                <w:sz w:val="18"/>
                <w:szCs w:val="18"/>
              </w:rPr>
              <w:lastRenderedPageBreak/>
              <w:t>Мероприятие выполняется</w:t>
            </w:r>
          </w:p>
          <w:p w14:paraId="72CA0FBC"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В декабре 2024 года в Железногорске открылся Центр промышленного туризма. Расположившись в здании одноименной гостиницы в самом центре города, он становится отправной точкой для всех желающих посетить комбинат.</w:t>
            </w:r>
          </w:p>
          <w:p w14:paraId="4CCA8234"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Новый Центр станет местом, где </w:t>
            </w:r>
            <w:r w:rsidRPr="00E727FC">
              <w:rPr>
                <w:rFonts w:ascii="Times New Roman" w:hAnsi="Times New Roman" w:cs="Times New Roman"/>
                <w:sz w:val="18"/>
                <w:szCs w:val="18"/>
              </w:rPr>
              <w:lastRenderedPageBreak/>
              <w:t>можно узнать об истории освоения месторождения, сегодняшнем дне и планах предприятия на будущее. Именно отсюда начинается знакомство с нашим производством. Здесь можно ознакомиться с экскурсионной программой, купить сувениры и подготовиться к поездке. Для юных туристов организуют мастер-классы с использованием продукции комбината</w:t>
            </w:r>
          </w:p>
        </w:tc>
        <w:tc>
          <w:tcPr>
            <w:tcW w:w="880" w:type="pct"/>
            <w:gridSpan w:val="4"/>
            <w:shd w:val="clear" w:color="auto" w:fill="auto"/>
          </w:tcPr>
          <w:p w14:paraId="0FF1D5BE"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Рост количества посетителей музея и смотровой площадки карьера Михайловского горно-обогатительного комбината</w:t>
            </w:r>
          </w:p>
        </w:tc>
        <w:tc>
          <w:tcPr>
            <w:tcW w:w="316" w:type="pct"/>
            <w:gridSpan w:val="2"/>
          </w:tcPr>
          <w:p w14:paraId="4BA18D20"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88" w:type="pct"/>
          </w:tcPr>
          <w:p w14:paraId="0FAFD9D2" w14:textId="77777777" w:rsidR="001702BA" w:rsidRPr="00E727FC" w:rsidRDefault="001702BA" w:rsidP="001702BA">
            <w:pPr>
              <w:widowControl w:val="0"/>
              <w:spacing w:after="0" w:line="240" w:lineRule="auto"/>
              <w:jc w:val="center"/>
              <w:rPr>
                <w:rFonts w:ascii="Times New Roman" w:hAnsi="Times New Roman" w:cs="Times New Roman"/>
                <w:sz w:val="18"/>
                <w:szCs w:val="18"/>
              </w:rPr>
            </w:pPr>
            <w:r w:rsidRPr="00E727FC">
              <w:rPr>
                <w:rFonts w:ascii="Times New Roman" w:hAnsi="Times New Roman" w:cs="Times New Roman"/>
                <w:sz w:val="18"/>
                <w:szCs w:val="18"/>
              </w:rPr>
              <w:t>-</w:t>
            </w:r>
          </w:p>
        </w:tc>
        <w:tc>
          <w:tcPr>
            <w:tcW w:w="308" w:type="pct"/>
          </w:tcPr>
          <w:p w14:paraId="684414EB"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E727FC" w14:paraId="2A08DD76" w14:textId="77777777" w:rsidTr="00D931A8">
        <w:tc>
          <w:tcPr>
            <w:tcW w:w="180" w:type="pct"/>
            <w:shd w:val="clear" w:color="auto" w:fill="auto"/>
            <w:vAlign w:val="center"/>
          </w:tcPr>
          <w:p w14:paraId="2E031F5B"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5.6.12.</w:t>
            </w:r>
          </w:p>
        </w:tc>
        <w:tc>
          <w:tcPr>
            <w:tcW w:w="672" w:type="pct"/>
            <w:shd w:val="clear" w:color="auto" w:fill="auto"/>
          </w:tcPr>
          <w:p w14:paraId="48D6A5F9"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Стимулирование развития медицинского туризма на базе компетенций области, создание кластера медицинских услуг и сопутствующей инфраструктуры</w:t>
            </w:r>
          </w:p>
        </w:tc>
        <w:tc>
          <w:tcPr>
            <w:tcW w:w="405" w:type="pct"/>
            <w:shd w:val="clear" w:color="auto" w:fill="auto"/>
          </w:tcPr>
          <w:p w14:paraId="6DAA18F9"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403" w:type="pct"/>
            <w:shd w:val="clear" w:color="auto" w:fill="auto"/>
          </w:tcPr>
          <w:p w14:paraId="318CE84B"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2022-2023 годы</w:t>
            </w:r>
          </w:p>
        </w:tc>
        <w:tc>
          <w:tcPr>
            <w:tcW w:w="458" w:type="pct"/>
          </w:tcPr>
          <w:p w14:paraId="05B84504"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093C4DAC"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Министерство здравоохране-ния Курской области</w:t>
            </w:r>
          </w:p>
        </w:tc>
        <w:tc>
          <w:tcPr>
            <w:tcW w:w="990" w:type="pct"/>
          </w:tcPr>
          <w:p w14:paraId="697C8132" w14:textId="77777777" w:rsidR="001702BA" w:rsidRPr="00E727FC" w:rsidRDefault="001702BA" w:rsidP="001702BA">
            <w:pPr>
              <w:widowControl w:val="0"/>
              <w:spacing w:after="0" w:line="240" w:lineRule="auto"/>
              <w:jc w:val="both"/>
              <w:rPr>
                <w:rStyle w:val="afc"/>
                <w:rFonts w:ascii="Times New Roman" w:hAnsi="Times New Roman" w:cs="Times New Roman"/>
                <w:sz w:val="18"/>
                <w:szCs w:val="18"/>
                <w:shd w:val="clear" w:color="auto" w:fill="FFFFFF"/>
              </w:rPr>
            </w:pPr>
            <w:r w:rsidRPr="00E727FC">
              <w:rPr>
                <w:rStyle w:val="afc"/>
                <w:rFonts w:ascii="Times New Roman" w:hAnsi="Times New Roman" w:cs="Times New Roman"/>
                <w:sz w:val="18"/>
                <w:szCs w:val="18"/>
                <w:shd w:val="clear" w:color="auto" w:fill="FFFFFF"/>
              </w:rPr>
              <w:t>Мероприятие выполняется.</w:t>
            </w:r>
          </w:p>
          <w:p w14:paraId="68754077"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Style w:val="afc"/>
                <w:rFonts w:ascii="Times New Roman" w:hAnsi="Times New Roman" w:cs="Times New Roman"/>
                <w:b w:val="0"/>
                <w:sz w:val="18"/>
                <w:szCs w:val="18"/>
                <w:shd w:val="clear" w:color="auto" w:fill="FFFFFF"/>
              </w:rPr>
              <w:t>ОБУЗ «Курский онкологический научно-клинический центр им. Г.Е. Островерхова» активно занимается экспортом медицинских услуг. На лечение в медучреждение приезжают пациенты из других регионов страны и стран ближнего зарубежья. Специалисты Центра оказывают профильную медицинскую помощь пациентам, применяя индивидуальный подход к каждому пациенту с учетом всех особенностей</w:t>
            </w:r>
          </w:p>
        </w:tc>
        <w:tc>
          <w:tcPr>
            <w:tcW w:w="880" w:type="pct"/>
            <w:gridSpan w:val="4"/>
            <w:shd w:val="clear" w:color="auto" w:fill="auto"/>
          </w:tcPr>
          <w:p w14:paraId="7537053F"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Создан кластер медицинских услуг.</w:t>
            </w:r>
          </w:p>
          <w:p w14:paraId="5AD130EE"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Обеспечено повышение туристической привлекательности Курской области</w:t>
            </w:r>
          </w:p>
          <w:p w14:paraId="264EFBCB" w14:textId="77777777" w:rsidR="001702BA" w:rsidRPr="00E727FC" w:rsidRDefault="001702BA" w:rsidP="001702BA">
            <w:pPr>
              <w:widowControl w:val="0"/>
              <w:spacing w:after="0" w:line="240" w:lineRule="auto"/>
              <w:rPr>
                <w:rFonts w:ascii="Times New Roman" w:hAnsi="Times New Roman" w:cs="Times New Roman"/>
                <w:sz w:val="18"/>
                <w:szCs w:val="18"/>
              </w:rPr>
            </w:pPr>
          </w:p>
        </w:tc>
        <w:tc>
          <w:tcPr>
            <w:tcW w:w="316" w:type="pct"/>
            <w:gridSpan w:val="2"/>
          </w:tcPr>
          <w:p w14:paraId="3F1E72B6"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tc>
        <w:tc>
          <w:tcPr>
            <w:tcW w:w="388" w:type="pct"/>
          </w:tcPr>
          <w:p w14:paraId="0E239367" w14:textId="77777777" w:rsidR="001702BA" w:rsidRPr="00E727FC" w:rsidRDefault="001702BA" w:rsidP="001702BA">
            <w:pPr>
              <w:widowControl w:val="0"/>
              <w:spacing w:after="0" w:line="240" w:lineRule="auto"/>
              <w:jc w:val="center"/>
              <w:rPr>
                <w:rFonts w:ascii="Times New Roman" w:hAnsi="Times New Roman" w:cs="Times New Roman"/>
                <w:sz w:val="18"/>
                <w:szCs w:val="18"/>
              </w:rPr>
            </w:pPr>
          </w:p>
        </w:tc>
        <w:tc>
          <w:tcPr>
            <w:tcW w:w="308" w:type="pct"/>
          </w:tcPr>
          <w:p w14:paraId="05DA7D62" w14:textId="77777777" w:rsidR="001702BA" w:rsidRPr="00E727FC" w:rsidRDefault="001702BA" w:rsidP="001702BA">
            <w:pPr>
              <w:widowControl w:val="0"/>
              <w:spacing w:after="0" w:line="240" w:lineRule="auto"/>
              <w:rPr>
                <w:rFonts w:ascii="Times New Roman" w:hAnsi="Times New Roman" w:cs="Times New Roman"/>
                <w:sz w:val="18"/>
                <w:szCs w:val="18"/>
              </w:rPr>
            </w:pPr>
          </w:p>
        </w:tc>
      </w:tr>
      <w:tr w:rsidR="001702BA" w:rsidRPr="00DD171D" w14:paraId="5FD1223B" w14:textId="77777777" w:rsidTr="00D931A8">
        <w:tc>
          <w:tcPr>
            <w:tcW w:w="180" w:type="pct"/>
            <w:shd w:val="clear" w:color="auto" w:fill="auto"/>
            <w:vAlign w:val="center"/>
          </w:tcPr>
          <w:p w14:paraId="3124CEEF" w14:textId="77777777" w:rsidR="001702BA" w:rsidRPr="00E727FC" w:rsidRDefault="001702BA" w:rsidP="001702BA">
            <w:pPr>
              <w:widowControl w:val="0"/>
              <w:spacing w:after="0" w:line="240" w:lineRule="auto"/>
              <w:ind w:right="-108"/>
              <w:rPr>
                <w:rFonts w:ascii="Times New Roman" w:hAnsi="Times New Roman" w:cs="Times New Roman"/>
                <w:sz w:val="18"/>
                <w:szCs w:val="18"/>
              </w:rPr>
            </w:pPr>
            <w:r w:rsidRPr="00E727FC">
              <w:rPr>
                <w:rFonts w:ascii="Times New Roman" w:hAnsi="Times New Roman" w:cs="Times New Roman"/>
                <w:sz w:val="18"/>
                <w:szCs w:val="18"/>
              </w:rPr>
              <w:t>5.6.13.</w:t>
            </w:r>
          </w:p>
        </w:tc>
        <w:tc>
          <w:tcPr>
            <w:tcW w:w="672" w:type="pct"/>
            <w:shd w:val="clear" w:color="auto" w:fill="auto"/>
          </w:tcPr>
          <w:p w14:paraId="6C238335" w14:textId="77777777" w:rsidR="001702BA" w:rsidRPr="00E727FC" w:rsidRDefault="001702BA" w:rsidP="001702BA">
            <w:pPr>
              <w:widowControl w:val="0"/>
              <w:autoSpaceDE w:val="0"/>
              <w:autoSpaceDN w:val="0"/>
              <w:adjustRightInd w:val="0"/>
              <w:spacing w:after="0" w:line="240" w:lineRule="auto"/>
              <w:rPr>
                <w:rFonts w:ascii="Times New Roman" w:hAnsi="Times New Roman"/>
                <w:sz w:val="18"/>
                <w:szCs w:val="18"/>
              </w:rPr>
            </w:pPr>
            <w:r w:rsidRPr="00E727FC">
              <w:rPr>
                <w:rFonts w:ascii="Times New Roman" w:hAnsi="Times New Roman"/>
                <w:sz w:val="18"/>
                <w:szCs w:val="18"/>
              </w:rPr>
              <w:t xml:space="preserve">Развитие туристских продуктов выходного дня </w:t>
            </w:r>
          </w:p>
        </w:tc>
        <w:tc>
          <w:tcPr>
            <w:tcW w:w="405" w:type="pct"/>
          </w:tcPr>
          <w:p w14:paraId="296D8709"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Муниципальные программы</w:t>
            </w:r>
          </w:p>
        </w:tc>
        <w:tc>
          <w:tcPr>
            <w:tcW w:w="403" w:type="pct"/>
            <w:shd w:val="clear" w:color="auto" w:fill="auto"/>
          </w:tcPr>
          <w:p w14:paraId="69E224A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2021-2030 годы</w:t>
            </w:r>
          </w:p>
        </w:tc>
        <w:tc>
          <w:tcPr>
            <w:tcW w:w="458" w:type="pct"/>
          </w:tcPr>
          <w:p w14:paraId="23A435D1" w14:textId="77777777" w:rsidR="001702BA" w:rsidRPr="00E727FC" w:rsidRDefault="001702BA" w:rsidP="001702BA">
            <w:pPr>
              <w:widowControl w:val="0"/>
              <w:spacing w:after="0" w:line="240" w:lineRule="auto"/>
              <w:rPr>
                <w:rFonts w:ascii="Times New Roman" w:hAnsi="Times New Roman" w:cs="Times New Roman"/>
                <w:sz w:val="18"/>
                <w:szCs w:val="18"/>
              </w:rPr>
            </w:pPr>
            <w:r w:rsidRPr="00E727FC">
              <w:rPr>
                <w:rFonts w:ascii="Times New Roman" w:hAnsi="Times New Roman" w:cs="Times New Roman"/>
                <w:sz w:val="18"/>
                <w:szCs w:val="18"/>
              </w:rPr>
              <w:t xml:space="preserve">Министерство приоритетных проектов развития территорий и туризма Курской области, органы </w:t>
            </w:r>
            <w:r w:rsidRPr="00E727FC">
              <w:rPr>
                <w:rFonts w:ascii="Times New Roman" w:hAnsi="Times New Roman" w:cs="Times New Roman"/>
                <w:sz w:val="18"/>
                <w:szCs w:val="18"/>
              </w:rPr>
              <w:lastRenderedPageBreak/>
              <w:t>местного самоуправле-ния Курской области</w:t>
            </w:r>
          </w:p>
        </w:tc>
        <w:tc>
          <w:tcPr>
            <w:tcW w:w="990" w:type="pct"/>
          </w:tcPr>
          <w:p w14:paraId="6DB15A08" w14:textId="77777777" w:rsidR="001702BA" w:rsidRPr="00E727FC" w:rsidRDefault="001702BA" w:rsidP="001702BA">
            <w:pPr>
              <w:widowControl w:val="0"/>
              <w:spacing w:after="0" w:line="240" w:lineRule="auto"/>
              <w:jc w:val="both"/>
              <w:rPr>
                <w:rFonts w:ascii="Times New Roman" w:hAnsi="Times New Roman" w:cs="Times New Roman"/>
                <w:b/>
                <w:sz w:val="18"/>
                <w:szCs w:val="18"/>
              </w:rPr>
            </w:pPr>
            <w:r w:rsidRPr="00E727FC">
              <w:rPr>
                <w:rFonts w:ascii="Times New Roman" w:hAnsi="Times New Roman" w:cs="Times New Roman"/>
                <w:b/>
                <w:sz w:val="18"/>
                <w:szCs w:val="18"/>
              </w:rPr>
              <w:lastRenderedPageBreak/>
              <w:t>Мероприятие выполнено.</w:t>
            </w:r>
          </w:p>
          <w:p w14:paraId="47D7CD35"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 xml:space="preserve">Туристско-информационным центром Курской области для самостоятельных и групповых путешествий разработано 49 экскурсионных маршрутов, в том числе 14 маршрутов религиозного и паломнического туризма. В этом перечне присутствуют маршруты </w:t>
            </w:r>
            <w:r w:rsidRPr="00E727FC">
              <w:rPr>
                <w:rFonts w:ascii="Times New Roman" w:hAnsi="Times New Roman" w:cs="Times New Roman"/>
                <w:sz w:val="18"/>
                <w:szCs w:val="18"/>
              </w:rPr>
              <w:lastRenderedPageBreak/>
              <w:t>экологической и историко-культурной направленности, как по известным объектам показа, так и к новым туристическим магнитам региона.</w:t>
            </w:r>
          </w:p>
          <w:p w14:paraId="3CE83E19"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Данные маршруты рассчитаны на разные возрастные и целевые группы, реализуются туроператорами региона при формировании программ приема гостей Соловьиного края.</w:t>
            </w:r>
          </w:p>
          <w:p w14:paraId="3D88A92D"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20-21 июля первая группа туристов из Москвы и Подмосковья посетила наш регион в рамках национального туристского маршрута «Соловьи и железо».</w:t>
            </w:r>
          </w:p>
          <w:p w14:paraId="34A328BD" w14:textId="25E24B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МБУК «Центр историко-культурного наследия города Курска» разработаны туры выходного дня (на 1, 2 и 3 дня пребывания в городе Курске).</w:t>
            </w:r>
          </w:p>
        </w:tc>
        <w:tc>
          <w:tcPr>
            <w:tcW w:w="1584" w:type="pct"/>
            <w:gridSpan w:val="7"/>
            <w:shd w:val="clear" w:color="auto" w:fill="auto"/>
          </w:tcPr>
          <w:p w14:paraId="725EA476"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lastRenderedPageBreak/>
              <w:t>Повышение туристической привлекательности Курской области.</w:t>
            </w:r>
          </w:p>
          <w:p w14:paraId="33D83FD9" w14:textId="77777777" w:rsidR="001702BA" w:rsidRPr="00E727FC" w:rsidRDefault="001702BA" w:rsidP="001702BA">
            <w:pPr>
              <w:widowControl w:val="0"/>
              <w:spacing w:after="0" w:line="240" w:lineRule="auto"/>
              <w:jc w:val="both"/>
              <w:rPr>
                <w:rFonts w:ascii="Times New Roman" w:hAnsi="Times New Roman" w:cs="Times New Roman"/>
                <w:sz w:val="18"/>
                <w:szCs w:val="18"/>
              </w:rPr>
            </w:pPr>
            <w:r w:rsidRPr="00E727FC">
              <w:rPr>
                <w:rFonts w:ascii="Times New Roman" w:hAnsi="Times New Roman" w:cs="Times New Roman"/>
                <w:sz w:val="18"/>
                <w:szCs w:val="18"/>
              </w:rPr>
              <w:t>Расширение сети экскурсионных маршрутов</w:t>
            </w:r>
          </w:p>
          <w:p w14:paraId="0A1640C7" w14:textId="77777777" w:rsidR="001702BA" w:rsidRPr="00E727FC" w:rsidRDefault="001702BA" w:rsidP="001702BA">
            <w:pPr>
              <w:widowControl w:val="0"/>
              <w:spacing w:after="0" w:line="240" w:lineRule="auto"/>
              <w:jc w:val="both"/>
              <w:rPr>
                <w:rFonts w:ascii="Times New Roman" w:hAnsi="Times New Roman" w:cs="Times New Roman"/>
                <w:sz w:val="18"/>
                <w:szCs w:val="18"/>
              </w:rPr>
            </w:pPr>
          </w:p>
        </w:tc>
        <w:tc>
          <w:tcPr>
            <w:tcW w:w="308" w:type="pct"/>
          </w:tcPr>
          <w:p w14:paraId="12BFB6B6" w14:textId="77777777" w:rsidR="001702BA" w:rsidRPr="00E727FC" w:rsidRDefault="001702BA" w:rsidP="001702BA">
            <w:pPr>
              <w:widowControl w:val="0"/>
              <w:spacing w:after="0" w:line="240" w:lineRule="auto"/>
              <w:rPr>
                <w:rFonts w:ascii="Times New Roman" w:hAnsi="Times New Roman" w:cs="Times New Roman"/>
                <w:sz w:val="18"/>
                <w:szCs w:val="18"/>
              </w:rPr>
            </w:pPr>
          </w:p>
        </w:tc>
      </w:tr>
    </w:tbl>
    <w:p w14:paraId="751B2186" w14:textId="3ECEFD90" w:rsidR="00884C87" w:rsidRPr="009D7C42" w:rsidRDefault="00884C87" w:rsidP="00454088">
      <w:pPr>
        <w:widowControl w:val="0"/>
        <w:jc w:val="both"/>
      </w:pPr>
    </w:p>
    <w:sectPr w:rsidR="00884C87" w:rsidRPr="009D7C42" w:rsidSect="00A13BC6">
      <w:headerReference w:type="default" r:id="rId9"/>
      <w:footerReference w:type="default" r:id="rId10"/>
      <w:headerReference w:type="first" r:id="rId11"/>
      <w:pgSz w:w="16838" w:h="11906" w:orient="landscape"/>
      <w:pgMar w:top="851" w:right="1134" w:bottom="568" w:left="1134" w:header="709" w:footer="709" w:gutter="0"/>
      <w:pgNumType w:start="2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62CDB" w14:textId="77777777" w:rsidR="00B90DB8" w:rsidRDefault="00B90DB8" w:rsidP="00001161">
      <w:pPr>
        <w:spacing w:after="0" w:line="240" w:lineRule="auto"/>
      </w:pPr>
      <w:r>
        <w:separator/>
      </w:r>
    </w:p>
  </w:endnote>
  <w:endnote w:type="continuationSeparator" w:id="0">
    <w:p w14:paraId="605A7E2B" w14:textId="77777777" w:rsidR="00B90DB8" w:rsidRDefault="00B90DB8"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CE8B" w14:textId="77777777" w:rsidR="00CB3CCA" w:rsidRPr="00C40325" w:rsidRDefault="00CB3CCA">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C2706" w14:textId="77777777" w:rsidR="00B90DB8" w:rsidRDefault="00B90DB8" w:rsidP="00001161">
      <w:pPr>
        <w:spacing w:after="0" w:line="240" w:lineRule="auto"/>
      </w:pPr>
      <w:r>
        <w:separator/>
      </w:r>
    </w:p>
  </w:footnote>
  <w:footnote w:type="continuationSeparator" w:id="0">
    <w:p w14:paraId="4C4537EF" w14:textId="77777777" w:rsidR="00B90DB8" w:rsidRDefault="00B90DB8"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581043"/>
      <w:docPartObj>
        <w:docPartGallery w:val="Page Numbers (Top of Page)"/>
        <w:docPartUnique/>
      </w:docPartObj>
    </w:sdtPr>
    <w:sdtEndPr/>
    <w:sdtContent>
      <w:p w14:paraId="59571685" w14:textId="31DBD514" w:rsidR="003505BC" w:rsidRDefault="003505BC">
        <w:pPr>
          <w:pStyle w:val="a7"/>
          <w:jc w:val="center"/>
        </w:pPr>
        <w:r>
          <w:fldChar w:fldCharType="begin"/>
        </w:r>
        <w:r>
          <w:instrText>PAGE   \* MERGEFORMAT</w:instrText>
        </w:r>
        <w:r>
          <w:fldChar w:fldCharType="separate"/>
        </w:r>
        <w:r>
          <w:t>2</w:t>
        </w:r>
        <w:r>
          <w:fldChar w:fldCharType="end"/>
        </w:r>
      </w:p>
    </w:sdtContent>
  </w:sdt>
  <w:p w14:paraId="0CE88D6E" w14:textId="77777777" w:rsidR="003505BC" w:rsidRDefault="003505B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9DBB2" w14:textId="53D31E3F" w:rsidR="00A13BC6" w:rsidRDefault="001702BA">
    <w:pPr>
      <w:pStyle w:val="a7"/>
    </w:pPr>
    <w:sdt>
      <w:sdtPr>
        <w:id w:val="1704979692"/>
        <w:placeholder>
          <w:docPart w:val="1C166890ABF146B48118CB952B720E0B"/>
        </w:placeholder>
        <w:temporary/>
        <w:showingPlcHdr/>
        <w15:appearance w15:val="hidden"/>
      </w:sdtPr>
      <w:sdtEndPr/>
      <w:sdtContent>
        <w:r w:rsidR="00A13BC6">
          <w:t>[Введите текст]</w:t>
        </w:r>
      </w:sdtContent>
    </w:sdt>
    <w:r w:rsidR="00A13BC6">
      <w:ptab w:relativeTo="margin" w:alignment="center" w:leader="none"/>
    </w:r>
    <w:sdt>
      <w:sdtPr>
        <w:id w:val="968859947"/>
        <w:placeholder>
          <w:docPart w:val="1C166890ABF146B48118CB952B720E0B"/>
        </w:placeholder>
        <w:temporary/>
        <w:showingPlcHdr/>
        <w15:appearance w15:val="hidden"/>
      </w:sdtPr>
      <w:sdtEndPr/>
      <w:sdtContent>
        <w:r w:rsidR="00A13BC6">
          <w:t>[Введите текст]</w:t>
        </w:r>
      </w:sdtContent>
    </w:sdt>
    <w:r w:rsidR="00A13BC6">
      <w:ptab w:relativeTo="margin" w:alignment="right" w:leader="none"/>
    </w:r>
    <w:sdt>
      <w:sdtPr>
        <w:id w:val="968859952"/>
        <w:placeholder>
          <w:docPart w:val="1C166890ABF146B48118CB952B720E0B"/>
        </w:placeholder>
        <w:temporary/>
        <w:showingPlcHdr/>
        <w15:appearance w15:val="hidden"/>
      </w:sdtPr>
      <w:sdtEndPr/>
      <w:sdtContent>
        <w:r w:rsidR="00A13BC6">
          <w:t>[Введите текст]</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01B"/>
    <w:rsid w:val="000027F8"/>
    <w:rsid w:val="000029F4"/>
    <w:rsid w:val="000030F4"/>
    <w:rsid w:val="00003197"/>
    <w:rsid w:val="000035E7"/>
    <w:rsid w:val="00003876"/>
    <w:rsid w:val="00003ED1"/>
    <w:rsid w:val="000043A9"/>
    <w:rsid w:val="00004C78"/>
    <w:rsid w:val="00004D29"/>
    <w:rsid w:val="00004FE2"/>
    <w:rsid w:val="000052A3"/>
    <w:rsid w:val="0000555E"/>
    <w:rsid w:val="00005A34"/>
    <w:rsid w:val="00005BE6"/>
    <w:rsid w:val="00005C69"/>
    <w:rsid w:val="00005C8F"/>
    <w:rsid w:val="00005E97"/>
    <w:rsid w:val="0000617C"/>
    <w:rsid w:val="00006209"/>
    <w:rsid w:val="000063CE"/>
    <w:rsid w:val="00006592"/>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0FAC"/>
    <w:rsid w:val="0002224F"/>
    <w:rsid w:val="00022544"/>
    <w:rsid w:val="000225B6"/>
    <w:rsid w:val="00022E16"/>
    <w:rsid w:val="00022EF8"/>
    <w:rsid w:val="00023C35"/>
    <w:rsid w:val="00023E88"/>
    <w:rsid w:val="000248F3"/>
    <w:rsid w:val="0002493F"/>
    <w:rsid w:val="00024972"/>
    <w:rsid w:val="00024CE2"/>
    <w:rsid w:val="00024DDF"/>
    <w:rsid w:val="00024FDF"/>
    <w:rsid w:val="00025104"/>
    <w:rsid w:val="00025136"/>
    <w:rsid w:val="0002523F"/>
    <w:rsid w:val="0002527B"/>
    <w:rsid w:val="00025290"/>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603"/>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8D5"/>
    <w:rsid w:val="00034AFC"/>
    <w:rsid w:val="00034C02"/>
    <w:rsid w:val="00034F24"/>
    <w:rsid w:val="0003531F"/>
    <w:rsid w:val="000357AF"/>
    <w:rsid w:val="000359FF"/>
    <w:rsid w:val="00035D14"/>
    <w:rsid w:val="00035DC6"/>
    <w:rsid w:val="00035E24"/>
    <w:rsid w:val="00035F82"/>
    <w:rsid w:val="00036278"/>
    <w:rsid w:val="00036AE5"/>
    <w:rsid w:val="00036DD2"/>
    <w:rsid w:val="00037641"/>
    <w:rsid w:val="00037A28"/>
    <w:rsid w:val="00040298"/>
    <w:rsid w:val="00040773"/>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D38"/>
    <w:rsid w:val="00045F06"/>
    <w:rsid w:val="00046080"/>
    <w:rsid w:val="000461A6"/>
    <w:rsid w:val="00046D69"/>
    <w:rsid w:val="00046FD1"/>
    <w:rsid w:val="00046FE0"/>
    <w:rsid w:val="000470E3"/>
    <w:rsid w:val="00047282"/>
    <w:rsid w:val="0004755E"/>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284"/>
    <w:rsid w:val="00053308"/>
    <w:rsid w:val="00053451"/>
    <w:rsid w:val="000535CE"/>
    <w:rsid w:val="00053631"/>
    <w:rsid w:val="0005375B"/>
    <w:rsid w:val="0005404F"/>
    <w:rsid w:val="00054788"/>
    <w:rsid w:val="00054945"/>
    <w:rsid w:val="00054990"/>
    <w:rsid w:val="000553CC"/>
    <w:rsid w:val="00055507"/>
    <w:rsid w:val="00055BEC"/>
    <w:rsid w:val="00055EAF"/>
    <w:rsid w:val="00055FC5"/>
    <w:rsid w:val="000569A2"/>
    <w:rsid w:val="00056E0D"/>
    <w:rsid w:val="0005745F"/>
    <w:rsid w:val="00057A3C"/>
    <w:rsid w:val="00057A6E"/>
    <w:rsid w:val="00060167"/>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BCA"/>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6EE"/>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613"/>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860"/>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A7C"/>
    <w:rsid w:val="00096E7A"/>
    <w:rsid w:val="00097781"/>
    <w:rsid w:val="00097904"/>
    <w:rsid w:val="00097986"/>
    <w:rsid w:val="00097A8E"/>
    <w:rsid w:val="00097CC8"/>
    <w:rsid w:val="00097CEB"/>
    <w:rsid w:val="00097CF2"/>
    <w:rsid w:val="00097D50"/>
    <w:rsid w:val="00097FCA"/>
    <w:rsid w:val="000A0054"/>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1FC"/>
    <w:rsid w:val="000B6A92"/>
    <w:rsid w:val="000B6E3E"/>
    <w:rsid w:val="000B7215"/>
    <w:rsid w:val="000B7316"/>
    <w:rsid w:val="000B7447"/>
    <w:rsid w:val="000C019D"/>
    <w:rsid w:val="000C028D"/>
    <w:rsid w:val="000C0D0E"/>
    <w:rsid w:val="000C0F3B"/>
    <w:rsid w:val="000C1742"/>
    <w:rsid w:val="000C1F2A"/>
    <w:rsid w:val="000C1FC8"/>
    <w:rsid w:val="000C24D8"/>
    <w:rsid w:val="000C29DC"/>
    <w:rsid w:val="000C2A6E"/>
    <w:rsid w:val="000C2AE4"/>
    <w:rsid w:val="000C2D10"/>
    <w:rsid w:val="000C3483"/>
    <w:rsid w:val="000C3A24"/>
    <w:rsid w:val="000C3F9B"/>
    <w:rsid w:val="000C5DA4"/>
    <w:rsid w:val="000C7A90"/>
    <w:rsid w:val="000D01E3"/>
    <w:rsid w:val="000D0524"/>
    <w:rsid w:val="000D0743"/>
    <w:rsid w:val="000D0EC0"/>
    <w:rsid w:val="000D0F08"/>
    <w:rsid w:val="000D0FEC"/>
    <w:rsid w:val="000D1B77"/>
    <w:rsid w:val="000D1B7E"/>
    <w:rsid w:val="000D1C78"/>
    <w:rsid w:val="000D1D8A"/>
    <w:rsid w:val="000D1F54"/>
    <w:rsid w:val="000D20DD"/>
    <w:rsid w:val="000D24A2"/>
    <w:rsid w:val="000D3156"/>
    <w:rsid w:val="000D33B8"/>
    <w:rsid w:val="000D39E6"/>
    <w:rsid w:val="000D3C8B"/>
    <w:rsid w:val="000D3D32"/>
    <w:rsid w:val="000D47C9"/>
    <w:rsid w:val="000D4DCB"/>
    <w:rsid w:val="000D501B"/>
    <w:rsid w:val="000D5174"/>
    <w:rsid w:val="000D5469"/>
    <w:rsid w:val="000D5A2C"/>
    <w:rsid w:val="000D603D"/>
    <w:rsid w:val="000D6245"/>
    <w:rsid w:val="000D6291"/>
    <w:rsid w:val="000D64E2"/>
    <w:rsid w:val="000D6FCA"/>
    <w:rsid w:val="000D7252"/>
    <w:rsid w:val="000D778D"/>
    <w:rsid w:val="000E0066"/>
    <w:rsid w:val="000E0543"/>
    <w:rsid w:val="000E0ADD"/>
    <w:rsid w:val="000E0BF2"/>
    <w:rsid w:val="000E0CA5"/>
    <w:rsid w:val="000E1090"/>
    <w:rsid w:val="000E1217"/>
    <w:rsid w:val="000E1405"/>
    <w:rsid w:val="000E151A"/>
    <w:rsid w:val="000E1AA3"/>
    <w:rsid w:val="000E1EC5"/>
    <w:rsid w:val="000E1F86"/>
    <w:rsid w:val="000E2928"/>
    <w:rsid w:val="000E326D"/>
    <w:rsid w:val="000E3347"/>
    <w:rsid w:val="000E335F"/>
    <w:rsid w:val="000E3883"/>
    <w:rsid w:val="000E39E7"/>
    <w:rsid w:val="000E39F6"/>
    <w:rsid w:val="000E3DA7"/>
    <w:rsid w:val="000E4122"/>
    <w:rsid w:val="000E4878"/>
    <w:rsid w:val="000E4CB0"/>
    <w:rsid w:val="000E4F38"/>
    <w:rsid w:val="000E51CA"/>
    <w:rsid w:val="000E55C3"/>
    <w:rsid w:val="000E5836"/>
    <w:rsid w:val="000E5841"/>
    <w:rsid w:val="000E5AD9"/>
    <w:rsid w:val="000E5CE1"/>
    <w:rsid w:val="000E655B"/>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3C7F"/>
    <w:rsid w:val="00104282"/>
    <w:rsid w:val="00104306"/>
    <w:rsid w:val="001043C5"/>
    <w:rsid w:val="00104B3A"/>
    <w:rsid w:val="00104D51"/>
    <w:rsid w:val="00104E08"/>
    <w:rsid w:val="00104F21"/>
    <w:rsid w:val="001054C4"/>
    <w:rsid w:val="00105CC5"/>
    <w:rsid w:val="001062D1"/>
    <w:rsid w:val="00106393"/>
    <w:rsid w:val="00106D4E"/>
    <w:rsid w:val="00106D71"/>
    <w:rsid w:val="00107319"/>
    <w:rsid w:val="00107444"/>
    <w:rsid w:val="00107A84"/>
    <w:rsid w:val="00107AE7"/>
    <w:rsid w:val="00110091"/>
    <w:rsid w:val="00110190"/>
    <w:rsid w:val="00110335"/>
    <w:rsid w:val="00110CA4"/>
    <w:rsid w:val="00110CD9"/>
    <w:rsid w:val="001116E4"/>
    <w:rsid w:val="001117D7"/>
    <w:rsid w:val="00111BDF"/>
    <w:rsid w:val="00111ED4"/>
    <w:rsid w:val="00111F27"/>
    <w:rsid w:val="001122C9"/>
    <w:rsid w:val="0011259D"/>
    <w:rsid w:val="00112629"/>
    <w:rsid w:val="00112B5E"/>
    <w:rsid w:val="00113050"/>
    <w:rsid w:val="00113757"/>
    <w:rsid w:val="001141BC"/>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1AD2"/>
    <w:rsid w:val="00121FD2"/>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3F"/>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25F"/>
    <w:rsid w:val="001363DB"/>
    <w:rsid w:val="00136627"/>
    <w:rsid w:val="00136A33"/>
    <w:rsid w:val="00136D25"/>
    <w:rsid w:val="00137206"/>
    <w:rsid w:val="00137768"/>
    <w:rsid w:val="001377EA"/>
    <w:rsid w:val="00137D45"/>
    <w:rsid w:val="0014025D"/>
    <w:rsid w:val="0014092E"/>
    <w:rsid w:val="001411AB"/>
    <w:rsid w:val="00141D5E"/>
    <w:rsid w:val="00141F1F"/>
    <w:rsid w:val="00142045"/>
    <w:rsid w:val="00142380"/>
    <w:rsid w:val="001425B9"/>
    <w:rsid w:val="00142C27"/>
    <w:rsid w:val="00142DDB"/>
    <w:rsid w:val="001431FD"/>
    <w:rsid w:val="00143389"/>
    <w:rsid w:val="00143894"/>
    <w:rsid w:val="00143B2E"/>
    <w:rsid w:val="00143C96"/>
    <w:rsid w:val="00144398"/>
    <w:rsid w:val="00144B31"/>
    <w:rsid w:val="001450DE"/>
    <w:rsid w:val="00145128"/>
    <w:rsid w:val="00145233"/>
    <w:rsid w:val="001452A4"/>
    <w:rsid w:val="0014535B"/>
    <w:rsid w:val="001458EC"/>
    <w:rsid w:val="00145D48"/>
    <w:rsid w:val="00146402"/>
    <w:rsid w:val="00146801"/>
    <w:rsid w:val="00146A11"/>
    <w:rsid w:val="00146AA6"/>
    <w:rsid w:val="001470A1"/>
    <w:rsid w:val="001475C5"/>
    <w:rsid w:val="0014783F"/>
    <w:rsid w:val="00147EC6"/>
    <w:rsid w:val="001506CA"/>
    <w:rsid w:val="0015095E"/>
    <w:rsid w:val="00150B73"/>
    <w:rsid w:val="00151170"/>
    <w:rsid w:val="00151A67"/>
    <w:rsid w:val="00151C85"/>
    <w:rsid w:val="001521A4"/>
    <w:rsid w:val="0015232C"/>
    <w:rsid w:val="00152496"/>
    <w:rsid w:val="001525BA"/>
    <w:rsid w:val="001529A9"/>
    <w:rsid w:val="00152C04"/>
    <w:rsid w:val="00152E88"/>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13B"/>
    <w:rsid w:val="0016040C"/>
    <w:rsid w:val="00160445"/>
    <w:rsid w:val="001606D2"/>
    <w:rsid w:val="00160F92"/>
    <w:rsid w:val="001612E4"/>
    <w:rsid w:val="00161979"/>
    <w:rsid w:val="00161E57"/>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2BA"/>
    <w:rsid w:val="0017038D"/>
    <w:rsid w:val="001703C8"/>
    <w:rsid w:val="00170906"/>
    <w:rsid w:val="00170974"/>
    <w:rsid w:val="001723F2"/>
    <w:rsid w:val="00172585"/>
    <w:rsid w:val="001727A7"/>
    <w:rsid w:val="00172A25"/>
    <w:rsid w:val="00172E20"/>
    <w:rsid w:val="00173465"/>
    <w:rsid w:val="00173B85"/>
    <w:rsid w:val="0017409B"/>
    <w:rsid w:val="0017467F"/>
    <w:rsid w:val="001746A5"/>
    <w:rsid w:val="00174C19"/>
    <w:rsid w:val="00174EFD"/>
    <w:rsid w:val="0017527F"/>
    <w:rsid w:val="001752F3"/>
    <w:rsid w:val="00175478"/>
    <w:rsid w:val="00175A0E"/>
    <w:rsid w:val="00176252"/>
    <w:rsid w:val="00176629"/>
    <w:rsid w:val="0017689C"/>
    <w:rsid w:val="0017696B"/>
    <w:rsid w:val="00176D0E"/>
    <w:rsid w:val="001771EB"/>
    <w:rsid w:val="00177253"/>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16"/>
    <w:rsid w:val="0018277F"/>
    <w:rsid w:val="00182AC2"/>
    <w:rsid w:val="001831EF"/>
    <w:rsid w:val="0018332F"/>
    <w:rsid w:val="00183594"/>
    <w:rsid w:val="00183B88"/>
    <w:rsid w:val="00183BE0"/>
    <w:rsid w:val="00183CE7"/>
    <w:rsid w:val="00184AD1"/>
    <w:rsid w:val="00184CB3"/>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3B9"/>
    <w:rsid w:val="0019447B"/>
    <w:rsid w:val="00194667"/>
    <w:rsid w:val="00194788"/>
    <w:rsid w:val="001949DE"/>
    <w:rsid w:val="00195939"/>
    <w:rsid w:val="00195D56"/>
    <w:rsid w:val="001971E7"/>
    <w:rsid w:val="0019725E"/>
    <w:rsid w:val="00197504"/>
    <w:rsid w:val="00197AB4"/>
    <w:rsid w:val="001A0490"/>
    <w:rsid w:val="001A0706"/>
    <w:rsid w:val="001A0742"/>
    <w:rsid w:val="001A0E14"/>
    <w:rsid w:val="001A0E90"/>
    <w:rsid w:val="001A1024"/>
    <w:rsid w:val="001A10D6"/>
    <w:rsid w:val="001A1295"/>
    <w:rsid w:val="001A137B"/>
    <w:rsid w:val="001A1657"/>
    <w:rsid w:val="001A1A45"/>
    <w:rsid w:val="001A1E29"/>
    <w:rsid w:val="001A1F3F"/>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88"/>
    <w:rsid w:val="001B64AA"/>
    <w:rsid w:val="001B6F1B"/>
    <w:rsid w:val="001B6FDE"/>
    <w:rsid w:val="001B6FE5"/>
    <w:rsid w:val="001B71CE"/>
    <w:rsid w:val="001B7685"/>
    <w:rsid w:val="001B7860"/>
    <w:rsid w:val="001C0067"/>
    <w:rsid w:val="001C0120"/>
    <w:rsid w:val="001C036D"/>
    <w:rsid w:val="001C03BB"/>
    <w:rsid w:val="001C0457"/>
    <w:rsid w:val="001C06E0"/>
    <w:rsid w:val="001C0A96"/>
    <w:rsid w:val="001C1568"/>
    <w:rsid w:val="001C1B1D"/>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37B"/>
    <w:rsid w:val="001D284C"/>
    <w:rsid w:val="001D2CF2"/>
    <w:rsid w:val="001D3207"/>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D7E0F"/>
    <w:rsid w:val="001E002B"/>
    <w:rsid w:val="001E059B"/>
    <w:rsid w:val="001E08AF"/>
    <w:rsid w:val="001E0DC1"/>
    <w:rsid w:val="001E177A"/>
    <w:rsid w:val="001E1C1F"/>
    <w:rsid w:val="001E1F7D"/>
    <w:rsid w:val="001E27F6"/>
    <w:rsid w:val="001E29AD"/>
    <w:rsid w:val="001E2C19"/>
    <w:rsid w:val="001E30A4"/>
    <w:rsid w:val="001E3286"/>
    <w:rsid w:val="001E34F3"/>
    <w:rsid w:val="001E3593"/>
    <w:rsid w:val="001E3A3E"/>
    <w:rsid w:val="001E3D91"/>
    <w:rsid w:val="001E41B7"/>
    <w:rsid w:val="001E43A1"/>
    <w:rsid w:val="001E4B6F"/>
    <w:rsid w:val="001E4D4E"/>
    <w:rsid w:val="001E4E7E"/>
    <w:rsid w:val="001E53A5"/>
    <w:rsid w:val="001E5AFD"/>
    <w:rsid w:val="001E5AFE"/>
    <w:rsid w:val="001E5E0E"/>
    <w:rsid w:val="001E6181"/>
    <w:rsid w:val="001E6438"/>
    <w:rsid w:val="001E6625"/>
    <w:rsid w:val="001E6867"/>
    <w:rsid w:val="001E6880"/>
    <w:rsid w:val="001E6A94"/>
    <w:rsid w:val="001E6B3E"/>
    <w:rsid w:val="001E6BBE"/>
    <w:rsid w:val="001E6EF4"/>
    <w:rsid w:val="001E716B"/>
    <w:rsid w:val="001E73E7"/>
    <w:rsid w:val="001E7744"/>
    <w:rsid w:val="001E7BE3"/>
    <w:rsid w:val="001E7EEB"/>
    <w:rsid w:val="001E7F6C"/>
    <w:rsid w:val="001F000A"/>
    <w:rsid w:val="001F0A96"/>
    <w:rsid w:val="001F0B34"/>
    <w:rsid w:val="001F2A28"/>
    <w:rsid w:val="001F2D4E"/>
    <w:rsid w:val="001F355D"/>
    <w:rsid w:val="001F3653"/>
    <w:rsid w:val="001F36D2"/>
    <w:rsid w:val="001F394D"/>
    <w:rsid w:val="001F3BE4"/>
    <w:rsid w:val="001F4170"/>
    <w:rsid w:val="001F4AD7"/>
    <w:rsid w:val="001F4FF7"/>
    <w:rsid w:val="001F5224"/>
    <w:rsid w:val="001F525C"/>
    <w:rsid w:val="001F5532"/>
    <w:rsid w:val="001F5A28"/>
    <w:rsid w:val="001F5AE8"/>
    <w:rsid w:val="001F5FA9"/>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610"/>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0A01"/>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4B4"/>
    <w:rsid w:val="00216599"/>
    <w:rsid w:val="00216987"/>
    <w:rsid w:val="00217D0D"/>
    <w:rsid w:val="00217E6C"/>
    <w:rsid w:val="002207F9"/>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590F"/>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2FF6"/>
    <w:rsid w:val="002331D0"/>
    <w:rsid w:val="00233322"/>
    <w:rsid w:val="00233456"/>
    <w:rsid w:val="00233864"/>
    <w:rsid w:val="00233955"/>
    <w:rsid w:val="00233ACA"/>
    <w:rsid w:val="00233B53"/>
    <w:rsid w:val="00233D09"/>
    <w:rsid w:val="002344CB"/>
    <w:rsid w:val="00234CC1"/>
    <w:rsid w:val="00235106"/>
    <w:rsid w:val="00235472"/>
    <w:rsid w:val="00235505"/>
    <w:rsid w:val="00235622"/>
    <w:rsid w:val="00235BA7"/>
    <w:rsid w:val="00235BEE"/>
    <w:rsid w:val="00235FC7"/>
    <w:rsid w:val="00236A3D"/>
    <w:rsid w:val="00236CDA"/>
    <w:rsid w:val="002375C2"/>
    <w:rsid w:val="00237665"/>
    <w:rsid w:val="00237F96"/>
    <w:rsid w:val="00240018"/>
    <w:rsid w:val="00240376"/>
    <w:rsid w:val="00240592"/>
    <w:rsid w:val="00240791"/>
    <w:rsid w:val="00240A2C"/>
    <w:rsid w:val="00240BBB"/>
    <w:rsid w:val="00240C04"/>
    <w:rsid w:val="00240D9B"/>
    <w:rsid w:val="00241E4D"/>
    <w:rsid w:val="0024201E"/>
    <w:rsid w:val="00242229"/>
    <w:rsid w:val="0024258F"/>
    <w:rsid w:val="00242A23"/>
    <w:rsid w:val="00242AC7"/>
    <w:rsid w:val="002431B5"/>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492"/>
    <w:rsid w:val="002505A0"/>
    <w:rsid w:val="0025075A"/>
    <w:rsid w:val="002507D9"/>
    <w:rsid w:val="00250ABF"/>
    <w:rsid w:val="00250B29"/>
    <w:rsid w:val="00250FD4"/>
    <w:rsid w:val="002510B4"/>
    <w:rsid w:val="00251619"/>
    <w:rsid w:val="00251F0E"/>
    <w:rsid w:val="002526E1"/>
    <w:rsid w:val="002527AA"/>
    <w:rsid w:val="0025281A"/>
    <w:rsid w:val="002530F0"/>
    <w:rsid w:val="0025331B"/>
    <w:rsid w:val="0025340B"/>
    <w:rsid w:val="0025365B"/>
    <w:rsid w:val="00253A77"/>
    <w:rsid w:val="00253AF4"/>
    <w:rsid w:val="00253BC1"/>
    <w:rsid w:val="00254098"/>
    <w:rsid w:val="00254125"/>
    <w:rsid w:val="002548B4"/>
    <w:rsid w:val="002548F0"/>
    <w:rsid w:val="00254D02"/>
    <w:rsid w:val="002550EA"/>
    <w:rsid w:val="0025515B"/>
    <w:rsid w:val="00256144"/>
    <w:rsid w:val="002566A0"/>
    <w:rsid w:val="0025671F"/>
    <w:rsid w:val="0025672E"/>
    <w:rsid w:val="002568BE"/>
    <w:rsid w:val="0025698B"/>
    <w:rsid w:val="00256CF6"/>
    <w:rsid w:val="00256ECF"/>
    <w:rsid w:val="00256F55"/>
    <w:rsid w:val="002572D9"/>
    <w:rsid w:val="0025764A"/>
    <w:rsid w:val="002578C1"/>
    <w:rsid w:val="00257C7C"/>
    <w:rsid w:val="002600C0"/>
    <w:rsid w:val="0026016C"/>
    <w:rsid w:val="00260637"/>
    <w:rsid w:val="0026153B"/>
    <w:rsid w:val="002617B2"/>
    <w:rsid w:val="00262641"/>
    <w:rsid w:val="00262677"/>
    <w:rsid w:val="00262911"/>
    <w:rsid w:val="00262A62"/>
    <w:rsid w:val="00262B3A"/>
    <w:rsid w:val="00262D47"/>
    <w:rsid w:val="00263170"/>
    <w:rsid w:val="002631F5"/>
    <w:rsid w:val="00263439"/>
    <w:rsid w:val="0026348A"/>
    <w:rsid w:val="002636FD"/>
    <w:rsid w:val="0026379A"/>
    <w:rsid w:val="00263ADC"/>
    <w:rsid w:val="002643AE"/>
    <w:rsid w:val="00264498"/>
    <w:rsid w:val="00264C3A"/>
    <w:rsid w:val="00264D1C"/>
    <w:rsid w:val="00265288"/>
    <w:rsid w:val="002659E9"/>
    <w:rsid w:val="00265C82"/>
    <w:rsid w:val="00265D67"/>
    <w:rsid w:val="00265FF4"/>
    <w:rsid w:val="00266452"/>
    <w:rsid w:val="0026664E"/>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51"/>
    <w:rsid w:val="00271F8C"/>
    <w:rsid w:val="002728A8"/>
    <w:rsid w:val="00272B9E"/>
    <w:rsid w:val="00273105"/>
    <w:rsid w:val="00273916"/>
    <w:rsid w:val="0027422B"/>
    <w:rsid w:val="00274622"/>
    <w:rsid w:val="002748D0"/>
    <w:rsid w:val="00274B35"/>
    <w:rsid w:val="0027509E"/>
    <w:rsid w:val="0027529A"/>
    <w:rsid w:val="002758E9"/>
    <w:rsid w:val="00275C4D"/>
    <w:rsid w:val="00275D9B"/>
    <w:rsid w:val="00276054"/>
    <w:rsid w:val="002761AE"/>
    <w:rsid w:val="00276353"/>
    <w:rsid w:val="002764EA"/>
    <w:rsid w:val="00276615"/>
    <w:rsid w:val="002766C1"/>
    <w:rsid w:val="002768C0"/>
    <w:rsid w:val="00276D26"/>
    <w:rsid w:val="00276F29"/>
    <w:rsid w:val="00277118"/>
    <w:rsid w:val="0027769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2B6"/>
    <w:rsid w:val="002853CD"/>
    <w:rsid w:val="002854D3"/>
    <w:rsid w:val="0028565B"/>
    <w:rsid w:val="002859FF"/>
    <w:rsid w:val="0028629B"/>
    <w:rsid w:val="00286C40"/>
    <w:rsid w:val="00286F42"/>
    <w:rsid w:val="00286F79"/>
    <w:rsid w:val="00287548"/>
    <w:rsid w:val="00287549"/>
    <w:rsid w:val="00287852"/>
    <w:rsid w:val="00290163"/>
    <w:rsid w:val="002902FB"/>
    <w:rsid w:val="002906A3"/>
    <w:rsid w:val="00290CE9"/>
    <w:rsid w:val="0029109B"/>
    <w:rsid w:val="00291310"/>
    <w:rsid w:val="00291343"/>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4A47"/>
    <w:rsid w:val="002950FB"/>
    <w:rsid w:val="00295697"/>
    <w:rsid w:val="00295CFE"/>
    <w:rsid w:val="00295DAC"/>
    <w:rsid w:val="0029613C"/>
    <w:rsid w:val="0029621C"/>
    <w:rsid w:val="0029679A"/>
    <w:rsid w:val="00296A9F"/>
    <w:rsid w:val="00296C27"/>
    <w:rsid w:val="00297456"/>
    <w:rsid w:val="00297AC0"/>
    <w:rsid w:val="002A0343"/>
    <w:rsid w:val="002A04EF"/>
    <w:rsid w:val="002A0718"/>
    <w:rsid w:val="002A0F05"/>
    <w:rsid w:val="002A1183"/>
    <w:rsid w:val="002A1707"/>
    <w:rsid w:val="002A184A"/>
    <w:rsid w:val="002A19B3"/>
    <w:rsid w:val="002A1CC3"/>
    <w:rsid w:val="002A1E86"/>
    <w:rsid w:val="002A2785"/>
    <w:rsid w:val="002A29D9"/>
    <w:rsid w:val="002A2C5C"/>
    <w:rsid w:val="002A2D9E"/>
    <w:rsid w:val="002A2EFD"/>
    <w:rsid w:val="002A325D"/>
    <w:rsid w:val="002A337B"/>
    <w:rsid w:val="002A3716"/>
    <w:rsid w:val="002A3A56"/>
    <w:rsid w:val="002A3CB1"/>
    <w:rsid w:val="002A4234"/>
    <w:rsid w:val="002A43F9"/>
    <w:rsid w:val="002A45BA"/>
    <w:rsid w:val="002A5259"/>
    <w:rsid w:val="002A53DE"/>
    <w:rsid w:val="002A5B25"/>
    <w:rsid w:val="002A6522"/>
    <w:rsid w:val="002A65A2"/>
    <w:rsid w:val="002A69D0"/>
    <w:rsid w:val="002A6B5F"/>
    <w:rsid w:val="002A7078"/>
    <w:rsid w:val="002A78B7"/>
    <w:rsid w:val="002B03DA"/>
    <w:rsid w:val="002B07A6"/>
    <w:rsid w:val="002B0E22"/>
    <w:rsid w:val="002B1A6E"/>
    <w:rsid w:val="002B1EC0"/>
    <w:rsid w:val="002B2D48"/>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1A4"/>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417"/>
    <w:rsid w:val="002D15A2"/>
    <w:rsid w:val="002D15EB"/>
    <w:rsid w:val="002D1B31"/>
    <w:rsid w:val="002D2847"/>
    <w:rsid w:val="002D29A8"/>
    <w:rsid w:val="002D2BE5"/>
    <w:rsid w:val="002D305D"/>
    <w:rsid w:val="002D346E"/>
    <w:rsid w:val="002D38C1"/>
    <w:rsid w:val="002D39BB"/>
    <w:rsid w:val="002D40E3"/>
    <w:rsid w:val="002D411A"/>
    <w:rsid w:val="002D47A6"/>
    <w:rsid w:val="002D47E5"/>
    <w:rsid w:val="002D49C8"/>
    <w:rsid w:val="002D49D7"/>
    <w:rsid w:val="002D4F86"/>
    <w:rsid w:val="002D5169"/>
    <w:rsid w:val="002D531A"/>
    <w:rsid w:val="002D55B6"/>
    <w:rsid w:val="002D5B04"/>
    <w:rsid w:val="002D631F"/>
    <w:rsid w:val="002D670E"/>
    <w:rsid w:val="002D6916"/>
    <w:rsid w:val="002D69ED"/>
    <w:rsid w:val="002D6E48"/>
    <w:rsid w:val="002D6EBE"/>
    <w:rsid w:val="002D7074"/>
    <w:rsid w:val="002D7275"/>
    <w:rsid w:val="002D7421"/>
    <w:rsid w:val="002D750F"/>
    <w:rsid w:val="002D7882"/>
    <w:rsid w:val="002D7DD4"/>
    <w:rsid w:val="002D7FDE"/>
    <w:rsid w:val="002E0B74"/>
    <w:rsid w:val="002E1588"/>
    <w:rsid w:val="002E1B77"/>
    <w:rsid w:val="002E1E6F"/>
    <w:rsid w:val="002E1EDA"/>
    <w:rsid w:val="002E2740"/>
    <w:rsid w:val="002E2900"/>
    <w:rsid w:val="002E2CC8"/>
    <w:rsid w:val="002E2EA1"/>
    <w:rsid w:val="002E31A9"/>
    <w:rsid w:val="002E3B47"/>
    <w:rsid w:val="002E3D84"/>
    <w:rsid w:val="002E430E"/>
    <w:rsid w:val="002E45F0"/>
    <w:rsid w:val="002E4882"/>
    <w:rsid w:val="002E48A6"/>
    <w:rsid w:val="002E4AD7"/>
    <w:rsid w:val="002E4AF8"/>
    <w:rsid w:val="002E4DD2"/>
    <w:rsid w:val="002E4EFC"/>
    <w:rsid w:val="002E5162"/>
    <w:rsid w:val="002E5395"/>
    <w:rsid w:val="002E546B"/>
    <w:rsid w:val="002E56F1"/>
    <w:rsid w:val="002E57DF"/>
    <w:rsid w:val="002E5B85"/>
    <w:rsid w:val="002E61ED"/>
    <w:rsid w:val="002E6D2C"/>
    <w:rsid w:val="002E7AB1"/>
    <w:rsid w:val="002E7D71"/>
    <w:rsid w:val="002F04E5"/>
    <w:rsid w:val="002F05FE"/>
    <w:rsid w:val="002F0778"/>
    <w:rsid w:val="002F08C9"/>
    <w:rsid w:val="002F10B0"/>
    <w:rsid w:val="002F112B"/>
    <w:rsid w:val="002F1AE2"/>
    <w:rsid w:val="002F1F1C"/>
    <w:rsid w:val="002F20A2"/>
    <w:rsid w:val="002F2292"/>
    <w:rsid w:val="002F229A"/>
    <w:rsid w:val="002F23A2"/>
    <w:rsid w:val="002F2435"/>
    <w:rsid w:val="002F2597"/>
    <w:rsid w:val="002F2844"/>
    <w:rsid w:val="002F2BC0"/>
    <w:rsid w:val="002F2C3B"/>
    <w:rsid w:val="002F2CE9"/>
    <w:rsid w:val="002F3645"/>
    <w:rsid w:val="002F3EF6"/>
    <w:rsid w:val="002F4085"/>
    <w:rsid w:val="002F4435"/>
    <w:rsid w:val="002F4626"/>
    <w:rsid w:val="002F486A"/>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4CEA"/>
    <w:rsid w:val="0030522F"/>
    <w:rsid w:val="00305710"/>
    <w:rsid w:val="00305963"/>
    <w:rsid w:val="00305DDB"/>
    <w:rsid w:val="00305EBF"/>
    <w:rsid w:val="003064BC"/>
    <w:rsid w:val="003066AE"/>
    <w:rsid w:val="003066BC"/>
    <w:rsid w:val="003068DE"/>
    <w:rsid w:val="00306B0D"/>
    <w:rsid w:val="00306E05"/>
    <w:rsid w:val="0030710B"/>
    <w:rsid w:val="003071BC"/>
    <w:rsid w:val="0030758B"/>
    <w:rsid w:val="00307973"/>
    <w:rsid w:val="003100FC"/>
    <w:rsid w:val="0031033D"/>
    <w:rsid w:val="003108BA"/>
    <w:rsid w:val="00311096"/>
    <w:rsid w:val="003113E5"/>
    <w:rsid w:val="0031146D"/>
    <w:rsid w:val="003114C0"/>
    <w:rsid w:val="00311C31"/>
    <w:rsid w:val="00311EA0"/>
    <w:rsid w:val="00311EDD"/>
    <w:rsid w:val="0031205B"/>
    <w:rsid w:val="00312130"/>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2F9"/>
    <w:rsid w:val="0032044A"/>
    <w:rsid w:val="003204FA"/>
    <w:rsid w:val="00320705"/>
    <w:rsid w:val="003207F6"/>
    <w:rsid w:val="003208CC"/>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9"/>
    <w:rsid w:val="0032727A"/>
    <w:rsid w:val="003275FA"/>
    <w:rsid w:val="00327797"/>
    <w:rsid w:val="003278EF"/>
    <w:rsid w:val="00327A77"/>
    <w:rsid w:val="00327BC1"/>
    <w:rsid w:val="00327BF7"/>
    <w:rsid w:val="00330621"/>
    <w:rsid w:val="003308F6"/>
    <w:rsid w:val="00330B63"/>
    <w:rsid w:val="00331EDC"/>
    <w:rsid w:val="00332336"/>
    <w:rsid w:val="00332800"/>
    <w:rsid w:val="0033339D"/>
    <w:rsid w:val="00333BE1"/>
    <w:rsid w:val="003341CD"/>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9BC"/>
    <w:rsid w:val="00346C32"/>
    <w:rsid w:val="0034784E"/>
    <w:rsid w:val="00347993"/>
    <w:rsid w:val="00347F3C"/>
    <w:rsid w:val="0035001F"/>
    <w:rsid w:val="003501A7"/>
    <w:rsid w:val="003503E5"/>
    <w:rsid w:val="003505BC"/>
    <w:rsid w:val="003507F0"/>
    <w:rsid w:val="00350BF4"/>
    <w:rsid w:val="003510B7"/>
    <w:rsid w:val="003510B9"/>
    <w:rsid w:val="003513C3"/>
    <w:rsid w:val="00351647"/>
    <w:rsid w:val="0035188F"/>
    <w:rsid w:val="00351C50"/>
    <w:rsid w:val="00351EFB"/>
    <w:rsid w:val="003524F4"/>
    <w:rsid w:val="00352DD2"/>
    <w:rsid w:val="00352EB9"/>
    <w:rsid w:val="00353009"/>
    <w:rsid w:val="0035316F"/>
    <w:rsid w:val="00353343"/>
    <w:rsid w:val="0035363B"/>
    <w:rsid w:val="00353E25"/>
    <w:rsid w:val="00354175"/>
    <w:rsid w:val="00354334"/>
    <w:rsid w:val="003544CE"/>
    <w:rsid w:val="00354CB3"/>
    <w:rsid w:val="00354D6F"/>
    <w:rsid w:val="00354F53"/>
    <w:rsid w:val="003553FE"/>
    <w:rsid w:val="003556E0"/>
    <w:rsid w:val="00355C2F"/>
    <w:rsid w:val="00355D4C"/>
    <w:rsid w:val="0035655B"/>
    <w:rsid w:val="00356604"/>
    <w:rsid w:val="003567B7"/>
    <w:rsid w:val="003567C3"/>
    <w:rsid w:val="00356E70"/>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5C1"/>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2CE"/>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B5D"/>
    <w:rsid w:val="00392DD3"/>
    <w:rsid w:val="00393235"/>
    <w:rsid w:val="00393566"/>
    <w:rsid w:val="0039381A"/>
    <w:rsid w:val="003938AD"/>
    <w:rsid w:val="00393F93"/>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0AA"/>
    <w:rsid w:val="003A0670"/>
    <w:rsid w:val="003A0696"/>
    <w:rsid w:val="003A0AAC"/>
    <w:rsid w:val="003A13F2"/>
    <w:rsid w:val="003A16EE"/>
    <w:rsid w:val="003A1C77"/>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BA9"/>
    <w:rsid w:val="003B1D2A"/>
    <w:rsid w:val="003B2735"/>
    <w:rsid w:val="003B2C56"/>
    <w:rsid w:val="003B2CC9"/>
    <w:rsid w:val="003B33C9"/>
    <w:rsid w:val="003B35DF"/>
    <w:rsid w:val="003B3809"/>
    <w:rsid w:val="003B3832"/>
    <w:rsid w:val="003B3CA4"/>
    <w:rsid w:val="003B41A8"/>
    <w:rsid w:val="003B4614"/>
    <w:rsid w:val="003B492A"/>
    <w:rsid w:val="003B4E13"/>
    <w:rsid w:val="003B5841"/>
    <w:rsid w:val="003B5898"/>
    <w:rsid w:val="003B5FCB"/>
    <w:rsid w:val="003B6647"/>
    <w:rsid w:val="003B6783"/>
    <w:rsid w:val="003B6AFD"/>
    <w:rsid w:val="003B6DE4"/>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4E76"/>
    <w:rsid w:val="003D4F90"/>
    <w:rsid w:val="003D573E"/>
    <w:rsid w:val="003D5749"/>
    <w:rsid w:val="003D57EA"/>
    <w:rsid w:val="003D590A"/>
    <w:rsid w:val="003D5B09"/>
    <w:rsid w:val="003D5B31"/>
    <w:rsid w:val="003D6535"/>
    <w:rsid w:val="003D67FC"/>
    <w:rsid w:val="003D6977"/>
    <w:rsid w:val="003D6B37"/>
    <w:rsid w:val="003D6B79"/>
    <w:rsid w:val="003D6BC0"/>
    <w:rsid w:val="003D7144"/>
    <w:rsid w:val="003D732C"/>
    <w:rsid w:val="003D77F8"/>
    <w:rsid w:val="003D7951"/>
    <w:rsid w:val="003D7A54"/>
    <w:rsid w:val="003D7D91"/>
    <w:rsid w:val="003D7ED1"/>
    <w:rsid w:val="003D7F0A"/>
    <w:rsid w:val="003E0717"/>
    <w:rsid w:val="003E135B"/>
    <w:rsid w:val="003E15A6"/>
    <w:rsid w:val="003E17A5"/>
    <w:rsid w:val="003E28BF"/>
    <w:rsid w:val="003E2D41"/>
    <w:rsid w:val="003E311E"/>
    <w:rsid w:val="003E33F1"/>
    <w:rsid w:val="003E343D"/>
    <w:rsid w:val="003E4395"/>
    <w:rsid w:val="003E4FD2"/>
    <w:rsid w:val="003E50C1"/>
    <w:rsid w:val="003E52C7"/>
    <w:rsid w:val="003E53E8"/>
    <w:rsid w:val="003E5828"/>
    <w:rsid w:val="003E6020"/>
    <w:rsid w:val="003E6183"/>
    <w:rsid w:val="003E6212"/>
    <w:rsid w:val="003E65A9"/>
    <w:rsid w:val="003E662C"/>
    <w:rsid w:val="003E67C6"/>
    <w:rsid w:val="003E685B"/>
    <w:rsid w:val="003E6AEE"/>
    <w:rsid w:val="003E6B6E"/>
    <w:rsid w:val="003E6D79"/>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2CA"/>
    <w:rsid w:val="003F3C07"/>
    <w:rsid w:val="003F3E9B"/>
    <w:rsid w:val="003F3EAA"/>
    <w:rsid w:val="003F431F"/>
    <w:rsid w:val="003F43AB"/>
    <w:rsid w:val="003F4837"/>
    <w:rsid w:val="003F4B47"/>
    <w:rsid w:val="003F4C77"/>
    <w:rsid w:val="003F5B98"/>
    <w:rsid w:val="003F6172"/>
    <w:rsid w:val="003F64A7"/>
    <w:rsid w:val="003F6889"/>
    <w:rsid w:val="003F71FD"/>
    <w:rsid w:val="003F7267"/>
    <w:rsid w:val="003F7485"/>
    <w:rsid w:val="003F7654"/>
    <w:rsid w:val="003F7A89"/>
    <w:rsid w:val="00400227"/>
    <w:rsid w:val="00400359"/>
    <w:rsid w:val="00400421"/>
    <w:rsid w:val="0040047F"/>
    <w:rsid w:val="0040060A"/>
    <w:rsid w:val="00400832"/>
    <w:rsid w:val="00400F91"/>
    <w:rsid w:val="004014A4"/>
    <w:rsid w:val="00401610"/>
    <w:rsid w:val="00401815"/>
    <w:rsid w:val="00401817"/>
    <w:rsid w:val="00401F89"/>
    <w:rsid w:val="00402044"/>
    <w:rsid w:val="0040222F"/>
    <w:rsid w:val="00402703"/>
    <w:rsid w:val="00402DD2"/>
    <w:rsid w:val="00402DE7"/>
    <w:rsid w:val="00402DF2"/>
    <w:rsid w:val="0040339B"/>
    <w:rsid w:val="004038D2"/>
    <w:rsid w:val="0040436A"/>
    <w:rsid w:val="004045C3"/>
    <w:rsid w:val="00404A16"/>
    <w:rsid w:val="00404C66"/>
    <w:rsid w:val="00404C6E"/>
    <w:rsid w:val="00404D21"/>
    <w:rsid w:val="00405086"/>
    <w:rsid w:val="0040561E"/>
    <w:rsid w:val="00405BFA"/>
    <w:rsid w:val="00405F49"/>
    <w:rsid w:val="004062EC"/>
    <w:rsid w:val="0040684C"/>
    <w:rsid w:val="00406E49"/>
    <w:rsid w:val="00406FC5"/>
    <w:rsid w:val="00407612"/>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4D2"/>
    <w:rsid w:val="004158FC"/>
    <w:rsid w:val="00415B25"/>
    <w:rsid w:val="004163B3"/>
    <w:rsid w:val="00416619"/>
    <w:rsid w:val="00417231"/>
    <w:rsid w:val="004174E3"/>
    <w:rsid w:val="004175F9"/>
    <w:rsid w:val="0041792A"/>
    <w:rsid w:val="00417E91"/>
    <w:rsid w:val="00417EDF"/>
    <w:rsid w:val="00417F58"/>
    <w:rsid w:val="00417FE2"/>
    <w:rsid w:val="00420872"/>
    <w:rsid w:val="00420892"/>
    <w:rsid w:val="00421022"/>
    <w:rsid w:val="004219D2"/>
    <w:rsid w:val="00421A69"/>
    <w:rsid w:val="00422505"/>
    <w:rsid w:val="00422792"/>
    <w:rsid w:val="004228B8"/>
    <w:rsid w:val="004228F4"/>
    <w:rsid w:val="00423121"/>
    <w:rsid w:val="00423159"/>
    <w:rsid w:val="0042320D"/>
    <w:rsid w:val="00423933"/>
    <w:rsid w:val="004239F7"/>
    <w:rsid w:val="00423C42"/>
    <w:rsid w:val="00423FF2"/>
    <w:rsid w:val="0042455A"/>
    <w:rsid w:val="004246CD"/>
    <w:rsid w:val="0042527F"/>
    <w:rsid w:val="00425343"/>
    <w:rsid w:val="00425828"/>
    <w:rsid w:val="00425F4D"/>
    <w:rsid w:val="00426139"/>
    <w:rsid w:val="00426168"/>
    <w:rsid w:val="00426DF6"/>
    <w:rsid w:val="004270D1"/>
    <w:rsid w:val="00427329"/>
    <w:rsid w:val="004277BE"/>
    <w:rsid w:val="00427F6E"/>
    <w:rsid w:val="00427FE5"/>
    <w:rsid w:val="004304A4"/>
    <w:rsid w:val="0043083F"/>
    <w:rsid w:val="00430AE4"/>
    <w:rsid w:val="00430E24"/>
    <w:rsid w:val="004316E0"/>
    <w:rsid w:val="00431A01"/>
    <w:rsid w:val="00431BDC"/>
    <w:rsid w:val="0043206A"/>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37D31"/>
    <w:rsid w:val="00440168"/>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B04"/>
    <w:rsid w:val="00453E01"/>
    <w:rsid w:val="00454088"/>
    <w:rsid w:val="00454590"/>
    <w:rsid w:val="00454DB4"/>
    <w:rsid w:val="00454FBC"/>
    <w:rsid w:val="004550AA"/>
    <w:rsid w:val="004552A1"/>
    <w:rsid w:val="004554E0"/>
    <w:rsid w:val="00455717"/>
    <w:rsid w:val="00455838"/>
    <w:rsid w:val="00455883"/>
    <w:rsid w:val="004558C5"/>
    <w:rsid w:val="00456228"/>
    <w:rsid w:val="004573BE"/>
    <w:rsid w:val="00457419"/>
    <w:rsid w:val="00457733"/>
    <w:rsid w:val="00457F9E"/>
    <w:rsid w:val="00460A99"/>
    <w:rsid w:val="004612D5"/>
    <w:rsid w:val="0046153B"/>
    <w:rsid w:val="00461921"/>
    <w:rsid w:val="004620A3"/>
    <w:rsid w:val="00462215"/>
    <w:rsid w:val="004624E7"/>
    <w:rsid w:val="004626D1"/>
    <w:rsid w:val="004626D6"/>
    <w:rsid w:val="0046274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E9E"/>
    <w:rsid w:val="00467FDD"/>
    <w:rsid w:val="00470685"/>
    <w:rsid w:val="00470808"/>
    <w:rsid w:val="004712EE"/>
    <w:rsid w:val="004716FE"/>
    <w:rsid w:val="004731A6"/>
    <w:rsid w:val="004734C5"/>
    <w:rsid w:val="00473AD7"/>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2D43"/>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322"/>
    <w:rsid w:val="004A145C"/>
    <w:rsid w:val="004A1772"/>
    <w:rsid w:val="004A1D4E"/>
    <w:rsid w:val="004A1EC0"/>
    <w:rsid w:val="004A2239"/>
    <w:rsid w:val="004A2333"/>
    <w:rsid w:val="004A2731"/>
    <w:rsid w:val="004A2AAF"/>
    <w:rsid w:val="004A2C1B"/>
    <w:rsid w:val="004A2DE6"/>
    <w:rsid w:val="004A340D"/>
    <w:rsid w:val="004A382C"/>
    <w:rsid w:val="004A3890"/>
    <w:rsid w:val="004A3B2E"/>
    <w:rsid w:val="004A3F2A"/>
    <w:rsid w:val="004A410C"/>
    <w:rsid w:val="004A48F3"/>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BF1"/>
    <w:rsid w:val="004B2C88"/>
    <w:rsid w:val="004B2D88"/>
    <w:rsid w:val="004B2E2E"/>
    <w:rsid w:val="004B3070"/>
    <w:rsid w:val="004B3304"/>
    <w:rsid w:val="004B3638"/>
    <w:rsid w:val="004B43C2"/>
    <w:rsid w:val="004B4528"/>
    <w:rsid w:val="004B49DC"/>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30D0"/>
    <w:rsid w:val="004C323E"/>
    <w:rsid w:val="004C36C2"/>
    <w:rsid w:val="004C42B6"/>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1E91"/>
    <w:rsid w:val="004D20EF"/>
    <w:rsid w:val="004D253D"/>
    <w:rsid w:val="004D273B"/>
    <w:rsid w:val="004D2F01"/>
    <w:rsid w:val="004D320F"/>
    <w:rsid w:val="004D3415"/>
    <w:rsid w:val="004D3593"/>
    <w:rsid w:val="004D3635"/>
    <w:rsid w:val="004D3674"/>
    <w:rsid w:val="004D4060"/>
    <w:rsid w:val="004D4227"/>
    <w:rsid w:val="004D44F8"/>
    <w:rsid w:val="004D4A86"/>
    <w:rsid w:val="004D4CE8"/>
    <w:rsid w:val="004D4D13"/>
    <w:rsid w:val="004D4E17"/>
    <w:rsid w:val="004D53D1"/>
    <w:rsid w:val="004D5540"/>
    <w:rsid w:val="004D559E"/>
    <w:rsid w:val="004D5AB2"/>
    <w:rsid w:val="004D5E3F"/>
    <w:rsid w:val="004D686B"/>
    <w:rsid w:val="004D6B26"/>
    <w:rsid w:val="004D7344"/>
    <w:rsid w:val="004D77DF"/>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3FC"/>
    <w:rsid w:val="004E5541"/>
    <w:rsid w:val="004E56AA"/>
    <w:rsid w:val="004E5E1E"/>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12"/>
    <w:rsid w:val="004F3C6A"/>
    <w:rsid w:val="004F43DB"/>
    <w:rsid w:val="004F54B4"/>
    <w:rsid w:val="004F571E"/>
    <w:rsid w:val="004F5A8B"/>
    <w:rsid w:val="004F5B18"/>
    <w:rsid w:val="004F6032"/>
    <w:rsid w:val="004F65D0"/>
    <w:rsid w:val="004F6A39"/>
    <w:rsid w:val="004F6D09"/>
    <w:rsid w:val="004F6E7F"/>
    <w:rsid w:val="004F6EBD"/>
    <w:rsid w:val="004F76E0"/>
    <w:rsid w:val="004F7B03"/>
    <w:rsid w:val="004F7E59"/>
    <w:rsid w:val="00500935"/>
    <w:rsid w:val="00500EBF"/>
    <w:rsid w:val="00500FAD"/>
    <w:rsid w:val="0050118E"/>
    <w:rsid w:val="00501E02"/>
    <w:rsid w:val="005026EE"/>
    <w:rsid w:val="00502AB3"/>
    <w:rsid w:val="00502B2E"/>
    <w:rsid w:val="00502CC2"/>
    <w:rsid w:val="00502EF3"/>
    <w:rsid w:val="00502F14"/>
    <w:rsid w:val="00503265"/>
    <w:rsid w:val="0050362B"/>
    <w:rsid w:val="005039E3"/>
    <w:rsid w:val="00503CB8"/>
    <w:rsid w:val="00504811"/>
    <w:rsid w:val="00504A5D"/>
    <w:rsid w:val="00504A7F"/>
    <w:rsid w:val="00504E5A"/>
    <w:rsid w:val="00505776"/>
    <w:rsid w:val="00505BE2"/>
    <w:rsid w:val="00506486"/>
    <w:rsid w:val="005073D1"/>
    <w:rsid w:val="005073D8"/>
    <w:rsid w:val="005078E0"/>
    <w:rsid w:val="0050799B"/>
    <w:rsid w:val="005079B1"/>
    <w:rsid w:val="00507BB6"/>
    <w:rsid w:val="005108C6"/>
    <w:rsid w:val="00510C2B"/>
    <w:rsid w:val="00510D32"/>
    <w:rsid w:val="00511B40"/>
    <w:rsid w:val="00511C17"/>
    <w:rsid w:val="00511CB7"/>
    <w:rsid w:val="00511FC0"/>
    <w:rsid w:val="00511FDF"/>
    <w:rsid w:val="00512162"/>
    <w:rsid w:val="0051257D"/>
    <w:rsid w:val="00512A0C"/>
    <w:rsid w:val="00512BBB"/>
    <w:rsid w:val="00512C0C"/>
    <w:rsid w:val="00512E94"/>
    <w:rsid w:val="00512EF5"/>
    <w:rsid w:val="005134EF"/>
    <w:rsid w:val="005139AD"/>
    <w:rsid w:val="00514123"/>
    <w:rsid w:val="00514512"/>
    <w:rsid w:val="005145DE"/>
    <w:rsid w:val="00514A41"/>
    <w:rsid w:val="00514B05"/>
    <w:rsid w:val="00514B50"/>
    <w:rsid w:val="00514D4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0BDB"/>
    <w:rsid w:val="005216C7"/>
    <w:rsid w:val="0052188D"/>
    <w:rsid w:val="005219A1"/>
    <w:rsid w:val="00521DF9"/>
    <w:rsid w:val="00521EF0"/>
    <w:rsid w:val="00521F0E"/>
    <w:rsid w:val="0052256D"/>
    <w:rsid w:val="00522823"/>
    <w:rsid w:val="00522BB7"/>
    <w:rsid w:val="00522DAF"/>
    <w:rsid w:val="005231A2"/>
    <w:rsid w:val="00523879"/>
    <w:rsid w:val="0052389A"/>
    <w:rsid w:val="00523CE5"/>
    <w:rsid w:val="00523CF2"/>
    <w:rsid w:val="005240AE"/>
    <w:rsid w:val="005241DE"/>
    <w:rsid w:val="005241F9"/>
    <w:rsid w:val="00524639"/>
    <w:rsid w:val="00524CD1"/>
    <w:rsid w:val="0052618D"/>
    <w:rsid w:val="0052637F"/>
    <w:rsid w:val="00526934"/>
    <w:rsid w:val="00526971"/>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1E1"/>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449"/>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3B"/>
    <w:rsid w:val="005519EA"/>
    <w:rsid w:val="00551B5A"/>
    <w:rsid w:val="00551B76"/>
    <w:rsid w:val="00551BD7"/>
    <w:rsid w:val="00551CD5"/>
    <w:rsid w:val="00551EE0"/>
    <w:rsid w:val="00552209"/>
    <w:rsid w:val="0055242A"/>
    <w:rsid w:val="0055266D"/>
    <w:rsid w:val="005527FF"/>
    <w:rsid w:val="00553442"/>
    <w:rsid w:val="00553993"/>
    <w:rsid w:val="00553A89"/>
    <w:rsid w:val="005544CB"/>
    <w:rsid w:val="005547DD"/>
    <w:rsid w:val="0055498A"/>
    <w:rsid w:val="00554E5A"/>
    <w:rsid w:val="00555740"/>
    <w:rsid w:val="005558A2"/>
    <w:rsid w:val="005558EA"/>
    <w:rsid w:val="00555B1D"/>
    <w:rsid w:val="00555B51"/>
    <w:rsid w:val="00555E77"/>
    <w:rsid w:val="00555EB8"/>
    <w:rsid w:val="00555EF9"/>
    <w:rsid w:val="00555FDB"/>
    <w:rsid w:val="00556274"/>
    <w:rsid w:val="00556454"/>
    <w:rsid w:val="0055654A"/>
    <w:rsid w:val="005565D6"/>
    <w:rsid w:val="00556628"/>
    <w:rsid w:val="00556776"/>
    <w:rsid w:val="00556A5C"/>
    <w:rsid w:val="00556A69"/>
    <w:rsid w:val="00556B22"/>
    <w:rsid w:val="00557339"/>
    <w:rsid w:val="005576A5"/>
    <w:rsid w:val="00561178"/>
    <w:rsid w:val="0056194A"/>
    <w:rsid w:val="00561CC0"/>
    <w:rsid w:val="00562340"/>
    <w:rsid w:val="00562C1E"/>
    <w:rsid w:val="00562D3B"/>
    <w:rsid w:val="0056314C"/>
    <w:rsid w:val="005640C4"/>
    <w:rsid w:val="005642B6"/>
    <w:rsid w:val="005645E6"/>
    <w:rsid w:val="0056460E"/>
    <w:rsid w:val="0056535C"/>
    <w:rsid w:val="00565769"/>
    <w:rsid w:val="00565A11"/>
    <w:rsid w:val="00565E63"/>
    <w:rsid w:val="0056612E"/>
    <w:rsid w:val="005662B0"/>
    <w:rsid w:val="00566329"/>
    <w:rsid w:val="005667FA"/>
    <w:rsid w:val="0056687A"/>
    <w:rsid w:val="00566954"/>
    <w:rsid w:val="00566986"/>
    <w:rsid w:val="00566A7E"/>
    <w:rsid w:val="00567298"/>
    <w:rsid w:val="005674E7"/>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7F6"/>
    <w:rsid w:val="005748AD"/>
    <w:rsid w:val="00574D20"/>
    <w:rsid w:val="00575490"/>
    <w:rsid w:val="005754BA"/>
    <w:rsid w:val="005763FB"/>
    <w:rsid w:val="00576B2F"/>
    <w:rsid w:val="00576C58"/>
    <w:rsid w:val="00576CF3"/>
    <w:rsid w:val="00576E10"/>
    <w:rsid w:val="00576E60"/>
    <w:rsid w:val="0057716F"/>
    <w:rsid w:val="005775DC"/>
    <w:rsid w:val="00577B16"/>
    <w:rsid w:val="00577E47"/>
    <w:rsid w:val="005800C1"/>
    <w:rsid w:val="00580517"/>
    <w:rsid w:val="00580AA5"/>
    <w:rsid w:val="00580CAF"/>
    <w:rsid w:val="00580FBD"/>
    <w:rsid w:val="00581015"/>
    <w:rsid w:val="00581245"/>
    <w:rsid w:val="00581834"/>
    <w:rsid w:val="005823C1"/>
    <w:rsid w:val="0058250D"/>
    <w:rsid w:val="00582653"/>
    <w:rsid w:val="00582D5B"/>
    <w:rsid w:val="0058302A"/>
    <w:rsid w:val="0058392B"/>
    <w:rsid w:val="00583BEE"/>
    <w:rsid w:val="00583D13"/>
    <w:rsid w:val="0058408A"/>
    <w:rsid w:val="005843BC"/>
    <w:rsid w:val="005845EF"/>
    <w:rsid w:val="00584C7E"/>
    <w:rsid w:val="00585010"/>
    <w:rsid w:val="0058543B"/>
    <w:rsid w:val="005855A4"/>
    <w:rsid w:val="005855FD"/>
    <w:rsid w:val="005858B0"/>
    <w:rsid w:val="00585980"/>
    <w:rsid w:val="00585FA4"/>
    <w:rsid w:val="00586DF4"/>
    <w:rsid w:val="00586FD1"/>
    <w:rsid w:val="00590340"/>
    <w:rsid w:val="005903BF"/>
    <w:rsid w:val="00590D03"/>
    <w:rsid w:val="00590DE9"/>
    <w:rsid w:val="005911F0"/>
    <w:rsid w:val="0059166D"/>
    <w:rsid w:val="0059209E"/>
    <w:rsid w:val="005921A9"/>
    <w:rsid w:val="00592A6F"/>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1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4F34"/>
    <w:rsid w:val="005B5C66"/>
    <w:rsid w:val="005B5DFA"/>
    <w:rsid w:val="005B6A45"/>
    <w:rsid w:val="005B6F11"/>
    <w:rsid w:val="005B7356"/>
    <w:rsid w:val="005B7704"/>
    <w:rsid w:val="005B79FC"/>
    <w:rsid w:val="005B7AD1"/>
    <w:rsid w:val="005B7DDF"/>
    <w:rsid w:val="005B7EC6"/>
    <w:rsid w:val="005C0203"/>
    <w:rsid w:val="005C08F6"/>
    <w:rsid w:val="005C1154"/>
    <w:rsid w:val="005C17E7"/>
    <w:rsid w:val="005C26CD"/>
    <w:rsid w:val="005C281E"/>
    <w:rsid w:val="005C30F9"/>
    <w:rsid w:val="005C339C"/>
    <w:rsid w:val="005C366C"/>
    <w:rsid w:val="005C3DA2"/>
    <w:rsid w:val="005C418E"/>
    <w:rsid w:val="005C4A12"/>
    <w:rsid w:val="005C4B51"/>
    <w:rsid w:val="005C4B6F"/>
    <w:rsid w:val="005C4DC2"/>
    <w:rsid w:val="005C521E"/>
    <w:rsid w:val="005C54C0"/>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59A7"/>
    <w:rsid w:val="005D5C9D"/>
    <w:rsid w:val="005D5CE1"/>
    <w:rsid w:val="005D6042"/>
    <w:rsid w:val="005D60D3"/>
    <w:rsid w:val="005D6103"/>
    <w:rsid w:val="005D635E"/>
    <w:rsid w:val="005D64D9"/>
    <w:rsid w:val="005D6540"/>
    <w:rsid w:val="005D66D9"/>
    <w:rsid w:val="005D681A"/>
    <w:rsid w:val="005D6BFC"/>
    <w:rsid w:val="005D6D0D"/>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4BB"/>
    <w:rsid w:val="005E1C92"/>
    <w:rsid w:val="005E1CC4"/>
    <w:rsid w:val="005E207D"/>
    <w:rsid w:val="005E21CE"/>
    <w:rsid w:val="005E230F"/>
    <w:rsid w:val="005E23C2"/>
    <w:rsid w:val="005E28C8"/>
    <w:rsid w:val="005E3542"/>
    <w:rsid w:val="005E356A"/>
    <w:rsid w:val="005E3683"/>
    <w:rsid w:val="005E3D91"/>
    <w:rsid w:val="005E4745"/>
    <w:rsid w:val="005E5406"/>
    <w:rsid w:val="005E5567"/>
    <w:rsid w:val="005E5763"/>
    <w:rsid w:val="005E5949"/>
    <w:rsid w:val="005E5DF1"/>
    <w:rsid w:val="005E5E60"/>
    <w:rsid w:val="005E6412"/>
    <w:rsid w:val="005E6439"/>
    <w:rsid w:val="005E6822"/>
    <w:rsid w:val="005E69E7"/>
    <w:rsid w:val="005E6BFD"/>
    <w:rsid w:val="005E6E56"/>
    <w:rsid w:val="005F007F"/>
    <w:rsid w:val="005F0180"/>
    <w:rsid w:val="005F0504"/>
    <w:rsid w:val="005F0AC1"/>
    <w:rsid w:val="005F0CF8"/>
    <w:rsid w:val="005F10EF"/>
    <w:rsid w:val="005F1210"/>
    <w:rsid w:val="005F13DD"/>
    <w:rsid w:val="005F16D3"/>
    <w:rsid w:val="005F1D82"/>
    <w:rsid w:val="005F2738"/>
    <w:rsid w:val="005F2990"/>
    <w:rsid w:val="005F2D6E"/>
    <w:rsid w:val="005F2FB5"/>
    <w:rsid w:val="005F3CA1"/>
    <w:rsid w:val="005F4590"/>
    <w:rsid w:val="005F4898"/>
    <w:rsid w:val="005F526C"/>
    <w:rsid w:val="005F5382"/>
    <w:rsid w:val="005F53D8"/>
    <w:rsid w:val="005F550E"/>
    <w:rsid w:val="005F5909"/>
    <w:rsid w:val="005F5AFF"/>
    <w:rsid w:val="005F5D84"/>
    <w:rsid w:val="005F628F"/>
    <w:rsid w:val="005F63C2"/>
    <w:rsid w:val="005F653F"/>
    <w:rsid w:val="005F65E6"/>
    <w:rsid w:val="005F6B7D"/>
    <w:rsid w:val="005F712C"/>
    <w:rsid w:val="005F71A9"/>
    <w:rsid w:val="005F76BC"/>
    <w:rsid w:val="005F7789"/>
    <w:rsid w:val="005F7C83"/>
    <w:rsid w:val="005F7ECE"/>
    <w:rsid w:val="006000EE"/>
    <w:rsid w:val="006002D8"/>
    <w:rsid w:val="006004F0"/>
    <w:rsid w:val="0060053A"/>
    <w:rsid w:val="0060063D"/>
    <w:rsid w:val="00600994"/>
    <w:rsid w:val="00601404"/>
    <w:rsid w:val="006015CC"/>
    <w:rsid w:val="00601830"/>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A78"/>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B5E"/>
    <w:rsid w:val="00613F07"/>
    <w:rsid w:val="0061426A"/>
    <w:rsid w:val="006145BE"/>
    <w:rsid w:val="006145DC"/>
    <w:rsid w:val="00614A61"/>
    <w:rsid w:val="00614AFC"/>
    <w:rsid w:val="006169A0"/>
    <w:rsid w:val="00616D84"/>
    <w:rsid w:val="00616F46"/>
    <w:rsid w:val="00617265"/>
    <w:rsid w:val="0061799C"/>
    <w:rsid w:val="00617A75"/>
    <w:rsid w:val="00617B00"/>
    <w:rsid w:val="00617C2F"/>
    <w:rsid w:val="0062089C"/>
    <w:rsid w:val="00620EA6"/>
    <w:rsid w:val="00621792"/>
    <w:rsid w:val="00621CE0"/>
    <w:rsid w:val="00621EDE"/>
    <w:rsid w:val="00621FBC"/>
    <w:rsid w:val="006221DD"/>
    <w:rsid w:val="006225BF"/>
    <w:rsid w:val="006227F6"/>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450"/>
    <w:rsid w:val="006316E0"/>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5CE"/>
    <w:rsid w:val="006456DA"/>
    <w:rsid w:val="00645B1D"/>
    <w:rsid w:val="00645E19"/>
    <w:rsid w:val="0064677A"/>
    <w:rsid w:val="00646A71"/>
    <w:rsid w:val="00646B9C"/>
    <w:rsid w:val="00646DAF"/>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2F66"/>
    <w:rsid w:val="00653201"/>
    <w:rsid w:val="00653AD6"/>
    <w:rsid w:val="00653B03"/>
    <w:rsid w:val="00654029"/>
    <w:rsid w:val="00654041"/>
    <w:rsid w:val="00654409"/>
    <w:rsid w:val="006547F0"/>
    <w:rsid w:val="00654C4E"/>
    <w:rsid w:val="00654F18"/>
    <w:rsid w:val="006551AF"/>
    <w:rsid w:val="00655692"/>
    <w:rsid w:val="0065591D"/>
    <w:rsid w:val="00655971"/>
    <w:rsid w:val="00655C49"/>
    <w:rsid w:val="00655D55"/>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2D44"/>
    <w:rsid w:val="00663191"/>
    <w:rsid w:val="00663300"/>
    <w:rsid w:val="006635CD"/>
    <w:rsid w:val="006636B2"/>
    <w:rsid w:val="00663E19"/>
    <w:rsid w:val="00663EA4"/>
    <w:rsid w:val="00663FF0"/>
    <w:rsid w:val="006641B3"/>
    <w:rsid w:val="00664252"/>
    <w:rsid w:val="00664397"/>
    <w:rsid w:val="00664709"/>
    <w:rsid w:val="00664B46"/>
    <w:rsid w:val="00664BAF"/>
    <w:rsid w:val="00664C05"/>
    <w:rsid w:val="00665056"/>
    <w:rsid w:val="00665809"/>
    <w:rsid w:val="00665AD1"/>
    <w:rsid w:val="00665B6B"/>
    <w:rsid w:val="00665C0E"/>
    <w:rsid w:val="00665FFE"/>
    <w:rsid w:val="006668A7"/>
    <w:rsid w:val="0066695F"/>
    <w:rsid w:val="006669AF"/>
    <w:rsid w:val="00666D60"/>
    <w:rsid w:val="00666EA3"/>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A8A"/>
    <w:rsid w:val="00675E96"/>
    <w:rsid w:val="006763B6"/>
    <w:rsid w:val="0067648D"/>
    <w:rsid w:val="00676CF5"/>
    <w:rsid w:val="006773DB"/>
    <w:rsid w:val="006776F7"/>
    <w:rsid w:val="00677B87"/>
    <w:rsid w:val="006800B5"/>
    <w:rsid w:val="0068023E"/>
    <w:rsid w:val="00680264"/>
    <w:rsid w:val="00680D8D"/>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269"/>
    <w:rsid w:val="0068750F"/>
    <w:rsid w:val="006875A5"/>
    <w:rsid w:val="00687E46"/>
    <w:rsid w:val="00687F4A"/>
    <w:rsid w:val="0069015D"/>
    <w:rsid w:val="0069025B"/>
    <w:rsid w:val="00690821"/>
    <w:rsid w:val="00690A0D"/>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471D"/>
    <w:rsid w:val="00695042"/>
    <w:rsid w:val="006954BF"/>
    <w:rsid w:val="0069679C"/>
    <w:rsid w:val="00696935"/>
    <w:rsid w:val="006969F1"/>
    <w:rsid w:val="00696C79"/>
    <w:rsid w:val="00696DEE"/>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96"/>
    <w:rsid w:val="006A23D0"/>
    <w:rsid w:val="006A24F1"/>
    <w:rsid w:val="006A2574"/>
    <w:rsid w:val="006A33C0"/>
    <w:rsid w:val="006A3770"/>
    <w:rsid w:val="006A3A29"/>
    <w:rsid w:val="006A3EF8"/>
    <w:rsid w:val="006A4A4D"/>
    <w:rsid w:val="006A4D93"/>
    <w:rsid w:val="006A4F62"/>
    <w:rsid w:val="006A4FB9"/>
    <w:rsid w:val="006A5959"/>
    <w:rsid w:val="006A5F7B"/>
    <w:rsid w:val="006A6010"/>
    <w:rsid w:val="006A6846"/>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319"/>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1B"/>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711"/>
    <w:rsid w:val="006C68DA"/>
    <w:rsid w:val="006C6BD0"/>
    <w:rsid w:val="006C7153"/>
    <w:rsid w:val="006C7597"/>
    <w:rsid w:val="006C7A4A"/>
    <w:rsid w:val="006C7AE4"/>
    <w:rsid w:val="006C7DA3"/>
    <w:rsid w:val="006C7F9D"/>
    <w:rsid w:val="006D025F"/>
    <w:rsid w:val="006D0280"/>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7BE"/>
    <w:rsid w:val="006D6C5F"/>
    <w:rsid w:val="006D6C6A"/>
    <w:rsid w:val="006D6EEB"/>
    <w:rsid w:val="006D742A"/>
    <w:rsid w:val="006D7934"/>
    <w:rsid w:val="006E03AB"/>
    <w:rsid w:val="006E05D5"/>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4FDB"/>
    <w:rsid w:val="006E51B9"/>
    <w:rsid w:val="006E5349"/>
    <w:rsid w:val="006E584F"/>
    <w:rsid w:val="006E594C"/>
    <w:rsid w:val="006E5983"/>
    <w:rsid w:val="006E6258"/>
    <w:rsid w:val="006E65F1"/>
    <w:rsid w:val="006E6C7E"/>
    <w:rsid w:val="006E6D15"/>
    <w:rsid w:val="006E7339"/>
    <w:rsid w:val="006E77FD"/>
    <w:rsid w:val="006E7CEA"/>
    <w:rsid w:val="006E7F80"/>
    <w:rsid w:val="006F01A7"/>
    <w:rsid w:val="006F1BDB"/>
    <w:rsid w:val="006F217E"/>
    <w:rsid w:val="006F22A9"/>
    <w:rsid w:val="006F240A"/>
    <w:rsid w:val="006F3148"/>
    <w:rsid w:val="006F333C"/>
    <w:rsid w:val="006F3CA7"/>
    <w:rsid w:val="006F448D"/>
    <w:rsid w:val="006F44F6"/>
    <w:rsid w:val="006F5136"/>
    <w:rsid w:val="006F5A3E"/>
    <w:rsid w:val="006F5BEB"/>
    <w:rsid w:val="006F610A"/>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2CFB"/>
    <w:rsid w:val="00702F16"/>
    <w:rsid w:val="0070313E"/>
    <w:rsid w:val="00703A15"/>
    <w:rsid w:val="00703DCC"/>
    <w:rsid w:val="007041D6"/>
    <w:rsid w:val="00704A63"/>
    <w:rsid w:val="00704B5A"/>
    <w:rsid w:val="00704E94"/>
    <w:rsid w:val="0070528D"/>
    <w:rsid w:val="007053AE"/>
    <w:rsid w:val="007053DC"/>
    <w:rsid w:val="007059CD"/>
    <w:rsid w:val="00705C6A"/>
    <w:rsid w:val="00705E14"/>
    <w:rsid w:val="00705E89"/>
    <w:rsid w:val="00706228"/>
    <w:rsid w:val="007064C9"/>
    <w:rsid w:val="00706CF3"/>
    <w:rsid w:val="00707074"/>
    <w:rsid w:val="00707ACB"/>
    <w:rsid w:val="00707B5A"/>
    <w:rsid w:val="00707C4B"/>
    <w:rsid w:val="00710AA4"/>
    <w:rsid w:val="00710C67"/>
    <w:rsid w:val="007111CE"/>
    <w:rsid w:val="0071138A"/>
    <w:rsid w:val="007113A7"/>
    <w:rsid w:val="00711651"/>
    <w:rsid w:val="00711E44"/>
    <w:rsid w:val="00712306"/>
    <w:rsid w:val="00712CB6"/>
    <w:rsid w:val="00713006"/>
    <w:rsid w:val="00713B8B"/>
    <w:rsid w:val="00713C3A"/>
    <w:rsid w:val="00713D1B"/>
    <w:rsid w:val="00713E37"/>
    <w:rsid w:val="00713FA7"/>
    <w:rsid w:val="0071439D"/>
    <w:rsid w:val="0071445F"/>
    <w:rsid w:val="0071453B"/>
    <w:rsid w:val="007149C5"/>
    <w:rsid w:val="0071528E"/>
    <w:rsid w:val="007153B4"/>
    <w:rsid w:val="00716454"/>
    <w:rsid w:val="0071647E"/>
    <w:rsid w:val="0071652F"/>
    <w:rsid w:val="007165FF"/>
    <w:rsid w:val="00717C16"/>
    <w:rsid w:val="0072007F"/>
    <w:rsid w:val="007201E2"/>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6D8A"/>
    <w:rsid w:val="00727830"/>
    <w:rsid w:val="00727CAC"/>
    <w:rsid w:val="00730092"/>
    <w:rsid w:val="007300E6"/>
    <w:rsid w:val="007305F8"/>
    <w:rsid w:val="007307CE"/>
    <w:rsid w:val="007307D1"/>
    <w:rsid w:val="00730AB5"/>
    <w:rsid w:val="00730C1F"/>
    <w:rsid w:val="00730D1D"/>
    <w:rsid w:val="007311BB"/>
    <w:rsid w:val="00731FA4"/>
    <w:rsid w:val="00732126"/>
    <w:rsid w:val="0073224D"/>
    <w:rsid w:val="007326F5"/>
    <w:rsid w:val="0073276E"/>
    <w:rsid w:val="00733310"/>
    <w:rsid w:val="00733432"/>
    <w:rsid w:val="00733959"/>
    <w:rsid w:val="00734404"/>
    <w:rsid w:val="0073449F"/>
    <w:rsid w:val="00734DE6"/>
    <w:rsid w:val="007352D4"/>
    <w:rsid w:val="00735565"/>
    <w:rsid w:val="00735AF4"/>
    <w:rsid w:val="00735D13"/>
    <w:rsid w:val="00735EE7"/>
    <w:rsid w:val="0073634F"/>
    <w:rsid w:val="00736394"/>
    <w:rsid w:val="00736468"/>
    <w:rsid w:val="007364BC"/>
    <w:rsid w:val="00736A9F"/>
    <w:rsid w:val="00736C8E"/>
    <w:rsid w:val="00736EAF"/>
    <w:rsid w:val="0073748C"/>
    <w:rsid w:val="007374E2"/>
    <w:rsid w:val="00737851"/>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8DD"/>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BF"/>
    <w:rsid w:val="00746EE4"/>
    <w:rsid w:val="007470D0"/>
    <w:rsid w:val="00747E63"/>
    <w:rsid w:val="0075028A"/>
    <w:rsid w:val="00750AAB"/>
    <w:rsid w:val="00750C43"/>
    <w:rsid w:val="00750CA5"/>
    <w:rsid w:val="00751621"/>
    <w:rsid w:val="00751B68"/>
    <w:rsid w:val="00752230"/>
    <w:rsid w:val="0075263C"/>
    <w:rsid w:val="00752CC8"/>
    <w:rsid w:val="007532AE"/>
    <w:rsid w:val="00753439"/>
    <w:rsid w:val="007536B8"/>
    <w:rsid w:val="0075425E"/>
    <w:rsid w:val="00754355"/>
    <w:rsid w:val="007547BB"/>
    <w:rsid w:val="00754B3F"/>
    <w:rsid w:val="00754C3C"/>
    <w:rsid w:val="00755270"/>
    <w:rsid w:val="007557D6"/>
    <w:rsid w:val="00755E27"/>
    <w:rsid w:val="00756066"/>
    <w:rsid w:val="00756148"/>
    <w:rsid w:val="007562AA"/>
    <w:rsid w:val="007564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385"/>
    <w:rsid w:val="007648CF"/>
    <w:rsid w:val="00764A90"/>
    <w:rsid w:val="007650F8"/>
    <w:rsid w:val="0076516D"/>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8D"/>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3824"/>
    <w:rsid w:val="0077403D"/>
    <w:rsid w:val="007742EA"/>
    <w:rsid w:val="007747D4"/>
    <w:rsid w:val="007752CA"/>
    <w:rsid w:val="0077596C"/>
    <w:rsid w:val="00775BAA"/>
    <w:rsid w:val="00776822"/>
    <w:rsid w:val="00776B27"/>
    <w:rsid w:val="00776DDD"/>
    <w:rsid w:val="007778A1"/>
    <w:rsid w:val="00780131"/>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8AC"/>
    <w:rsid w:val="00792B41"/>
    <w:rsid w:val="00792D15"/>
    <w:rsid w:val="00792DF4"/>
    <w:rsid w:val="0079349C"/>
    <w:rsid w:val="007936FB"/>
    <w:rsid w:val="007946A5"/>
    <w:rsid w:val="0079517D"/>
    <w:rsid w:val="0079563D"/>
    <w:rsid w:val="00795897"/>
    <w:rsid w:val="0079597B"/>
    <w:rsid w:val="00795B9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0B1"/>
    <w:rsid w:val="007A6126"/>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C9"/>
    <w:rsid w:val="007B3E42"/>
    <w:rsid w:val="007B49FF"/>
    <w:rsid w:val="007B4E8C"/>
    <w:rsid w:val="007B54B4"/>
    <w:rsid w:val="007B5529"/>
    <w:rsid w:val="007B57B9"/>
    <w:rsid w:val="007B57CC"/>
    <w:rsid w:val="007B57CD"/>
    <w:rsid w:val="007B5A77"/>
    <w:rsid w:val="007B6179"/>
    <w:rsid w:val="007B63A6"/>
    <w:rsid w:val="007B6436"/>
    <w:rsid w:val="007B685C"/>
    <w:rsid w:val="007B6AA5"/>
    <w:rsid w:val="007B6B3E"/>
    <w:rsid w:val="007B6F9A"/>
    <w:rsid w:val="007B7917"/>
    <w:rsid w:val="007B7BC4"/>
    <w:rsid w:val="007C0106"/>
    <w:rsid w:val="007C0D24"/>
    <w:rsid w:val="007C0F88"/>
    <w:rsid w:val="007C114F"/>
    <w:rsid w:val="007C116A"/>
    <w:rsid w:val="007C11CB"/>
    <w:rsid w:val="007C12CB"/>
    <w:rsid w:val="007C1A28"/>
    <w:rsid w:val="007C1DE1"/>
    <w:rsid w:val="007C28E2"/>
    <w:rsid w:val="007C3727"/>
    <w:rsid w:val="007C4044"/>
    <w:rsid w:val="007C4613"/>
    <w:rsid w:val="007C482C"/>
    <w:rsid w:val="007C4858"/>
    <w:rsid w:val="007C4F40"/>
    <w:rsid w:val="007C51AD"/>
    <w:rsid w:val="007C5496"/>
    <w:rsid w:val="007C6503"/>
    <w:rsid w:val="007C69F8"/>
    <w:rsid w:val="007C7681"/>
    <w:rsid w:val="007C7CE4"/>
    <w:rsid w:val="007D027D"/>
    <w:rsid w:val="007D040A"/>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255"/>
    <w:rsid w:val="007D44AB"/>
    <w:rsid w:val="007D4816"/>
    <w:rsid w:val="007D48C1"/>
    <w:rsid w:val="007D4C79"/>
    <w:rsid w:val="007D51B6"/>
    <w:rsid w:val="007D56AB"/>
    <w:rsid w:val="007D5B16"/>
    <w:rsid w:val="007D5B76"/>
    <w:rsid w:val="007D5CD7"/>
    <w:rsid w:val="007D64B0"/>
    <w:rsid w:val="007D66B7"/>
    <w:rsid w:val="007D6BA2"/>
    <w:rsid w:val="007D7118"/>
    <w:rsid w:val="007D72CF"/>
    <w:rsid w:val="007D7840"/>
    <w:rsid w:val="007D7E75"/>
    <w:rsid w:val="007E0004"/>
    <w:rsid w:val="007E067D"/>
    <w:rsid w:val="007E0AD7"/>
    <w:rsid w:val="007E0C25"/>
    <w:rsid w:val="007E0CAA"/>
    <w:rsid w:val="007E0EE0"/>
    <w:rsid w:val="007E1127"/>
    <w:rsid w:val="007E1177"/>
    <w:rsid w:val="007E119D"/>
    <w:rsid w:val="007E18AD"/>
    <w:rsid w:val="007E1B4B"/>
    <w:rsid w:val="007E1B62"/>
    <w:rsid w:val="007E1B7F"/>
    <w:rsid w:val="007E1C5B"/>
    <w:rsid w:val="007E1E4F"/>
    <w:rsid w:val="007E2181"/>
    <w:rsid w:val="007E2230"/>
    <w:rsid w:val="007E2E5F"/>
    <w:rsid w:val="007E2F0F"/>
    <w:rsid w:val="007E326E"/>
    <w:rsid w:val="007E360E"/>
    <w:rsid w:val="007E3694"/>
    <w:rsid w:val="007E36AE"/>
    <w:rsid w:val="007E3831"/>
    <w:rsid w:val="007E3ABE"/>
    <w:rsid w:val="007E3E57"/>
    <w:rsid w:val="007E3ED3"/>
    <w:rsid w:val="007E45C2"/>
    <w:rsid w:val="007E4682"/>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0F24"/>
    <w:rsid w:val="007F1207"/>
    <w:rsid w:val="007F22B2"/>
    <w:rsid w:val="007F26FB"/>
    <w:rsid w:val="007F2C21"/>
    <w:rsid w:val="007F31A3"/>
    <w:rsid w:val="007F3337"/>
    <w:rsid w:val="007F3BFD"/>
    <w:rsid w:val="007F3E58"/>
    <w:rsid w:val="007F40A9"/>
    <w:rsid w:val="007F42B6"/>
    <w:rsid w:val="007F4326"/>
    <w:rsid w:val="007F458A"/>
    <w:rsid w:val="007F46A9"/>
    <w:rsid w:val="007F55CE"/>
    <w:rsid w:val="007F5DF7"/>
    <w:rsid w:val="007F609B"/>
    <w:rsid w:val="007F64EB"/>
    <w:rsid w:val="007F65FC"/>
    <w:rsid w:val="007F66FA"/>
    <w:rsid w:val="007F69AA"/>
    <w:rsid w:val="007F6A7A"/>
    <w:rsid w:val="007F6F0F"/>
    <w:rsid w:val="007F6F72"/>
    <w:rsid w:val="007F7042"/>
    <w:rsid w:val="007F7061"/>
    <w:rsid w:val="007F7583"/>
    <w:rsid w:val="007F7724"/>
    <w:rsid w:val="007F7B8F"/>
    <w:rsid w:val="007F7F28"/>
    <w:rsid w:val="008000AB"/>
    <w:rsid w:val="0080026D"/>
    <w:rsid w:val="0080067D"/>
    <w:rsid w:val="00800A2C"/>
    <w:rsid w:val="008010CB"/>
    <w:rsid w:val="0080116F"/>
    <w:rsid w:val="008017BC"/>
    <w:rsid w:val="00801895"/>
    <w:rsid w:val="0080287E"/>
    <w:rsid w:val="0080292B"/>
    <w:rsid w:val="00802C20"/>
    <w:rsid w:val="00802EEC"/>
    <w:rsid w:val="0080314B"/>
    <w:rsid w:val="00803192"/>
    <w:rsid w:val="008031DA"/>
    <w:rsid w:val="00803DD1"/>
    <w:rsid w:val="00803FFB"/>
    <w:rsid w:val="008041CF"/>
    <w:rsid w:val="00804E80"/>
    <w:rsid w:val="00804EED"/>
    <w:rsid w:val="00805195"/>
    <w:rsid w:val="008056D5"/>
    <w:rsid w:val="008059E4"/>
    <w:rsid w:val="00805A46"/>
    <w:rsid w:val="00805ADC"/>
    <w:rsid w:val="00806051"/>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5CDA"/>
    <w:rsid w:val="00815EE6"/>
    <w:rsid w:val="00816137"/>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2957"/>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C68"/>
    <w:rsid w:val="00827D54"/>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5EC"/>
    <w:rsid w:val="00834B18"/>
    <w:rsid w:val="00835B96"/>
    <w:rsid w:val="00835FB7"/>
    <w:rsid w:val="0083650E"/>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426"/>
    <w:rsid w:val="0084494F"/>
    <w:rsid w:val="00844FBF"/>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7C9"/>
    <w:rsid w:val="00852902"/>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45"/>
    <w:rsid w:val="008624D6"/>
    <w:rsid w:val="00863210"/>
    <w:rsid w:val="008633A6"/>
    <w:rsid w:val="00863931"/>
    <w:rsid w:val="0086414B"/>
    <w:rsid w:val="008646BC"/>
    <w:rsid w:val="008647CE"/>
    <w:rsid w:val="0086493B"/>
    <w:rsid w:val="00865263"/>
    <w:rsid w:val="0086567B"/>
    <w:rsid w:val="00865773"/>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C20"/>
    <w:rsid w:val="008741A9"/>
    <w:rsid w:val="008752A4"/>
    <w:rsid w:val="00875561"/>
    <w:rsid w:val="00875B95"/>
    <w:rsid w:val="00875E4E"/>
    <w:rsid w:val="00876068"/>
    <w:rsid w:val="0087691E"/>
    <w:rsid w:val="008769F8"/>
    <w:rsid w:val="00876ACB"/>
    <w:rsid w:val="00876ACE"/>
    <w:rsid w:val="00876AF4"/>
    <w:rsid w:val="00876FDA"/>
    <w:rsid w:val="0087737D"/>
    <w:rsid w:val="00877682"/>
    <w:rsid w:val="00877A32"/>
    <w:rsid w:val="00877C5A"/>
    <w:rsid w:val="008803EA"/>
    <w:rsid w:val="00880B3E"/>
    <w:rsid w:val="00881B47"/>
    <w:rsid w:val="00881FA5"/>
    <w:rsid w:val="00882503"/>
    <w:rsid w:val="00882879"/>
    <w:rsid w:val="00883308"/>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564"/>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300D"/>
    <w:rsid w:val="008A3363"/>
    <w:rsid w:val="008A35DF"/>
    <w:rsid w:val="008A3BB0"/>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366"/>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02A"/>
    <w:rsid w:val="008B52FE"/>
    <w:rsid w:val="008B53E6"/>
    <w:rsid w:val="008B57DC"/>
    <w:rsid w:val="008B583C"/>
    <w:rsid w:val="008B5881"/>
    <w:rsid w:val="008B5E36"/>
    <w:rsid w:val="008B634E"/>
    <w:rsid w:val="008B6507"/>
    <w:rsid w:val="008B6619"/>
    <w:rsid w:val="008B6699"/>
    <w:rsid w:val="008B6779"/>
    <w:rsid w:val="008B6F56"/>
    <w:rsid w:val="008B7CC4"/>
    <w:rsid w:val="008B7CD3"/>
    <w:rsid w:val="008C0078"/>
    <w:rsid w:val="008C07C7"/>
    <w:rsid w:val="008C0947"/>
    <w:rsid w:val="008C0DAE"/>
    <w:rsid w:val="008C107D"/>
    <w:rsid w:val="008C145E"/>
    <w:rsid w:val="008C1D3A"/>
    <w:rsid w:val="008C1F36"/>
    <w:rsid w:val="008C26E0"/>
    <w:rsid w:val="008C2967"/>
    <w:rsid w:val="008C2D97"/>
    <w:rsid w:val="008C2FB3"/>
    <w:rsid w:val="008C342A"/>
    <w:rsid w:val="008C369C"/>
    <w:rsid w:val="008C373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676"/>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D11"/>
    <w:rsid w:val="008F2E13"/>
    <w:rsid w:val="008F2FE3"/>
    <w:rsid w:val="008F34AB"/>
    <w:rsid w:val="008F420E"/>
    <w:rsid w:val="008F4668"/>
    <w:rsid w:val="008F4B01"/>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1188"/>
    <w:rsid w:val="00902C02"/>
    <w:rsid w:val="00902E4C"/>
    <w:rsid w:val="00903125"/>
    <w:rsid w:val="00903239"/>
    <w:rsid w:val="009032A8"/>
    <w:rsid w:val="00903531"/>
    <w:rsid w:val="00903B2C"/>
    <w:rsid w:val="009043DF"/>
    <w:rsid w:val="0090451C"/>
    <w:rsid w:val="00904690"/>
    <w:rsid w:val="0090473B"/>
    <w:rsid w:val="009048FB"/>
    <w:rsid w:val="00904AA8"/>
    <w:rsid w:val="00904E33"/>
    <w:rsid w:val="0090545E"/>
    <w:rsid w:val="0090552A"/>
    <w:rsid w:val="00905BF7"/>
    <w:rsid w:val="00905CC3"/>
    <w:rsid w:val="00905D86"/>
    <w:rsid w:val="00905F9C"/>
    <w:rsid w:val="009060B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1F9"/>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6B01"/>
    <w:rsid w:val="00927030"/>
    <w:rsid w:val="0092763A"/>
    <w:rsid w:val="009278B6"/>
    <w:rsid w:val="00927982"/>
    <w:rsid w:val="00927BAE"/>
    <w:rsid w:val="00927FA6"/>
    <w:rsid w:val="00930022"/>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7E2"/>
    <w:rsid w:val="00937CD9"/>
    <w:rsid w:val="0094003E"/>
    <w:rsid w:val="009400E0"/>
    <w:rsid w:val="00940225"/>
    <w:rsid w:val="00940233"/>
    <w:rsid w:val="0094028E"/>
    <w:rsid w:val="009405BE"/>
    <w:rsid w:val="00940D14"/>
    <w:rsid w:val="00941596"/>
    <w:rsid w:val="009417E6"/>
    <w:rsid w:val="0094182B"/>
    <w:rsid w:val="00941BB0"/>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41"/>
    <w:rsid w:val="00955618"/>
    <w:rsid w:val="009559EC"/>
    <w:rsid w:val="00955A25"/>
    <w:rsid w:val="00955C07"/>
    <w:rsid w:val="009560DC"/>
    <w:rsid w:val="0095691F"/>
    <w:rsid w:val="00956CF0"/>
    <w:rsid w:val="0095719C"/>
    <w:rsid w:val="00957834"/>
    <w:rsid w:val="00957B5A"/>
    <w:rsid w:val="00957DA8"/>
    <w:rsid w:val="009609E3"/>
    <w:rsid w:val="00960DF2"/>
    <w:rsid w:val="00960E3C"/>
    <w:rsid w:val="00961581"/>
    <w:rsid w:val="0096203E"/>
    <w:rsid w:val="009626BA"/>
    <w:rsid w:val="0096271E"/>
    <w:rsid w:val="009627D3"/>
    <w:rsid w:val="009627FB"/>
    <w:rsid w:val="00962F11"/>
    <w:rsid w:val="00963252"/>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3E4E"/>
    <w:rsid w:val="009744A6"/>
    <w:rsid w:val="009745B5"/>
    <w:rsid w:val="00974E51"/>
    <w:rsid w:val="00975133"/>
    <w:rsid w:val="0097515A"/>
    <w:rsid w:val="009754CF"/>
    <w:rsid w:val="009757C8"/>
    <w:rsid w:val="00975844"/>
    <w:rsid w:val="00975A93"/>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0F2E"/>
    <w:rsid w:val="00991BD2"/>
    <w:rsid w:val="00991D2C"/>
    <w:rsid w:val="00991FF9"/>
    <w:rsid w:val="009929C5"/>
    <w:rsid w:val="00992C2F"/>
    <w:rsid w:val="0099356B"/>
    <w:rsid w:val="00993622"/>
    <w:rsid w:val="00993A40"/>
    <w:rsid w:val="00993C1F"/>
    <w:rsid w:val="00993D41"/>
    <w:rsid w:val="00993D91"/>
    <w:rsid w:val="00993F71"/>
    <w:rsid w:val="009943DC"/>
    <w:rsid w:val="009947F9"/>
    <w:rsid w:val="0099485A"/>
    <w:rsid w:val="00994875"/>
    <w:rsid w:val="00994974"/>
    <w:rsid w:val="00994A84"/>
    <w:rsid w:val="00995197"/>
    <w:rsid w:val="00995581"/>
    <w:rsid w:val="0099598A"/>
    <w:rsid w:val="00995AE9"/>
    <w:rsid w:val="00996CB6"/>
    <w:rsid w:val="00996E23"/>
    <w:rsid w:val="00996F20"/>
    <w:rsid w:val="009970A3"/>
    <w:rsid w:val="00997106"/>
    <w:rsid w:val="0099728F"/>
    <w:rsid w:val="009974D3"/>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02A"/>
    <w:rsid w:val="009A4588"/>
    <w:rsid w:val="009A4C6C"/>
    <w:rsid w:val="009A50BF"/>
    <w:rsid w:val="009A6352"/>
    <w:rsid w:val="009A661C"/>
    <w:rsid w:val="009A66D4"/>
    <w:rsid w:val="009A722D"/>
    <w:rsid w:val="009A742D"/>
    <w:rsid w:val="009B05F9"/>
    <w:rsid w:val="009B087F"/>
    <w:rsid w:val="009B0904"/>
    <w:rsid w:val="009B0B69"/>
    <w:rsid w:val="009B0C64"/>
    <w:rsid w:val="009B15CB"/>
    <w:rsid w:val="009B2155"/>
    <w:rsid w:val="009B269E"/>
    <w:rsid w:val="009B2823"/>
    <w:rsid w:val="009B2993"/>
    <w:rsid w:val="009B2C2A"/>
    <w:rsid w:val="009B2D8B"/>
    <w:rsid w:val="009B2F3D"/>
    <w:rsid w:val="009B3168"/>
    <w:rsid w:val="009B372F"/>
    <w:rsid w:val="009B3741"/>
    <w:rsid w:val="009B42A1"/>
    <w:rsid w:val="009B44F5"/>
    <w:rsid w:val="009B4831"/>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5C0"/>
    <w:rsid w:val="009C5808"/>
    <w:rsid w:val="009C5DA3"/>
    <w:rsid w:val="009C5DDE"/>
    <w:rsid w:val="009C5F1D"/>
    <w:rsid w:val="009C602C"/>
    <w:rsid w:val="009C63E3"/>
    <w:rsid w:val="009C6519"/>
    <w:rsid w:val="009C66AC"/>
    <w:rsid w:val="009C672F"/>
    <w:rsid w:val="009C6B94"/>
    <w:rsid w:val="009C73C0"/>
    <w:rsid w:val="009C7C9B"/>
    <w:rsid w:val="009D0442"/>
    <w:rsid w:val="009D0C4D"/>
    <w:rsid w:val="009D120F"/>
    <w:rsid w:val="009D1454"/>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793"/>
    <w:rsid w:val="009E18E9"/>
    <w:rsid w:val="009E1A28"/>
    <w:rsid w:val="009E1A62"/>
    <w:rsid w:val="009E1CA0"/>
    <w:rsid w:val="009E1FB8"/>
    <w:rsid w:val="009E24D8"/>
    <w:rsid w:val="009E28CA"/>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80D"/>
    <w:rsid w:val="009F39B0"/>
    <w:rsid w:val="009F3B21"/>
    <w:rsid w:val="009F4696"/>
    <w:rsid w:val="009F46B6"/>
    <w:rsid w:val="009F477D"/>
    <w:rsid w:val="009F490F"/>
    <w:rsid w:val="009F4921"/>
    <w:rsid w:val="009F4C1D"/>
    <w:rsid w:val="009F51BF"/>
    <w:rsid w:val="009F532D"/>
    <w:rsid w:val="009F56B7"/>
    <w:rsid w:val="009F5ACE"/>
    <w:rsid w:val="009F5B25"/>
    <w:rsid w:val="009F5B2A"/>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256"/>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EEF"/>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4AD"/>
    <w:rsid w:val="00A135BB"/>
    <w:rsid w:val="00A13BC6"/>
    <w:rsid w:val="00A13D61"/>
    <w:rsid w:val="00A13E3D"/>
    <w:rsid w:val="00A14192"/>
    <w:rsid w:val="00A144EE"/>
    <w:rsid w:val="00A14835"/>
    <w:rsid w:val="00A14B61"/>
    <w:rsid w:val="00A14BF1"/>
    <w:rsid w:val="00A153A5"/>
    <w:rsid w:val="00A15718"/>
    <w:rsid w:val="00A158AF"/>
    <w:rsid w:val="00A16CB5"/>
    <w:rsid w:val="00A174DF"/>
    <w:rsid w:val="00A1755F"/>
    <w:rsid w:val="00A17742"/>
    <w:rsid w:val="00A17830"/>
    <w:rsid w:val="00A179C2"/>
    <w:rsid w:val="00A17AA4"/>
    <w:rsid w:val="00A20186"/>
    <w:rsid w:val="00A20311"/>
    <w:rsid w:val="00A204F7"/>
    <w:rsid w:val="00A215B5"/>
    <w:rsid w:val="00A21E06"/>
    <w:rsid w:val="00A22412"/>
    <w:rsid w:val="00A224C0"/>
    <w:rsid w:val="00A22653"/>
    <w:rsid w:val="00A23311"/>
    <w:rsid w:val="00A23401"/>
    <w:rsid w:val="00A23573"/>
    <w:rsid w:val="00A23587"/>
    <w:rsid w:val="00A2367E"/>
    <w:rsid w:val="00A23D22"/>
    <w:rsid w:val="00A23F31"/>
    <w:rsid w:val="00A24037"/>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6F7E"/>
    <w:rsid w:val="00A2728B"/>
    <w:rsid w:val="00A2728F"/>
    <w:rsid w:val="00A2735F"/>
    <w:rsid w:val="00A27DB1"/>
    <w:rsid w:val="00A27EDC"/>
    <w:rsid w:val="00A30191"/>
    <w:rsid w:val="00A30802"/>
    <w:rsid w:val="00A31121"/>
    <w:rsid w:val="00A31281"/>
    <w:rsid w:val="00A31360"/>
    <w:rsid w:val="00A317DD"/>
    <w:rsid w:val="00A3188E"/>
    <w:rsid w:val="00A31960"/>
    <w:rsid w:val="00A31D0B"/>
    <w:rsid w:val="00A3243E"/>
    <w:rsid w:val="00A328C0"/>
    <w:rsid w:val="00A33110"/>
    <w:rsid w:val="00A331B8"/>
    <w:rsid w:val="00A33279"/>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87"/>
    <w:rsid w:val="00A46519"/>
    <w:rsid w:val="00A46B9F"/>
    <w:rsid w:val="00A46E0C"/>
    <w:rsid w:val="00A46EE0"/>
    <w:rsid w:val="00A471AE"/>
    <w:rsid w:val="00A47929"/>
    <w:rsid w:val="00A47A15"/>
    <w:rsid w:val="00A47CFA"/>
    <w:rsid w:val="00A47F13"/>
    <w:rsid w:val="00A50805"/>
    <w:rsid w:val="00A50E40"/>
    <w:rsid w:val="00A5150A"/>
    <w:rsid w:val="00A517CC"/>
    <w:rsid w:val="00A51F74"/>
    <w:rsid w:val="00A51FD2"/>
    <w:rsid w:val="00A52776"/>
    <w:rsid w:val="00A52FF1"/>
    <w:rsid w:val="00A536C9"/>
    <w:rsid w:val="00A536D3"/>
    <w:rsid w:val="00A53810"/>
    <w:rsid w:val="00A5399F"/>
    <w:rsid w:val="00A54660"/>
    <w:rsid w:val="00A5534C"/>
    <w:rsid w:val="00A560F0"/>
    <w:rsid w:val="00A56345"/>
    <w:rsid w:val="00A569DA"/>
    <w:rsid w:val="00A56A10"/>
    <w:rsid w:val="00A56D67"/>
    <w:rsid w:val="00A56E69"/>
    <w:rsid w:val="00A56FEB"/>
    <w:rsid w:val="00A57AAA"/>
    <w:rsid w:val="00A57F6F"/>
    <w:rsid w:val="00A60138"/>
    <w:rsid w:val="00A603F7"/>
    <w:rsid w:val="00A604E3"/>
    <w:rsid w:val="00A60B69"/>
    <w:rsid w:val="00A60DB0"/>
    <w:rsid w:val="00A6129F"/>
    <w:rsid w:val="00A61386"/>
    <w:rsid w:val="00A61BB9"/>
    <w:rsid w:val="00A623EE"/>
    <w:rsid w:val="00A6241D"/>
    <w:rsid w:val="00A624AE"/>
    <w:rsid w:val="00A62939"/>
    <w:rsid w:val="00A63346"/>
    <w:rsid w:val="00A63460"/>
    <w:rsid w:val="00A63667"/>
    <w:rsid w:val="00A6398C"/>
    <w:rsid w:val="00A64283"/>
    <w:rsid w:val="00A643C3"/>
    <w:rsid w:val="00A64442"/>
    <w:rsid w:val="00A64988"/>
    <w:rsid w:val="00A649D2"/>
    <w:rsid w:val="00A64AFB"/>
    <w:rsid w:val="00A64F82"/>
    <w:rsid w:val="00A659C7"/>
    <w:rsid w:val="00A65EC1"/>
    <w:rsid w:val="00A66105"/>
    <w:rsid w:val="00A66656"/>
    <w:rsid w:val="00A670DD"/>
    <w:rsid w:val="00A671EF"/>
    <w:rsid w:val="00A67403"/>
    <w:rsid w:val="00A6759D"/>
    <w:rsid w:val="00A678D6"/>
    <w:rsid w:val="00A67E0D"/>
    <w:rsid w:val="00A7031B"/>
    <w:rsid w:val="00A70678"/>
    <w:rsid w:val="00A7087B"/>
    <w:rsid w:val="00A70A7B"/>
    <w:rsid w:val="00A70B0F"/>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CCC"/>
    <w:rsid w:val="00A81D97"/>
    <w:rsid w:val="00A81DD7"/>
    <w:rsid w:val="00A81EE1"/>
    <w:rsid w:val="00A81F2B"/>
    <w:rsid w:val="00A8206E"/>
    <w:rsid w:val="00A82BBE"/>
    <w:rsid w:val="00A82E5D"/>
    <w:rsid w:val="00A82FB2"/>
    <w:rsid w:val="00A8360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68E"/>
    <w:rsid w:val="00A8772A"/>
    <w:rsid w:val="00A87897"/>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3E1F"/>
    <w:rsid w:val="00A94C20"/>
    <w:rsid w:val="00A94EE8"/>
    <w:rsid w:val="00A95207"/>
    <w:rsid w:val="00A95A80"/>
    <w:rsid w:val="00A95AB6"/>
    <w:rsid w:val="00A95E8D"/>
    <w:rsid w:val="00A96313"/>
    <w:rsid w:val="00A9671F"/>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8B4"/>
    <w:rsid w:val="00AB1C97"/>
    <w:rsid w:val="00AB1F2A"/>
    <w:rsid w:val="00AB27CD"/>
    <w:rsid w:val="00AB29F8"/>
    <w:rsid w:val="00AB2FF3"/>
    <w:rsid w:val="00AB3B43"/>
    <w:rsid w:val="00AB40C1"/>
    <w:rsid w:val="00AB413A"/>
    <w:rsid w:val="00AB434A"/>
    <w:rsid w:val="00AB43B2"/>
    <w:rsid w:val="00AB4630"/>
    <w:rsid w:val="00AB488B"/>
    <w:rsid w:val="00AB4C59"/>
    <w:rsid w:val="00AB5158"/>
    <w:rsid w:val="00AB582B"/>
    <w:rsid w:val="00AB5AC6"/>
    <w:rsid w:val="00AB5DCD"/>
    <w:rsid w:val="00AB6284"/>
    <w:rsid w:val="00AB698D"/>
    <w:rsid w:val="00AB6A83"/>
    <w:rsid w:val="00AB6AE1"/>
    <w:rsid w:val="00AB6B85"/>
    <w:rsid w:val="00AB6CF7"/>
    <w:rsid w:val="00AB6DA0"/>
    <w:rsid w:val="00AB6DB6"/>
    <w:rsid w:val="00AB71EA"/>
    <w:rsid w:val="00AB7326"/>
    <w:rsid w:val="00AB76E0"/>
    <w:rsid w:val="00AB7B6B"/>
    <w:rsid w:val="00AC082E"/>
    <w:rsid w:val="00AC0C24"/>
    <w:rsid w:val="00AC1162"/>
    <w:rsid w:val="00AC11A2"/>
    <w:rsid w:val="00AC14FC"/>
    <w:rsid w:val="00AC1C7B"/>
    <w:rsid w:val="00AC21DD"/>
    <w:rsid w:val="00AC2382"/>
    <w:rsid w:val="00AC2632"/>
    <w:rsid w:val="00AC2895"/>
    <w:rsid w:val="00AC2A46"/>
    <w:rsid w:val="00AC3445"/>
    <w:rsid w:val="00AC3EA0"/>
    <w:rsid w:val="00AC4401"/>
    <w:rsid w:val="00AC4AF2"/>
    <w:rsid w:val="00AC4D6B"/>
    <w:rsid w:val="00AC5187"/>
    <w:rsid w:val="00AC5214"/>
    <w:rsid w:val="00AC57BF"/>
    <w:rsid w:val="00AC5B47"/>
    <w:rsid w:val="00AC5CEA"/>
    <w:rsid w:val="00AC60D5"/>
    <w:rsid w:val="00AC60E0"/>
    <w:rsid w:val="00AC717E"/>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54D"/>
    <w:rsid w:val="00AD4E97"/>
    <w:rsid w:val="00AD5519"/>
    <w:rsid w:val="00AD56BA"/>
    <w:rsid w:val="00AD593F"/>
    <w:rsid w:val="00AD661F"/>
    <w:rsid w:val="00AD69C2"/>
    <w:rsid w:val="00AD6C95"/>
    <w:rsid w:val="00AD7003"/>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509"/>
    <w:rsid w:val="00AE5A57"/>
    <w:rsid w:val="00AE5DEF"/>
    <w:rsid w:val="00AE673A"/>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2D08"/>
    <w:rsid w:val="00AF3241"/>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9F7"/>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85"/>
    <w:rsid w:val="00B0399F"/>
    <w:rsid w:val="00B03C42"/>
    <w:rsid w:val="00B03C4A"/>
    <w:rsid w:val="00B03D8D"/>
    <w:rsid w:val="00B03FD1"/>
    <w:rsid w:val="00B042BB"/>
    <w:rsid w:val="00B0450B"/>
    <w:rsid w:val="00B0483C"/>
    <w:rsid w:val="00B049D1"/>
    <w:rsid w:val="00B051D9"/>
    <w:rsid w:val="00B053D1"/>
    <w:rsid w:val="00B05473"/>
    <w:rsid w:val="00B05582"/>
    <w:rsid w:val="00B05AD6"/>
    <w:rsid w:val="00B05E53"/>
    <w:rsid w:val="00B05F71"/>
    <w:rsid w:val="00B06227"/>
    <w:rsid w:val="00B06271"/>
    <w:rsid w:val="00B062B8"/>
    <w:rsid w:val="00B06378"/>
    <w:rsid w:val="00B06953"/>
    <w:rsid w:val="00B06F44"/>
    <w:rsid w:val="00B07282"/>
    <w:rsid w:val="00B0740B"/>
    <w:rsid w:val="00B07433"/>
    <w:rsid w:val="00B078B7"/>
    <w:rsid w:val="00B10153"/>
    <w:rsid w:val="00B10315"/>
    <w:rsid w:val="00B1039D"/>
    <w:rsid w:val="00B10D53"/>
    <w:rsid w:val="00B10F75"/>
    <w:rsid w:val="00B11125"/>
    <w:rsid w:val="00B11374"/>
    <w:rsid w:val="00B11575"/>
    <w:rsid w:val="00B11DF5"/>
    <w:rsid w:val="00B12F24"/>
    <w:rsid w:val="00B12F8B"/>
    <w:rsid w:val="00B12FB8"/>
    <w:rsid w:val="00B1380C"/>
    <w:rsid w:val="00B13C4B"/>
    <w:rsid w:val="00B13D6E"/>
    <w:rsid w:val="00B13E26"/>
    <w:rsid w:val="00B14028"/>
    <w:rsid w:val="00B140CE"/>
    <w:rsid w:val="00B14711"/>
    <w:rsid w:val="00B14C14"/>
    <w:rsid w:val="00B153BB"/>
    <w:rsid w:val="00B154A5"/>
    <w:rsid w:val="00B15D1D"/>
    <w:rsid w:val="00B161DA"/>
    <w:rsid w:val="00B16326"/>
    <w:rsid w:val="00B1670B"/>
    <w:rsid w:val="00B16A75"/>
    <w:rsid w:val="00B16C41"/>
    <w:rsid w:val="00B16DDA"/>
    <w:rsid w:val="00B16FA4"/>
    <w:rsid w:val="00B17886"/>
    <w:rsid w:val="00B17BDE"/>
    <w:rsid w:val="00B200B6"/>
    <w:rsid w:val="00B20201"/>
    <w:rsid w:val="00B202F1"/>
    <w:rsid w:val="00B2039D"/>
    <w:rsid w:val="00B2075E"/>
    <w:rsid w:val="00B20C35"/>
    <w:rsid w:val="00B20C85"/>
    <w:rsid w:val="00B2152B"/>
    <w:rsid w:val="00B21BC9"/>
    <w:rsid w:val="00B21F09"/>
    <w:rsid w:val="00B22207"/>
    <w:rsid w:val="00B22456"/>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60"/>
    <w:rsid w:val="00B27FC4"/>
    <w:rsid w:val="00B3027B"/>
    <w:rsid w:val="00B3031F"/>
    <w:rsid w:val="00B3046B"/>
    <w:rsid w:val="00B3064B"/>
    <w:rsid w:val="00B30AD9"/>
    <w:rsid w:val="00B30C8B"/>
    <w:rsid w:val="00B30DD1"/>
    <w:rsid w:val="00B30FD8"/>
    <w:rsid w:val="00B31048"/>
    <w:rsid w:val="00B3125B"/>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443"/>
    <w:rsid w:val="00B375AA"/>
    <w:rsid w:val="00B37621"/>
    <w:rsid w:val="00B37B35"/>
    <w:rsid w:val="00B37B61"/>
    <w:rsid w:val="00B37CD3"/>
    <w:rsid w:val="00B4002F"/>
    <w:rsid w:val="00B40461"/>
    <w:rsid w:val="00B40994"/>
    <w:rsid w:val="00B40B1C"/>
    <w:rsid w:val="00B40D0A"/>
    <w:rsid w:val="00B40FFB"/>
    <w:rsid w:val="00B413F9"/>
    <w:rsid w:val="00B41E81"/>
    <w:rsid w:val="00B42023"/>
    <w:rsid w:val="00B423D4"/>
    <w:rsid w:val="00B4240E"/>
    <w:rsid w:val="00B427C7"/>
    <w:rsid w:val="00B42A8D"/>
    <w:rsid w:val="00B42CB5"/>
    <w:rsid w:val="00B42E18"/>
    <w:rsid w:val="00B43345"/>
    <w:rsid w:val="00B43354"/>
    <w:rsid w:val="00B4376E"/>
    <w:rsid w:val="00B437EC"/>
    <w:rsid w:val="00B43C91"/>
    <w:rsid w:val="00B43E1E"/>
    <w:rsid w:val="00B441E0"/>
    <w:rsid w:val="00B446DA"/>
    <w:rsid w:val="00B44B5B"/>
    <w:rsid w:val="00B44D9F"/>
    <w:rsid w:val="00B450E8"/>
    <w:rsid w:val="00B4533D"/>
    <w:rsid w:val="00B45A36"/>
    <w:rsid w:val="00B45E47"/>
    <w:rsid w:val="00B45FDB"/>
    <w:rsid w:val="00B4658E"/>
    <w:rsid w:val="00B47825"/>
    <w:rsid w:val="00B47ABD"/>
    <w:rsid w:val="00B47B4F"/>
    <w:rsid w:val="00B47D9E"/>
    <w:rsid w:val="00B50844"/>
    <w:rsid w:val="00B5090B"/>
    <w:rsid w:val="00B51986"/>
    <w:rsid w:val="00B51D9E"/>
    <w:rsid w:val="00B51FB4"/>
    <w:rsid w:val="00B51FCB"/>
    <w:rsid w:val="00B52078"/>
    <w:rsid w:val="00B520AD"/>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24"/>
    <w:rsid w:val="00B56BE2"/>
    <w:rsid w:val="00B56CA3"/>
    <w:rsid w:val="00B576DF"/>
    <w:rsid w:val="00B57D39"/>
    <w:rsid w:val="00B604AB"/>
    <w:rsid w:val="00B60D5E"/>
    <w:rsid w:val="00B60ED3"/>
    <w:rsid w:val="00B61571"/>
    <w:rsid w:val="00B61899"/>
    <w:rsid w:val="00B61A99"/>
    <w:rsid w:val="00B61C24"/>
    <w:rsid w:val="00B621BC"/>
    <w:rsid w:val="00B627D1"/>
    <w:rsid w:val="00B6322B"/>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608"/>
    <w:rsid w:val="00B7098E"/>
    <w:rsid w:val="00B70C38"/>
    <w:rsid w:val="00B70F68"/>
    <w:rsid w:val="00B713C1"/>
    <w:rsid w:val="00B716F1"/>
    <w:rsid w:val="00B71726"/>
    <w:rsid w:val="00B7185F"/>
    <w:rsid w:val="00B719CD"/>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6C01"/>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E95"/>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69DC"/>
    <w:rsid w:val="00B871B8"/>
    <w:rsid w:val="00B873B6"/>
    <w:rsid w:val="00B87D0D"/>
    <w:rsid w:val="00B87EF2"/>
    <w:rsid w:val="00B90C37"/>
    <w:rsid w:val="00B90DB8"/>
    <w:rsid w:val="00B913C0"/>
    <w:rsid w:val="00B916B2"/>
    <w:rsid w:val="00B91919"/>
    <w:rsid w:val="00B9195A"/>
    <w:rsid w:val="00B919BA"/>
    <w:rsid w:val="00B91FF0"/>
    <w:rsid w:val="00B923A9"/>
    <w:rsid w:val="00B928A9"/>
    <w:rsid w:val="00B92E17"/>
    <w:rsid w:val="00B92FB7"/>
    <w:rsid w:val="00B9374B"/>
    <w:rsid w:val="00B93B30"/>
    <w:rsid w:val="00B93D4B"/>
    <w:rsid w:val="00B93D53"/>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7A7"/>
    <w:rsid w:val="00BA1E78"/>
    <w:rsid w:val="00BA2330"/>
    <w:rsid w:val="00BA2333"/>
    <w:rsid w:val="00BA2F09"/>
    <w:rsid w:val="00BA3082"/>
    <w:rsid w:val="00BA33F0"/>
    <w:rsid w:val="00BA44B5"/>
    <w:rsid w:val="00BA48AE"/>
    <w:rsid w:val="00BA4DCF"/>
    <w:rsid w:val="00BA4FBA"/>
    <w:rsid w:val="00BA561D"/>
    <w:rsid w:val="00BA5C44"/>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88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5B3"/>
    <w:rsid w:val="00BC28F7"/>
    <w:rsid w:val="00BC3045"/>
    <w:rsid w:val="00BC39BF"/>
    <w:rsid w:val="00BC3C18"/>
    <w:rsid w:val="00BC421E"/>
    <w:rsid w:val="00BC4B18"/>
    <w:rsid w:val="00BC4B2C"/>
    <w:rsid w:val="00BC5104"/>
    <w:rsid w:val="00BC527E"/>
    <w:rsid w:val="00BC65EF"/>
    <w:rsid w:val="00BC6890"/>
    <w:rsid w:val="00BC693A"/>
    <w:rsid w:val="00BC6F4D"/>
    <w:rsid w:val="00BC6FDA"/>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15"/>
    <w:rsid w:val="00BD214D"/>
    <w:rsid w:val="00BD21B5"/>
    <w:rsid w:val="00BD237A"/>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13A"/>
    <w:rsid w:val="00BD64D5"/>
    <w:rsid w:val="00BD6C34"/>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383"/>
    <w:rsid w:val="00BE34F9"/>
    <w:rsid w:val="00BE358A"/>
    <w:rsid w:val="00BE3AD3"/>
    <w:rsid w:val="00BE3C7A"/>
    <w:rsid w:val="00BE401B"/>
    <w:rsid w:val="00BE4867"/>
    <w:rsid w:val="00BE4EC0"/>
    <w:rsid w:val="00BE5294"/>
    <w:rsid w:val="00BE52C2"/>
    <w:rsid w:val="00BE53F6"/>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D15"/>
    <w:rsid w:val="00BF2E28"/>
    <w:rsid w:val="00BF32E3"/>
    <w:rsid w:val="00BF3F72"/>
    <w:rsid w:val="00BF4028"/>
    <w:rsid w:val="00BF49BE"/>
    <w:rsid w:val="00BF4DAC"/>
    <w:rsid w:val="00BF5340"/>
    <w:rsid w:val="00BF5ADD"/>
    <w:rsid w:val="00BF640A"/>
    <w:rsid w:val="00BF6A88"/>
    <w:rsid w:val="00BF71C3"/>
    <w:rsid w:val="00BF7621"/>
    <w:rsid w:val="00BF78DE"/>
    <w:rsid w:val="00BF794E"/>
    <w:rsid w:val="00BF7B13"/>
    <w:rsid w:val="00BF7EC9"/>
    <w:rsid w:val="00C002DC"/>
    <w:rsid w:val="00C00467"/>
    <w:rsid w:val="00C00B53"/>
    <w:rsid w:val="00C00C69"/>
    <w:rsid w:val="00C01122"/>
    <w:rsid w:val="00C01E61"/>
    <w:rsid w:val="00C02015"/>
    <w:rsid w:val="00C02032"/>
    <w:rsid w:val="00C02135"/>
    <w:rsid w:val="00C021AC"/>
    <w:rsid w:val="00C03108"/>
    <w:rsid w:val="00C03D70"/>
    <w:rsid w:val="00C04670"/>
    <w:rsid w:val="00C04A98"/>
    <w:rsid w:val="00C04AFD"/>
    <w:rsid w:val="00C04B87"/>
    <w:rsid w:val="00C04C15"/>
    <w:rsid w:val="00C04EEC"/>
    <w:rsid w:val="00C05099"/>
    <w:rsid w:val="00C0574C"/>
    <w:rsid w:val="00C05844"/>
    <w:rsid w:val="00C05C6D"/>
    <w:rsid w:val="00C068C8"/>
    <w:rsid w:val="00C069AC"/>
    <w:rsid w:val="00C069E5"/>
    <w:rsid w:val="00C06BA1"/>
    <w:rsid w:val="00C06BC9"/>
    <w:rsid w:val="00C06D81"/>
    <w:rsid w:val="00C06F4B"/>
    <w:rsid w:val="00C07871"/>
    <w:rsid w:val="00C07CF6"/>
    <w:rsid w:val="00C07FA2"/>
    <w:rsid w:val="00C1012B"/>
    <w:rsid w:val="00C1032B"/>
    <w:rsid w:val="00C10BAA"/>
    <w:rsid w:val="00C10F64"/>
    <w:rsid w:val="00C10FC1"/>
    <w:rsid w:val="00C110ED"/>
    <w:rsid w:val="00C11303"/>
    <w:rsid w:val="00C11897"/>
    <w:rsid w:val="00C11C07"/>
    <w:rsid w:val="00C11D3A"/>
    <w:rsid w:val="00C121FB"/>
    <w:rsid w:val="00C12338"/>
    <w:rsid w:val="00C12442"/>
    <w:rsid w:val="00C124FE"/>
    <w:rsid w:val="00C12512"/>
    <w:rsid w:val="00C125ED"/>
    <w:rsid w:val="00C138FA"/>
    <w:rsid w:val="00C139CC"/>
    <w:rsid w:val="00C13BE7"/>
    <w:rsid w:val="00C13CEF"/>
    <w:rsid w:val="00C13E1B"/>
    <w:rsid w:val="00C1448C"/>
    <w:rsid w:val="00C144FE"/>
    <w:rsid w:val="00C146E1"/>
    <w:rsid w:val="00C14777"/>
    <w:rsid w:val="00C148C9"/>
    <w:rsid w:val="00C148ED"/>
    <w:rsid w:val="00C14C3D"/>
    <w:rsid w:val="00C15381"/>
    <w:rsid w:val="00C15390"/>
    <w:rsid w:val="00C159BB"/>
    <w:rsid w:val="00C15E14"/>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49"/>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C36"/>
    <w:rsid w:val="00C30D40"/>
    <w:rsid w:val="00C31369"/>
    <w:rsid w:val="00C32876"/>
    <w:rsid w:val="00C32E65"/>
    <w:rsid w:val="00C3305B"/>
    <w:rsid w:val="00C3318A"/>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294"/>
    <w:rsid w:val="00C36771"/>
    <w:rsid w:val="00C37146"/>
    <w:rsid w:val="00C3765D"/>
    <w:rsid w:val="00C37BF7"/>
    <w:rsid w:val="00C37CE3"/>
    <w:rsid w:val="00C37DAD"/>
    <w:rsid w:val="00C37EC1"/>
    <w:rsid w:val="00C40132"/>
    <w:rsid w:val="00C40396"/>
    <w:rsid w:val="00C403CA"/>
    <w:rsid w:val="00C40ACA"/>
    <w:rsid w:val="00C41095"/>
    <w:rsid w:val="00C4109A"/>
    <w:rsid w:val="00C41AA8"/>
    <w:rsid w:val="00C41D3A"/>
    <w:rsid w:val="00C42B28"/>
    <w:rsid w:val="00C42C1C"/>
    <w:rsid w:val="00C42FB0"/>
    <w:rsid w:val="00C43025"/>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5F15"/>
    <w:rsid w:val="00C46544"/>
    <w:rsid w:val="00C465AF"/>
    <w:rsid w:val="00C465EC"/>
    <w:rsid w:val="00C46677"/>
    <w:rsid w:val="00C466AA"/>
    <w:rsid w:val="00C468C8"/>
    <w:rsid w:val="00C46B37"/>
    <w:rsid w:val="00C46C6A"/>
    <w:rsid w:val="00C46F13"/>
    <w:rsid w:val="00C47161"/>
    <w:rsid w:val="00C4748E"/>
    <w:rsid w:val="00C47597"/>
    <w:rsid w:val="00C4783A"/>
    <w:rsid w:val="00C478BF"/>
    <w:rsid w:val="00C47B0E"/>
    <w:rsid w:val="00C50456"/>
    <w:rsid w:val="00C505DA"/>
    <w:rsid w:val="00C506D2"/>
    <w:rsid w:val="00C5083A"/>
    <w:rsid w:val="00C50840"/>
    <w:rsid w:val="00C51175"/>
    <w:rsid w:val="00C5143B"/>
    <w:rsid w:val="00C51F33"/>
    <w:rsid w:val="00C521CB"/>
    <w:rsid w:val="00C5247C"/>
    <w:rsid w:val="00C52800"/>
    <w:rsid w:val="00C52AC4"/>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E55"/>
    <w:rsid w:val="00C61F1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221"/>
    <w:rsid w:val="00C81586"/>
    <w:rsid w:val="00C81A74"/>
    <w:rsid w:val="00C81FA4"/>
    <w:rsid w:val="00C8283B"/>
    <w:rsid w:val="00C82DFF"/>
    <w:rsid w:val="00C83130"/>
    <w:rsid w:val="00C83407"/>
    <w:rsid w:val="00C83715"/>
    <w:rsid w:val="00C839EE"/>
    <w:rsid w:val="00C84010"/>
    <w:rsid w:val="00C84212"/>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0B5"/>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16"/>
    <w:rsid w:val="00C9349D"/>
    <w:rsid w:val="00C93884"/>
    <w:rsid w:val="00C93928"/>
    <w:rsid w:val="00C93BA3"/>
    <w:rsid w:val="00C940D0"/>
    <w:rsid w:val="00C941BC"/>
    <w:rsid w:val="00C9431E"/>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62A"/>
    <w:rsid w:val="00CA698F"/>
    <w:rsid w:val="00CA6A41"/>
    <w:rsid w:val="00CA6EA9"/>
    <w:rsid w:val="00CA7024"/>
    <w:rsid w:val="00CA7397"/>
    <w:rsid w:val="00CA7554"/>
    <w:rsid w:val="00CA7B92"/>
    <w:rsid w:val="00CB02AD"/>
    <w:rsid w:val="00CB04BB"/>
    <w:rsid w:val="00CB0854"/>
    <w:rsid w:val="00CB08E0"/>
    <w:rsid w:val="00CB11ED"/>
    <w:rsid w:val="00CB158A"/>
    <w:rsid w:val="00CB1668"/>
    <w:rsid w:val="00CB1714"/>
    <w:rsid w:val="00CB1A48"/>
    <w:rsid w:val="00CB1B66"/>
    <w:rsid w:val="00CB1C88"/>
    <w:rsid w:val="00CB2D83"/>
    <w:rsid w:val="00CB2E0B"/>
    <w:rsid w:val="00CB2E6B"/>
    <w:rsid w:val="00CB35C6"/>
    <w:rsid w:val="00CB3A4A"/>
    <w:rsid w:val="00CB3A91"/>
    <w:rsid w:val="00CB3CB3"/>
    <w:rsid w:val="00CB3CCA"/>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57B3"/>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C12"/>
    <w:rsid w:val="00CD2D31"/>
    <w:rsid w:val="00CD315B"/>
    <w:rsid w:val="00CD3164"/>
    <w:rsid w:val="00CD35F0"/>
    <w:rsid w:val="00CD35FB"/>
    <w:rsid w:val="00CD3A0C"/>
    <w:rsid w:val="00CD3A91"/>
    <w:rsid w:val="00CD3E32"/>
    <w:rsid w:val="00CD3E5E"/>
    <w:rsid w:val="00CD3F14"/>
    <w:rsid w:val="00CD40D5"/>
    <w:rsid w:val="00CD4574"/>
    <w:rsid w:val="00CD4983"/>
    <w:rsid w:val="00CD49BB"/>
    <w:rsid w:val="00CD53B9"/>
    <w:rsid w:val="00CD55AF"/>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398"/>
    <w:rsid w:val="00CE25EC"/>
    <w:rsid w:val="00CE25F4"/>
    <w:rsid w:val="00CE294E"/>
    <w:rsid w:val="00CE31A9"/>
    <w:rsid w:val="00CE369E"/>
    <w:rsid w:val="00CE3B71"/>
    <w:rsid w:val="00CE3C48"/>
    <w:rsid w:val="00CE3D1A"/>
    <w:rsid w:val="00CE4761"/>
    <w:rsid w:val="00CE49C5"/>
    <w:rsid w:val="00CE4C12"/>
    <w:rsid w:val="00CE50BD"/>
    <w:rsid w:val="00CE516E"/>
    <w:rsid w:val="00CE565C"/>
    <w:rsid w:val="00CE57ED"/>
    <w:rsid w:val="00CE5991"/>
    <w:rsid w:val="00CE5A08"/>
    <w:rsid w:val="00CE5A30"/>
    <w:rsid w:val="00CE5CA4"/>
    <w:rsid w:val="00CE6453"/>
    <w:rsid w:val="00CE6485"/>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19"/>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783"/>
    <w:rsid w:val="00D02D55"/>
    <w:rsid w:val="00D02F16"/>
    <w:rsid w:val="00D03AB2"/>
    <w:rsid w:val="00D03CEC"/>
    <w:rsid w:val="00D041AB"/>
    <w:rsid w:val="00D04281"/>
    <w:rsid w:val="00D043F5"/>
    <w:rsid w:val="00D045AB"/>
    <w:rsid w:val="00D04674"/>
    <w:rsid w:val="00D053AE"/>
    <w:rsid w:val="00D05932"/>
    <w:rsid w:val="00D05CB1"/>
    <w:rsid w:val="00D06032"/>
    <w:rsid w:val="00D060AA"/>
    <w:rsid w:val="00D06283"/>
    <w:rsid w:val="00D06FB0"/>
    <w:rsid w:val="00D07536"/>
    <w:rsid w:val="00D07D0B"/>
    <w:rsid w:val="00D07F9C"/>
    <w:rsid w:val="00D10597"/>
    <w:rsid w:val="00D1098D"/>
    <w:rsid w:val="00D12249"/>
    <w:rsid w:val="00D13181"/>
    <w:rsid w:val="00D13B6C"/>
    <w:rsid w:val="00D14478"/>
    <w:rsid w:val="00D146EC"/>
    <w:rsid w:val="00D148A7"/>
    <w:rsid w:val="00D149C8"/>
    <w:rsid w:val="00D15017"/>
    <w:rsid w:val="00D1571F"/>
    <w:rsid w:val="00D157B7"/>
    <w:rsid w:val="00D1580D"/>
    <w:rsid w:val="00D15B69"/>
    <w:rsid w:val="00D15BD4"/>
    <w:rsid w:val="00D15F83"/>
    <w:rsid w:val="00D168AC"/>
    <w:rsid w:val="00D172A1"/>
    <w:rsid w:val="00D176A1"/>
    <w:rsid w:val="00D17804"/>
    <w:rsid w:val="00D2054F"/>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965"/>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38FE"/>
    <w:rsid w:val="00D3458D"/>
    <w:rsid w:val="00D34A14"/>
    <w:rsid w:val="00D35187"/>
    <w:rsid w:val="00D360FF"/>
    <w:rsid w:val="00D362FE"/>
    <w:rsid w:val="00D365AC"/>
    <w:rsid w:val="00D36CF2"/>
    <w:rsid w:val="00D37238"/>
    <w:rsid w:val="00D379B7"/>
    <w:rsid w:val="00D408AA"/>
    <w:rsid w:val="00D40937"/>
    <w:rsid w:val="00D409D1"/>
    <w:rsid w:val="00D40AB6"/>
    <w:rsid w:val="00D41496"/>
    <w:rsid w:val="00D41FB9"/>
    <w:rsid w:val="00D41FCD"/>
    <w:rsid w:val="00D4258E"/>
    <w:rsid w:val="00D4271D"/>
    <w:rsid w:val="00D42B7D"/>
    <w:rsid w:val="00D42D65"/>
    <w:rsid w:val="00D42E27"/>
    <w:rsid w:val="00D42FDD"/>
    <w:rsid w:val="00D431B7"/>
    <w:rsid w:val="00D43598"/>
    <w:rsid w:val="00D436F1"/>
    <w:rsid w:val="00D43736"/>
    <w:rsid w:val="00D43DE9"/>
    <w:rsid w:val="00D447F4"/>
    <w:rsid w:val="00D44821"/>
    <w:rsid w:val="00D449B3"/>
    <w:rsid w:val="00D44F51"/>
    <w:rsid w:val="00D45941"/>
    <w:rsid w:val="00D45B03"/>
    <w:rsid w:val="00D46095"/>
    <w:rsid w:val="00D4668E"/>
    <w:rsid w:val="00D46B3B"/>
    <w:rsid w:val="00D46C81"/>
    <w:rsid w:val="00D46FD0"/>
    <w:rsid w:val="00D47497"/>
    <w:rsid w:val="00D47F37"/>
    <w:rsid w:val="00D506F7"/>
    <w:rsid w:val="00D5088A"/>
    <w:rsid w:val="00D51469"/>
    <w:rsid w:val="00D51756"/>
    <w:rsid w:val="00D51784"/>
    <w:rsid w:val="00D51900"/>
    <w:rsid w:val="00D519D0"/>
    <w:rsid w:val="00D51A64"/>
    <w:rsid w:val="00D51B25"/>
    <w:rsid w:val="00D51BA3"/>
    <w:rsid w:val="00D51C32"/>
    <w:rsid w:val="00D5206F"/>
    <w:rsid w:val="00D52CC0"/>
    <w:rsid w:val="00D52D51"/>
    <w:rsid w:val="00D52E7E"/>
    <w:rsid w:val="00D52F4F"/>
    <w:rsid w:val="00D532F9"/>
    <w:rsid w:val="00D5337B"/>
    <w:rsid w:val="00D533FB"/>
    <w:rsid w:val="00D5371B"/>
    <w:rsid w:val="00D5403C"/>
    <w:rsid w:val="00D545A7"/>
    <w:rsid w:val="00D54752"/>
    <w:rsid w:val="00D5491B"/>
    <w:rsid w:val="00D54A13"/>
    <w:rsid w:val="00D54B06"/>
    <w:rsid w:val="00D54C24"/>
    <w:rsid w:val="00D55A0B"/>
    <w:rsid w:val="00D55BF3"/>
    <w:rsid w:val="00D5614B"/>
    <w:rsid w:val="00D563CD"/>
    <w:rsid w:val="00D56A88"/>
    <w:rsid w:val="00D56FBD"/>
    <w:rsid w:val="00D579C7"/>
    <w:rsid w:val="00D57F5C"/>
    <w:rsid w:val="00D6036C"/>
    <w:rsid w:val="00D605C9"/>
    <w:rsid w:val="00D605F1"/>
    <w:rsid w:val="00D607C5"/>
    <w:rsid w:val="00D60F30"/>
    <w:rsid w:val="00D6136F"/>
    <w:rsid w:val="00D616F7"/>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2E7"/>
    <w:rsid w:val="00D67366"/>
    <w:rsid w:val="00D67B43"/>
    <w:rsid w:val="00D67FB4"/>
    <w:rsid w:val="00D67FF4"/>
    <w:rsid w:val="00D7069E"/>
    <w:rsid w:val="00D70B7C"/>
    <w:rsid w:val="00D70BC0"/>
    <w:rsid w:val="00D70D25"/>
    <w:rsid w:val="00D718BD"/>
    <w:rsid w:val="00D7194E"/>
    <w:rsid w:val="00D71A91"/>
    <w:rsid w:val="00D71B3F"/>
    <w:rsid w:val="00D71E4D"/>
    <w:rsid w:val="00D72085"/>
    <w:rsid w:val="00D72098"/>
    <w:rsid w:val="00D72F08"/>
    <w:rsid w:val="00D73853"/>
    <w:rsid w:val="00D743C9"/>
    <w:rsid w:val="00D74485"/>
    <w:rsid w:val="00D745B1"/>
    <w:rsid w:val="00D74C29"/>
    <w:rsid w:val="00D7509B"/>
    <w:rsid w:val="00D7515D"/>
    <w:rsid w:val="00D75343"/>
    <w:rsid w:val="00D757E7"/>
    <w:rsid w:val="00D75BD7"/>
    <w:rsid w:val="00D767E9"/>
    <w:rsid w:val="00D76A87"/>
    <w:rsid w:val="00D7729E"/>
    <w:rsid w:val="00D774CD"/>
    <w:rsid w:val="00D77C99"/>
    <w:rsid w:val="00D77EF4"/>
    <w:rsid w:val="00D8008B"/>
    <w:rsid w:val="00D8032F"/>
    <w:rsid w:val="00D804B6"/>
    <w:rsid w:val="00D8086C"/>
    <w:rsid w:val="00D80875"/>
    <w:rsid w:val="00D80B0B"/>
    <w:rsid w:val="00D80F21"/>
    <w:rsid w:val="00D815DA"/>
    <w:rsid w:val="00D815FD"/>
    <w:rsid w:val="00D8189E"/>
    <w:rsid w:val="00D81A09"/>
    <w:rsid w:val="00D81CA9"/>
    <w:rsid w:val="00D83400"/>
    <w:rsid w:val="00D8385D"/>
    <w:rsid w:val="00D846D6"/>
    <w:rsid w:val="00D84861"/>
    <w:rsid w:val="00D8494E"/>
    <w:rsid w:val="00D85045"/>
    <w:rsid w:val="00D8510F"/>
    <w:rsid w:val="00D85B67"/>
    <w:rsid w:val="00D85D58"/>
    <w:rsid w:val="00D86065"/>
    <w:rsid w:val="00D86269"/>
    <w:rsid w:val="00D86525"/>
    <w:rsid w:val="00D86D09"/>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1A8"/>
    <w:rsid w:val="00D93279"/>
    <w:rsid w:val="00D9356D"/>
    <w:rsid w:val="00D93BF0"/>
    <w:rsid w:val="00D93BFC"/>
    <w:rsid w:val="00D93D35"/>
    <w:rsid w:val="00D94057"/>
    <w:rsid w:val="00D9405E"/>
    <w:rsid w:val="00D94310"/>
    <w:rsid w:val="00D943F9"/>
    <w:rsid w:val="00D948C4"/>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95C"/>
    <w:rsid w:val="00DA4D17"/>
    <w:rsid w:val="00DA4F58"/>
    <w:rsid w:val="00DA50B9"/>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339"/>
    <w:rsid w:val="00DB278E"/>
    <w:rsid w:val="00DB3707"/>
    <w:rsid w:val="00DB3BD3"/>
    <w:rsid w:val="00DB40F8"/>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827"/>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7143"/>
    <w:rsid w:val="00DC792C"/>
    <w:rsid w:val="00DD09DC"/>
    <w:rsid w:val="00DD0F4E"/>
    <w:rsid w:val="00DD1569"/>
    <w:rsid w:val="00DD171D"/>
    <w:rsid w:val="00DD21F1"/>
    <w:rsid w:val="00DD2239"/>
    <w:rsid w:val="00DD230D"/>
    <w:rsid w:val="00DD260C"/>
    <w:rsid w:val="00DD27FF"/>
    <w:rsid w:val="00DD308E"/>
    <w:rsid w:val="00DD3402"/>
    <w:rsid w:val="00DD36B5"/>
    <w:rsid w:val="00DD397C"/>
    <w:rsid w:val="00DD41EF"/>
    <w:rsid w:val="00DD43C8"/>
    <w:rsid w:val="00DD4418"/>
    <w:rsid w:val="00DD455D"/>
    <w:rsid w:val="00DD4564"/>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46F"/>
    <w:rsid w:val="00DD7C0D"/>
    <w:rsid w:val="00DD7FBA"/>
    <w:rsid w:val="00DE0413"/>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15A"/>
    <w:rsid w:val="00DE764D"/>
    <w:rsid w:val="00DF042C"/>
    <w:rsid w:val="00DF084E"/>
    <w:rsid w:val="00DF0BBE"/>
    <w:rsid w:val="00DF0F24"/>
    <w:rsid w:val="00DF109B"/>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25D"/>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3BD"/>
    <w:rsid w:val="00E00687"/>
    <w:rsid w:val="00E00E5A"/>
    <w:rsid w:val="00E00EA8"/>
    <w:rsid w:val="00E01303"/>
    <w:rsid w:val="00E0130B"/>
    <w:rsid w:val="00E01690"/>
    <w:rsid w:val="00E018FF"/>
    <w:rsid w:val="00E01949"/>
    <w:rsid w:val="00E01B30"/>
    <w:rsid w:val="00E020F9"/>
    <w:rsid w:val="00E02286"/>
    <w:rsid w:val="00E024C7"/>
    <w:rsid w:val="00E025EF"/>
    <w:rsid w:val="00E026B1"/>
    <w:rsid w:val="00E02C64"/>
    <w:rsid w:val="00E02E48"/>
    <w:rsid w:val="00E02F12"/>
    <w:rsid w:val="00E03405"/>
    <w:rsid w:val="00E03458"/>
    <w:rsid w:val="00E03609"/>
    <w:rsid w:val="00E03737"/>
    <w:rsid w:val="00E03EAE"/>
    <w:rsid w:val="00E042E7"/>
    <w:rsid w:val="00E04516"/>
    <w:rsid w:val="00E049FB"/>
    <w:rsid w:val="00E04FB9"/>
    <w:rsid w:val="00E052B8"/>
    <w:rsid w:val="00E05868"/>
    <w:rsid w:val="00E05A94"/>
    <w:rsid w:val="00E063DF"/>
    <w:rsid w:val="00E06B6F"/>
    <w:rsid w:val="00E06DC9"/>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5F46"/>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EA0"/>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4DC"/>
    <w:rsid w:val="00E25565"/>
    <w:rsid w:val="00E25A66"/>
    <w:rsid w:val="00E25C0F"/>
    <w:rsid w:val="00E26188"/>
    <w:rsid w:val="00E263A6"/>
    <w:rsid w:val="00E267B0"/>
    <w:rsid w:val="00E26975"/>
    <w:rsid w:val="00E26A65"/>
    <w:rsid w:val="00E2709C"/>
    <w:rsid w:val="00E271B4"/>
    <w:rsid w:val="00E273F7"/>
    <w:rsid w:val="00E2761E"/>
    <w:rsid w:val="00E278F6"/>
    <w:rsid w:val="00E30AAF"/>
    <w:rsid w:val="00E30BF2"/>
    <w:rsid w:val="00E31BE5"/>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8BC"/>
    <w:rsid w:val="00E36D6E"/>
    <w:rsid w:val="00E36F05"/>
    <w:rsid w:val="00E3758E"/>
    <w:rsid w:val="00E37887"/>
    <w:rsid w:val="00E378D4"/>
    <w:rsid w:val="00E37AB0"/>
    <w:rsid w:val="00E37CD2"/>
    <w:rsid w:val="00E37F3A"/>
    <w:rsid w:val="00E4009C"/>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421"/>
    <w:rsid w:val="00E43B0D"/>
    <w:rsid w:val="00E43D84"/>
    <w:rsid w:val="00E4420E"/>
    <w:rsid w:val="00E44304"/>
    <w:rsid w:val="00E447B2"/>
    <w:rsid w:val="00E447D9"/>
    <w:rsid w:val="00E44FE6"/>
    <w:rsid w:val="00E45651"/>
    <w:rsid w:val="00E456E8"/>
    <w:rsid w:val="00E45B96"/>
    <w:rsid w:val="00E46236"/>
    <w:rsid w:val="00E46A36"/>
    <w:rsid w:val="00E46BD1"/>
    <w:rsid w:val="00E46C6A"/>
    <w:rsid w:val="00E46DFC"/>
    <w:rsid w:val="00E47512"/>
    <w:rsid w:val="00E478E5"/>
    <w:rsid w:val="00E47B34"/>
    <w:rsid w:val="00E47B59"/>
    <w:rsid w:val="00E47F92"/>
    <w:rsid w:val="00E503E1"/>
    <w:rsid w:val="00E50449"/>
    <w:rsid w:val="00E51492"/>
    <w:rsid w:val="00E51778"/>
    <w:rsid w:val="00E51818"/>
    <w:rsid w:val="00E51C10"/>
    <w:rsid w:val="00E52074"/>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EB3"/>
    <w:rsid w:val="00E635F1"/>
    <w:rsid w:val="00E636FE"/>
    <w:rsid w:val="00E63811"/>
    <w:rsid w:val="00E63A59"/>
    <w:rsid w:val="00E63D0A"/>
    <w:rsid w:val="00E63E6C"/>
    <w:rsid w:val="00E645C6"/>
    <w:rsid w:val="00E645E6"/>
    <w:rsid w:val="00E64A34"/>
    <w:rsid w:val="00E64BB9"/>
    <w:rsid w:val="00E64D26"/>
    <w:rsid w:val="00E65005"/>
    <w:rsid w:val="00E6504F"/>
    <w:rsid w:val="00E65109"/>
    <w:rsid w:val="00E6524D"/>
    <w:rsid w:val="00E654A6"/>
    <w:rsid w:val="00E658BD"/>
    <w:rsid w:val="00E659D0"/>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27FC"/>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0BC3"/>
    <w:rsid w:val="00E81052"/>
    <w:rsid w:val="00E816DD"/>
    <w:rsid w:val="00E81F20"/>
    <w:rsid w:val="00E824A3"/>
    <w:rsid w:val="00E82834"/>
    <w:rsid w:val="00E828B6"/>
    <w:rsid w:val="00E82ABC"/>
    <w:rsid w:val="00E82C80"/>
    <w:rsid w:val="00E82DB7"/>
    <w:rsid w:val="00E8387D"/>
    <w:rsid w:val="00E8397D"/>
    <w:rsid w:val="00E83E06"/>
    <w:rsid w:val="00E8485C"/>
    <w:rsid w:val="00E84DC9"/>
    <w:rsid w:val="00E85011"/>
    <w:rsid w:val="00E858CA"/>
    <w:rsid w:val="00E858EA"/>
    <w:rsid w:val="00E8590E"/>
    <w:rsid w:val="00E86086"/>
    <w:rsid w:val="00E864C2"/>
    <w:rsid w:val="00E86546"/>
    <w:rsid w:val="00E8701B"/>
    <w:rsid w:val="00E87620"/>
    <w:rsid w:val="00E87E8A"/>
    <w:rsid w:val="00E900A3"/>
    <w:rsid w:val="00E90148"/>
    <w:rsid w:val="00E905DC"/>
    <w:rsid w:val="00E91002"/>
    <w:rsid w:val="00E917DE"/>
    <w:rsid w:val="00E91800"/>
    <w:rsid w:val="00E919F2"/>
    <w:rsid w:val="00E92826"/>
    <w:rsid w:val="00E928FD"/>
    <w:rsid w:val="00E92EC8"/>
    <w:rsid w:val="00E9329B"/>
    <w:rsid w:val="00E93602"/>
    <w:rsid w:val="00E9398E"/>
    <w:rsid w:val="00E93D36"/>
    <w:rsid w:val="00E942A0"/>
    <w:rsid w:val="00E9454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649"/>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8E8"/>
    <w:rsid w:val="00EA5C30"/>
    <w:rsid w:val="00EA626F"/>
    <w:rsid w:val="00EA63C3"/>
    <w:rsid w:val="00EA6511"/>
    <w:rsid w:val="00EA6782"/>
    <w:rsid w:val="00EA6F59"/>
    <w:rsid w:val="00EA72C8"/>
    <w:rsid w:val="00EA73A6"/>
    <w:rsid w:val="00EA7540"/>
    <w:rsid w:val="00EA787B"/>
    <w:rsid w:val="00EA7A57"/>
    <w:rsid w:val="00EA7C32"/>
    <w:rsid w:val="00EA7CA2"/>
    <w:rsid w:val="00EA7EAB"/>
    <w:rsid w:val="00EA7F80"/>
    <w:rsid w:val="00EB0B05"/>
    <w:rsid w:val="00EB0CD0"/>
    <w:rsid w:val="00EB13DE"/>
    <w:rsid w:val="00EB141F"/>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3E"/>
    <w:rsid w:val="00EB7F5A"/>
    <w:rsid w:val="00EC09C5"/>
    <w:rsid w:val="00EC0DDC"/>
    <w:rsid w:val="00EC10DB"/>
    <w:rsid w:val="00EC10DC"/>
    <w:rsid w:val="00EC1399"/>
    <w:rsid w:val="00EC1780"/>
    <w:rsid w:val="00EC231F"/>
    <w:rsid w:val="00EC2894"/>
    <w:rsid w:val="00EC28E8"/>
    <w:rsid w:val="00EC2CF7"/>
    <w:rsid w:val="00EC2D19"/>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1D0"/>
    <w:rsid w:val="00EC5541"/>
    <w:rsid w:val="00EC575C"/>
    <w:rsid w:val="00EC5858"/>
    <w:rsid w:val="00EC5CA7"/>
    <w:rsid w:val="00EC603A"/>
    <w:rsid w:val="00EC62C7"/>
    <w:rsid w:val="00EC6658"/>
    <w:rsid w:val="00EC6A18"/>
    <w:rsid w:val="00EC6B66"/>
    <w:rsid w:val="00EC6BB5"/>
    <w:rsid w:val="00EC705F"/>
    <w:rsid w:val="00EC718B"/>
    <w:rsid w:val="00EC75EB"/>
    <w:rsid w:val="00EC760C"/>
    <w:rsid w:val="00EC7D8F"/>
    <w:rsid w:val="00EC7FA6"/>
    <w:rsid w:val="00ED123C"/>
    <w:rsid w:val="00ED12C4"/>
    <w:rsid w:val="00ED13AF"/>
    <w:rsid w:val="00ED16E8"/>
    <w:rsid w:val="00ED198E"/>
    <w:rsid w:val="00ED199F"/>
    <w:rsid w:val="00ED1D9A"/>
    <w:rsid w:val="00ED1E07"/>
    <w:rsid w:val="00ED2158"/>
    <w:rsid w:val="00ED21B4"/>
    <w:rsid w:val="00ED22EF"/>
    <w:rsid w:val="00ED2562"/>
    <w:rsid w:val="00ED2665"/>
    <w:rsid w:val="00ED2D94"/>
    <w:rsid w:val="00ED2EB1"/>
    <w:rsid w:val="00ED354D"/>
    <w:rsid w:val="00ED3906"/>
    <w:rsid w:val="00ED4032"/>
    <w:rsid w:val="00ED442D"/>
    <w:rsid w:val="00ED480A"/>
    <w:rsid w:val="00ED4938"/>
    <w:rsid w:val="00ED49F1"/>
    <w:rsid w:val="00ED4E83"/>
    <w:rsid w:val="00ED4F64"/>
    <w:rsid w:val="00ED58D5"/>
    <w:rsid w:val="00ED5A84"/>
    <w:rsid w:val="00ED5E5F"/>
    <w:rsid w:val="00ED5F9B"/>
    <w:rsid w:val="00ED6563"/>
    <w:rsid w:val="00ED6997"/>
    <w:rsid w:val="00ED6B8C"/>
    <w:rsid w:val="00ED6E85"/>
    <w:rsid w:val="00ED6EED"/>
    <w:rsid w:val="00ED7183"/>
    <w:rsid w:val="00ED71F8"/>
    <w:rsid w:val="00ED7A5D"/>
    <w:rsid w:val="00ED7A95"/>
    <w:rsid w:val="00EE044D"/>
    <w:rsid w:val="00EE106D"/>
    <w:rsid w:val="00EE19E6"/>
    <w:rsid w:val="00EE2465"/>
    <w:rsid w:val="00EE274B"/>
    <w:rsid w:val="00EE281E"/>
    <w:rsid w:val="00EE2E43"/>
    <w:rsid w:val="00EE322B"/>
    <w:rsid w:val="00EE3A23"/>
    <w:rsid w:val="00EE3B72"/>
    <w:rsid w:val="00EE3D56"/>
    <w:rsid w:val="00EE43EE"/>
    <w:rsid w:val="00EE4775"/>
    <w:rsid w:val="00EE4A4D"/>
    <w:rsid w:val="00EE4DD1"/>
    <w:rsid w:val="00EE4E94"/>
    <w:rsid w:val="00EE5219"/>
    <w:rsid w:val="00EE575B"/>
    <w:rsid w:val="00EE58FF"/>
    <w:rsid w:val="00EE609D"/>
    <w:rsid w:val="00EE617F"/>
    <w:rsid w:val="00EE62DF"/>
    <w:rsid w:val="00EE636D"/>
    <w:rsid w:val="00EE6BCC"/>
    <w:rsid w:val="00EE6BE1"/>
    <w:rsid w:val="00EE6C9C"/>
    <w:rsid w:val="00EE70D9"/>
    <w:rsid w:val="00EE732E"/>
    <w:rsid w:val="00EE743B"/>
    <w:rsid w:val="00EE7769"/>
    <w:rsid w:val="00EF0172"/>
    <w:rsid w:val="00EF02E2"/>
    <w:rsid w:val="00EF07C5"/>
    <w:rsid w:val="00EF0B1A"/>
    <w:rsid w:val="00EF0FAE"/>
    <w:rsid w:val="00EF1059"/>
    <w:rsid w:val="00EF10DE"/>
    <w:rsid w:val="00EF1257"/>
    <w:rsid w:val="00EF12AC"/>
    <w:rsid w:val="00EF13BB"/>
    <w:rsid w:val="00EF18AB"/>
    <w:rsid w:val="00EF18F6"/>
    <w:rsid w:val="00EF1945"/>
    <w:rsid w:val="00EF1E7A"/>
    <w:rsid w:val="00EF1FAB"/>
    <w:rsid w:val="00EF213C"/>
    <w:rsid w:val="00EF239D"/>
    <w:rsid w:val="00EF267B"/>
    <w:rsid w:val="00EF28AA"/>
    <w:rsid w:val="00EF2AD4"/>
    <w:rsid w:val="00EF2C12"/>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EF7F28"/>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2B8B"/>
    <w:rsid w:val="00F130EF"/>
    <w:rsid w:val="00F13151"/>
    <w:rsid w:val="00F131A0"/>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452"/>
    <w:rsid w:val="00F168AE"/>
    <w:rsid w:val="00F169AB"/>
    <w:rsid w:val="00F16D1C"/>
    <w:rsid w:val="00F17149"/>
    <w:rsid w:val="00F17518"/>
    <w:rsid w:val="00F17F12"/>
    <w:rsid w:val="00F17F2C"/>
    <w:rsid w:val="00F201C2"/>
    <w:rsid w:val="00F202C8"/>
    <w:rsid w:val="00F20426"/>
    <w:rsid w:val="00F2092A"/>
    <w:rsid w:val="00F213F8"/>
    <w:rsid w:val="00F21505"/>
    <w:rsid w:val="00F223C8"/>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27FF4"/>
    <w:rsid w:val="00F30296"/>
    <w:rsid w:val="00F302BC"/>
    <w:rsid w:val="00F30302"/>
    <w:rsid w:val="00F307E6"/>
    <w:rsid w:val="00F30853"/>
    <w:rsid w:val="00F30948"/>
    <w:rsid w:val="00F30D81"/>
    <w:rsid w:val="00F31A58"/>
    <w:rsid w:val="00F31AF4"/>
    <w:rsid w:val="00F31C70"/>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8B7"/>
    <w:rsid w:val="00F42A58"/>
    <w:rsid w:val="00F42CEC"/>
    <w:rsid w:val="00F42D75"/>
    <w:rsid w:val="00F42DA7"/>
    <w:rsid w:val="00F437AC"/>
    <w:rsid w:val="00F44134"/>
    <w:rsid w:val="00F44A40"/>
    <w:rsid w:val="00F44ADE"/>
    <w:rsid w:val="00F45B27"/>
    <w:rsid w:val="00F45C99"/>
    <w:rsid w:val="00F45F4A"/>
    <w:rsid w:val="00F45FDC"/>
    <w:rsid w:val="00F46123"/>
    <w:rsid w:val="00F46143"/>
    <w:rsid w:val="00F46679"/>
    <w:rsid w:val="00F466BC"/>
    <w:rsid w:val="00F46725"/>
    <w:rsid w:val="00F46A98"/>
    <w:rsid w:val="00F46D72"/>
    <w:rsid w:val="00F46F2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5E1"/>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7AC"/>
    <w:rsid w:val="00F71E6B"/>
    <w:rsid w:val="00F72112"/>
    <w:rsid w:val="00F725E0"/>
    <w:rsid w:val="00F72F56"/>
    <w:rsid w:val="00F73462"/>
    <w:rsid w:val="00F73B85"/>
    <w:rsid w:val="00F73CAB"/>
    <w:rsid w:val="00F73DAE"/>
    <w:rsid w:val="00F749F9"/>
    <w:rsid w:val="00F74BD4"/>
    <w:rsid w:val="00F74F18"/>
    <w:rsid w:val="00F75621"/>
    <w:rsid w:val="00F7581E"/>
    <w:rsid w:val="00F75894"/>
    <w:rsid w:val="00F75948"/>
    <w:rsid w:val="00F75EBE"/>
    <w:rsid w:val="00F75FAC"/>
    <w:rsid w:val="00F760CB"/>
    <w:rsid w:val="00F76F36"/>
    <w:rsid w:val="00F77032"/>
    <w:rsid w:val="00F77546"/>
    <w:rsid w:val="00F7754F"/>
    <w:rsid w:val="00F7786D"/>
    <w:rsid w:val="00F77DA7"/>
    <w:rsid w:val="00F77E54"/>
    <w:rsid w:val="00F77F89"/>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31F"/>
    <w:rsid w:val="00F834DC"/>
    <w:rsid w:val="00F835FB"/>
    <w:rsid w:val="00F8396A"/>
    <w:rsid w:val="00F839DC"/>
    <w:rsid w:val="00F83B8C"/>
    <w:rsid w:val="00F83D8A"/>
    <w:rsid w:val="00F84013"/>
    <w:rsid w:val="00F84128"/>
    <w:rsid w:val="00F84473"/>
    <w:rsid w:val="00F847B6"/>
    <w:rsid w:val="00F849F1"/>
    <w:rsid w:val="00F84A4B"/>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E9"/>
    <w:rsid w:val="00F91692"/>
    <w:rsid w:val="00F916A9"/>
    <w:rsid w:val="00F91921"/>
    <w:rsid w:val="00F91ECD"/>
    <w:rsid w:val="00F9263A"/>
    <w:rsid w:val="00F929D4"/>
    <w:rsid w:val="00F92B0B"/>
    <w:rsid w:val="00F9342A"/>
    <w:rsid w:val="00F93BBF"/>
    <w:rsid w:val="00F942C3"/>
    <w:rsid w:val="00F94687"/>
    <w:rsid w:val="00F948C5"/>
    <w:rsid w:val="00F94AE8"/>
    <w:rsid w:val="00F94EA7"/>
    <w:rsid w:val="00F951EE"/>
    <w:rsid w:val="00F95773"/>
    <w:rsid w:val="00F9579D"/>
    <w:rsid w:val="00F95AC2"/>
    <w:rsid w:val="00F95C24"/>
    <w:rsid w:val="00F95E82"/>
    <w:rsid w:val="00F96398"/>
    <w:rsid w:val="00F964E1"/>
    <w:rsid w:val="00F965AA"/>
    <w:rsid w:val="00F9674F"/>
    <w:rsid w:val="00F967D8"/>
    <w:rsid w:val="00F96811"/>
    <w:rsid w:val="00F96B29"/>
    <w:rsid w:val="00F96C53"/>
    <w:rsid w:val="00F979A9"/>
    <w:rsid w:val="00F97AF7"/>
    <w:rsid w:val="00F97EC7"/>
    <w:rsid w:val="00FA0044"/>
    <w:rsid w:val="00FA019B"/>
    <w:rsid w:val="00FA01D1"/>
    <w:rsid w:val="00FA0272"/>
    <w:rsid w:val="00FA0639"/>
    <w:rsid w:val="00FA06DA"/>
    <w:rsid w:val="00FA0ADD"/>
    <w:rsid w:val="00FA0EE1"/>
    <w:rsid w:val="00FA1077"/>
    <w:rsid w:val="00FA11DB"/>
    <w:rsid w:val="00FA1380"/>
    <w:rsid w:val="00FA1B7B"/>
    <w:rsid w:val="00FA1D8D"/>
    <w:rsid w:val="00FA1D9E"/>
    <w:rsid w:val="00FA27BC"/>
    <w:rsid w:val="00FA2C9C"/>
    <w:rsid w:val="00FA30F6"/>
    <w:rsid w:val="00FA3167"/>
    <w:rsid w:val="00FA3EBA"/>
    <w:rsid w:val="00FA3F20"/>
    <w:rsid w:val="00FA4116"/>
    <w:rsid w:val="00FA4196"/>
    <w:rsid w:val="00FA4460"/>
    <w:rsid w:val="00FA48C4"/>
    <w:rsid w:val="00FA4D27"/>
    <w:rsid w:val="00FA4F6D"/>
    <w:rsid w:val="00FA5277"/>
    <w:rsid w:val="00FA5532"/>
    <w:rsid w:val="00FA6340"/>
    <w:rsid w:val="00FA63DA"/>
    <w:rsid w:val="00FA6765"/>
    <w:rsid w:val="00FA6891"/>
    <w:rsid w:val="00FA76CF"/>
    <w:rsid w:val="00FA77CB"/>
    <w:rsid w:val="00FA7DF3"/>
    <w:rsid w:val="00FA7EEA"/>
    <w:rsid w:val="00FB02EB"/>
    <w:rsid w:val="00FB0B12"/>
    <w:rsid w:val="00FB0BB3"/>
    <w:rsid w:val="00FB0BD1"/>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CD3"/>
    <w:rsid w:val="00FB5D04"/>
    <w:rsid w:val="00FB618C"/>
    <w:rsid w:val="00FB659E"/>
    <w:rsid w:val="00FB65B8"/>
    <w:rsid w:val="00FB6733"/>
    <w:rsid w:val="00FB69AA"/>
    <w:rsid w:val="00FB6C5E"/>
    <w:rsid w:val="00FB73F4"/>
    <w:rsid w:val="00FB7783"/>
    <w:rsid w:val="00FB782F"/>
    <w:rsid w:val="00FB7C1D"/>
    <w:rsid w:val="00FB7CE9"/>
    <w:rsid w:val="00FC0103"/>
    <w:rsid w:val="00FC0298"/>
    <w:rsid w:val="00FC0300"/>
    <w:rsid w:val="00FC0B99"/>
    <w:rsid w:val="00FC0D14"/>
    <w:rsid w:val="00FC0D9E"/>
    <w:rsid w:val="00FC17FA"/>
    <w:rsid w:val="00FC188A"/>
    <w:rsid w:val="00FC1AEF"/>
    <w:rsid w:val="00FC1E98"/>
    <w:rsid w:val="00FC25CB"/>
    <w:rsid w:val="00FC26D4"/>
    <w:rsid w:val="00FC2ADB"/>
    <w:rsid w:val="00FC309B"/>
    <w:rsid w:val="00FC316C"/>
    <w:rsid w:val="00FC397B"/>
    <w:rsid w:val="00FC4060"/>
    <w:rsid w:val="00FC407D"/>
    <w:rsid w:val="00FC4702"/>
    <w:rsid w:val="00FC4722"/>
    <w:rsid w:val="00FC49EB"/>
    <w:rsid w:val="00FC4BE9"/>
    <w:rsid w:val="00FC4F31"/>
    <w:rsid w:val="00FC5C73"/>
    <w:rsid w:val="00FC5E4A"/>
    <w:rsid w:val="00FC6464"/>
    <w:rsid w:val="00FC64BE"/>
    <w:rsid w:val="00FC6DB9"/>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81D"/>
    <w:rsid w:val="00FD1D14"/>
    <w:rsid w:val="00FD22AF"/>
    <w:rsid w:val="00FD2359"/>
    <w:rsid w:val="00FD316F"/>
    <w:rsid w:val="00FD3491"/>
    <w:rsid w:val="00FD35BC"/>
    <w:rsid w:val="00FD37F1"/>
    <w:rsid w:val="00FD3A18"/>
    <w:rsid w:val="00FD3A65"/>
    <w:rsid w:val="00FD3D3C"/>
    <w:rsid w:val="00FD3FE8"/>
    <w:rsid w:val="00FD3FE9"/>
    <w:rsid w:val="00FD4868"/>
    <w:rsid w:val="00FD4C59"/>
    <w:rsid w:val="00FD4D02"/>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3"/>
    <w:rsid w:val="00FE0C5E"/>
    <w:rsid w:val="00FE0C83"/>
    <w:rsid w:val="00FE1CD6"/>
    <w:rsid w:val="00FE1EFA"/>
    <w:rsid w:val="00FE1F19"/>
    <w:rsid w:val="00FE2111"/>
    <w:rsid w:val="00FE232B"/>
    <w:rsid w:val="00FE243A"/>
    <w:rsid w:val="00FE265D"/>
    <w:rsid w:val="00FE3012"/>
    <w:rsid w:val="00FE3833"/>
    <w:rsid w:val="00FE386E"/>
    <w:rsid w:val="00FE4022"/>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0E"/>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64A0"/>
    <w:rsid w:val="00FF68F8"/>
    <w:rsid w:val="00FF72FC"/>
    <w:rsid w:val="00FF732D"/>
    <w:rsid w:val="00FF74E6"/>
    <w:rsid w:val="00FF7506"/>
    <w:rsid w:val="00FF7AED"/>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37D15F"/>
  <w15:docId w15:val="{B6C679C1-0E7F-4803-9EB4-94C02BF2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qFormat/>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fontstyle01">
    <w:name w:val="fontstyle01"/>
    <w:basedOn w:val="a0"/>
    <w:rsid w:val="002431B5"/>
    <w:rPr>
      <w:rFonts w:ascii="TimesNewRomanPSMT" w:hAnsi="TimesNewRomanPSMT" w:hint="default"/>
      <w:b w:val="0"/>
      <w:bCs w:val="0"/>
      <w:i w:val="0"/>
      <w:iCs w:val="0"/>
      <w:color w:val="000000"/>
      <w:sz w:val="28"/>
      <w:szCs w:val="28"/>
    </w:rPr>
  </w:style>
  <w:style w:type="character" w:customStyle="1" w:styleId="TitleChar">
    <w:name w:val="Title Char"/>
    <w:basedOn w:val="a0"/>
    <w:uiPriority w:val="10"/>
    <w:rsid w:val="00553993"/>
    <w:rPr>
      <w:sz w:val="48"/>
      <w:szCs w:val="48"/>
    </w:rPr>
  </w:style>
  <w:style w:type="table" w:customStyle="1" w:styleId="GridTable2-Accent4">
    <w:name w:val="Grid Table 2 - Accent 4"/>
    <w:basedOn w:val="a1"/>
    <w:uiPriority w:val="99"/>
    <w:rsid w:val="00ED44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46698653">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2219108">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59457338">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5969147">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5291230">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293704695">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0524892">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58142326">
      <w:bodyDiv w:val="1"/>
      <w:marLeft w:val="0"/>
      <w:marRight w:val="0"/>
      <w:marTop w:val="0"/>
      <w:marBottom w:val="0"/>
      <w:divBdr>
        <w:top w:val="none" w:sz="0" w:space="0" w:color="auto"/>
        <w:left w:val="none" w:sz="0" w:space="0" w:color="auto"/>
        <w:bottom w:val="none" w:sz="0" w:space="0" w:color="auto"/>
        <w:right w:val="none" w:sz="0" w:space="0" w:color="auto"/>
      </w:divBdr>
      <w:divsChild>
        <w:div w:id="715588397">
          <w:marLeft w:val="0"/>
          <w:marRight w:val="0"/>
          <w:marTop w:val="0"/>
          <w:marBottom w:val="0"/>
          <w:divBdr>
            <w:top w:val="none" w:sz="0" w:space="0" w:color="auto"/>
            <w:left w:val="none" w:sz="0" w:space="0" w:color="auto"/>
            <w:bottom w:val="none" w:sz="0" w:space="0" w:color="auto"/>
            <w:right w:val="none" w:sz="0" w:space="0" w:color="auto"/>
          </w:divBdr>
        </w:div>
      </w:divsChild>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09229306">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avtodor.gov.ru/press-center/receptions/70965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166890ABF146B48118CB952B720E0B"/>
        <w:category>
          <w:name w:val="Общие"/>
          <w:gallery w:val="placeholder"/>
        </w:category>
        <w:types>
          <w:type w:val="bbPlcHdr"/>
        </w:types>
        <w:behaviors>
          <w:behavior w:val="content"/>
        </w:behaviors>
        <w:guid w:val="{2CC5BC7D-BF37-4F1C-BD50-AA4603CF9606}"/>
      </w:docPartPr>
      <w:docPartBody>
        <w:p w:rsidR="00BE467E" w:rsidRDefault="005C2F93" w:rsidP="005C2F93">
          <w:pPr>
            <w:pStyle w:val="1C166890ABF146B48118CB952B720E0B"/>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93"/>
    <w:rsid w:val="005C2F93"/>
    <w:rsid w:val="00BE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166890ABF146B48118CB952B720E0B">
    <w:name w:val="1C166890ABF146B48118CB952B720E0B"/>
    <w:rsid w:val="005C2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A130-86BC-4326-9C38-C156C8D3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3111</TotalTime>
  <Pages>132</Pages>
  <Words>27503</Words>
  <Characters>156769</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1290</cp:revision>
  <cp:lastPrinted>2025-03-03T09:16:00Z</cp:lastPrinted>
  <dcterms:created xsi:type="dcterms:W3CDTF">2023-02-20T18:48:00Z</dcterms:created>
  <dcterms:modified xsi:type="dcterms:W3CDTF">2025-03-03T09:16:00Z</dcterms:modified>
</cp:coreProperties>
</file>