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C0E1" w14:textId="336B639F" w:rsidR="00CF7428" w:rsidRPr="00CF7428" w:rsidRDefault="00432EF2" w:rsidP="00CF742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CF7428" w:rsidRPr="00CF742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="00CF7428" w:rsidRPr="00CF7428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 w:rsidR="00CF7428" w:rsidRPr="00CF7428">
        <w:rPr>
          <w:rFonts w:ascii="Times New Roman" w:hAnsi="Times New Roman"/>
          <w:b/>
          <w:sz w:val="28"/>
          <w:szCs w:val="28"/>
        </w:rPr>
        <w:t xml:space="preserve"> состоялось заседание комиссии по соблюдению требований к служебному поведению государственных гражданских служащих Курской области</w:t>
      </w:r>
      <w:r w:rsidR="00D57419">
        <w:rPr>
          <w:rFonts w:ascii="Times New Roman" w:hAnsi="Times New Roman"/>
          <w:b/>
          <w:sz w:val="28"/>
          <w:szCs w:val="28"/>
        </w:rPr>
        <w:t>,</w:t>
      </w:r>
      <w:r w:rsidR="00CF7428" w:rsidRPr="00CF7428">
        <w:rPr>
          <w:rFonts w:ascii="Times New Roman" w:hAnsi="Times New Roman"/>
          <w:b/>
          <w:sz w:val="28"/>
          <w:szCs w:val="28"/>
        </w:rPr>
        <w:t xml:space="preserve"> руководителей </w:t>
      </w:r>
      <w:r w:rsidR="00D57419">
        <w:rPr>
          <w:rFonts w:ascii="Times New Roman" w:hAnsi="Times New Roman"/>
          <w:b/>
          <w:sz w:val="28"/>
          <w:szCs w:val="28"/>
        </w:rPr>
        <w:t xml:space="preserve">подведомственных </w:t>
      </w:r>
      <w:r w:rsidR="00CF7428" w:rsidRPr="00CF7428">
        <w:rPr>
          <w:rFonts w:ascii="Times New Roman" w:hAnsi="Times New Roman"/>
          <w:b/>
          <w:sz w:val="28"/>
          <w:szCs w:val="28"/>
        </w:rPr>
        <w:t>государственных учреждений Курской области</w:t>
      </w:r>
      <w:r w:rsidR="00D57419">
        <w:rPr>
          <w:rFonts w:ascii="Times New Roman" w:hAnsi="Times New Roman"/>
          <w:b/>
          <w:sz w:val="28"/>
          <w:szCs w:val="28"/>
        </w:rPr>
        <w:t xml:space="preserve"> </w:t>
      </w:r>
      <w:r w:rsidR="00CF7428" w:rsidRPr="00CF7428">
        <w:rPr>
          <w:rFonts w:ascii="Times New Roman" w:hAnsi="Times New Roman"/>
          <w:b/>
          <w:sz w:val="28"/>
          <w:szCs w:val="28"/>
        </w:rPr>
        <w:t xml:space="preserve">и урегулированию конфликта интересов в Министерстве </w:t>
      </w:r>
      <w:r w:rsidR="00D57419">
        <w:rPr>
          <w:rFonts w:ascii="Times New Roman" w:hAnsi="Times New Roman"/>
          <w:b/>
          <w:sz w:val="28"/>
          <w:szCs w:val="28"/>
        </w:rPr>
        <w:t xml:space="preserve">промышленности, торговли и предпринимательства </w:t>
      </w:r>
      <w:r w:rsidR="00CF7428" w:rsidRPr="00CF7428">
        <w:rPr>
          <w:rFonts w:ascii="Times New Roman" w:hAnsi="Times New Roman"/>
          <w:b/>
          <w:sz w:val="28"/>
          <w:szCs w:val="28"/>
        </w:rPr>
        <w:t>Курской области</w:t>
      </w:r>
      <w:r w:rsidR="00CF7428">
        <w:rPr>
          <w:rFonts w:ascii="Times New Roman" w:hAnsi="Times New Roman"/>
          <w:b/>
          <w:sz w:val="28"/>
          <w:szCs w:val="28"/>
        </w:rPr>
        <w:t xml:space="preserve"> (далее – Комиссия)</w:t>
      </w:r>
    </w:p>
    <w:p w14:paraId="53942405" w14:textId="77777777"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36BB11" w14:textId="04A33139" w:rsid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рассмотрены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материалы проверки достоверности и полноты сведений о доходах, об имуществе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обязательствах имущественного характера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отчетный 202</w:t>
      </w:r>
      <w:r w:rsidR="00432EF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432EF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 гражданскими служащими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="00D5741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промышленности, торговли и предпринимательства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Курской области (далее – Министерство)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B3608E" w14:textId="549F6A27" w:rsidR="00CF7428" w:rsidRP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Повестку дня включены </w:t>
      </w:r>
      <w:r w:rsidR="00432EF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 w:rsidR="00432E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8BF849" w14:textId="77777777"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C0D40D" w14:textId="77777777" w:rsid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первому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2B93ADCC" w14:textId="77777777" w:rsidR="00CF7428" w:rsidRP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7F31FD" w14:textId="20C0ACAF" w:rsidR="00CF7428" w:rsidRPr="00AF51EB" w:rsidRDefault="00CF7428" w:rsidP="00CF7428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51EB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AF51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AF51E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Министерства в соответствии с подпунктом </w:t>
      </w:r>
      <w:r w:rsidR="002C43DF" w:rsidRPr="00AF51E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F51EB">
        <w:rPr>
          <w:rFonts w:ascii="Times New Roman" w:eastAsia="Times New Roman" w:hAnsi="Times New Roman"/>
          <w:sz w:val="28"/>
          <w:szCs w:val="28"/>
          <w:lang w:eastAsia="ru-RU"/>
        </w:rPr>
        <w:t xml:space="preserve">б» пункта 20 </w:t>
      </w:r>
      <w:r w:rsidRPr="00AF51EB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="00AF51EB" w:rsidRPr="00AF51EB">
        <w:rPr>
          <w:rFonts w:ascii="Times New Roman" w:hAnsi="Times New Roman"/>
          <w:color w:val="000000"/>
          <w:sz w:val="28"/>
          <w:szCs w:val="28"/>
        </w:rPr>
        <w:t>утвержденного приказом министерства от 30.12.2022 № 203</w:t>
      </w:r>
      <w:r w:rsidRPr="00AF51EB">
        <w:rPr>
          <w:rFonts w:ascii="Times New Roman" w:hAnsi="Times New Roman"/>
          <w:color w:val="000000"/>
          <w:sz w:val="28"/>
          <w:szCs w:val="28"/>
        </w:rPr>
        <w:t xml:space="preserve"> (далее – Положение о Комиссии), являются недостоверными и неполными.</w:t>
      </w:r>
    </w:p>
    <w:p w14:paraId="39ADB0AB" w14:textId="77777777"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75F7054" w14:textId="77777777"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2C43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14:paraId="0365290D" w14:textId="4131EE7E"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министру </w:t>
      </w:r>
      <w:r w:rsidR="00AF51EB">
        <w:rPr>
          <w:rFonts w:ascii="Times New Roman" w:hAnsi="Times New Roman"/>
          <w:sz w:val="28"/>
          <w:szCs w:val="28"/>
        </w:rPr>
        <w:t>промышленности, торговли и предпринимательства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14:paraId="5AE485BA" w14:textId="77777777" w:rsidR="002C43DF" w:rsidRDefault="002C43DF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B1EA5" w14:textId="77777777"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56034CE6" w14:textId="77777777"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A9ECCB" w14:textId="77777777"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14:paraId="2CEE0E66" w14:textId="7C85A76A"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AB330D" w14:textId="77777777"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14:paraId="19D244F4" w14:textId="2E74973A"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министру </w:t>
      </w:r>
      <w:r w:rsidR="00AF51EB">
        <w:rPr>
          <w:rFonts w:ascii="Times New Roman" w:hAnsi="Times New Roman"/>
          <w:sz w:val="28"/>
          <w:szCs w:val="28"/>
        </w:rPr>
        <w:t>промышленности, торговли и предпринимательства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14:paraId="32AC0634" w14:textId="77777777"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6D043" w14:textId="77777777"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452045E0" w14:textId="77777777"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256A4F" w14:textId="77777777"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Комиссии,</w:t>
      </w:r>
      <w:r w:rsidRPr="00D61784">
        <w:rPr>
          <w:rFonts w:ascii="Times New Roman" w:hAnsi="Times New Roman"/>
          <w:color w:val="000000"/>
          <w:sz w:val="28"/>
          <w:szCs w:val="28"/>
        </w:rPr>
        <w:t xml:space="preserve"> являются недостоверными и неполными.</w:t>
      </w:r>
    </w:p>
    <w:p w14:paraId="706C1A8F" w14:textId="77777777"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43D330" w14:textId="77777777"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14:paraId="0B09D74B" w14:textId="39B61FDA"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министру </w:t>
      </w:r>
      <w:r w:rsidR="00AF51EB">
        <w:rPr>
          <w:rFonts w:ascii="Times New Roman" w:hAnsi="Times New Roman"/>
          <w:sz w:val="28"/>
          <w:szCs w:val="28"/>
        </w:rPr>
        <w:t>промышленности, торговли и предпринимательства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14:paraId="13951FA8" w14:textId="77777777"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945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8"/>
    <w:rsid w:val="002A3282"/>
    <w:rsid w:val="002C43DF"/>
    <w:rsid w:val="00432EF2"/>
    <w:rsid w:val="005B7B88"/>
    <w:rsid w:val="005C5B2A"/>
    <w:rsid w:val="006F256F"/>
    <w:rsid w:val="00A84AA3"/>
    <w:rsid w:val="00AF51EB"/>
    <w:rsid w:val="00CF7428"/>
    <w:rsid w:val="00D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BEDC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Начальник упр ЭФиКр</cp:lastModifiedBy>
  <cp:revision>5</cp:revision>
  <cp:lastPrinted>2025-02-21T08:14:00Z</cp:lastPrinted>
  <dcterms:created xsi:type="dcterms:W3CDTF">2025-02-18T07:46:00Z</dcterms:created>
  <dcterms:modified xsi:type="dcterms:W3CDTF">2025-02-21T08:27:00Z</dcterms:modified>
</cp:coreProperties>
</file>