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DB" w:rsidRPr="00F628CD" w:rsidRDefault="00FB65FE" w:rsidP="00F628CD">
      <w:pPr>
        <w:spacing w:before="0" w:after="0"/>
        <w:ind w:firstLine="9781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УТВЕРЖДЕН</w:t>
      </w:r>
    </w:p>
    <w:p w:rsidR="009537DB" w:rsidRPr="00F628CD" w:rsidRDefault="009537DB" w:rsidP="00F628CD">
      <w:pPr>
        <w:spacing w:before="0" w:after="0"/>
        <w:ind w:firstLine="9781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628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распоряжением Администрации</w:t>
      </w:r>
    </w:p>
    <w:p w:rsidR="009537DB" w:rsidRPr="00F628CD" w:rsidRDefault="009537DB" w:rsidP="00F628CD">
      <w:pPr>
        <w:spacing w:before="0" w:after="0"/>
        <w:ind w:firstLine="9781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F628C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Курской области</w:t>
      </w:r>
    </w:p>
    <w:p w:rsidR="009537DB" w:rsidRPr="009F30CF" w:rsidRDefault="004B1D3A" w:rsidP="00F628CD">
      <w:pPr>
        <w:spacing w:before="0" w:after="0"/>
        <w:ind w:firstLine="9781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</w:t>
      </w:r>
      <w:r w:rsidR="003A3A6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9B5F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0F5533" w:rsidRPr="000F5533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9F30CF" w:rsidRPr="009F30CF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26.04.2022</w:t>
      </w:r>
      <w:r w:rsidR="009F30CF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="009B5F56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9F30CF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>№</w:t>
      </w:r>
      <w:r w:rsidR="009F30CF" w:rsidRPr="009F30CF">
        <w:rPr>
          <w:rFonts w:ascii="Times New Roman" w:eastAsia="Times New Roman" w:hAnsi="Times New Roman" w:cs="Times New Roman"/>
          <w:bCs/>
          <w:sz w:val="27"/>
          <w:szCs w:val="27"/>
          <w:u w:val="single"/>
          <w:lang w:eastAsia="ru-RU"/>
        </w:rPr>
        <w:t xml:space="preserve">  282-ра</w:t>
      </w:r>
    </w:p>
    <w:p w:rsidR="009537DB" w:rsidRPr="00F628CD" w:rsidRDefault="009537DB" w:rsidP="00F628CD">
      <w:pPr>
        <w:spacing w:before="0" w:after="0"/>
        <w:ind w:firstLine="9781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9537DB" w:rsidRPr="00F247B1" w:rsidRDefault="009537DB" w:rsidP="00B42E18">
      <w:pPr>
        <w:spacing w:before="0" w:after="0"/>
        <w:ind w:firstLine="694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6E7824" w:rsidRPr="00F247B1" w:rsidRDefault="006E7824" w:rsidP="00171579">
      <w:pPr>
        <w:spacing w:before="0" w:after="0"/>
        <w:ind w:left="142" w:right="253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реализации государственной программы Курской области «Обеспечение доступности приоритетных объектов и услуг в приоритетных сферах жизнедеятельности инвалидов и других </w:t>
      </w:r>
      <w:proofErr w:type="spellStart"/>
      <w:r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маломобильных</w:t>
      </w:r>
      <w:proofErr w:type="spellEnd"/>
      <w:r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групп населения в Курской области» на текущий финансовый 20</w:t>
      </w:r>
      <w:r w:rsidR="00C3197E"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F5533"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C3197E"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0F5533"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3197E"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0F5533"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F24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165553" w:rsidRPr="00F247B1" w:rsidRDefault="00165553" w:rsidP="00FE6344">
      <w:pPr>
        <w:spacing w:before="0" w:after="0"/>
        <w:ind w:left="-142" w:right="253" w:firstLine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14850" w:type="dxa"/>
        <w:tblLayout w:type="fixed"/>
        <w:tblLook w:val="04A0"/>
      </w:tblPr>
      <w:tblGrid>
        <w:gridCol w:w="534"/>
        <w:gridCol w:w="4536"/>
        <w:gridCol w:w="1842"/>
        <w:gridCol w:w="567"/>
        <w:gridCol w:w="567"/>
        <w:gridCol w:w="709"/>
        <w:gridCol w:w="709"/>
        <w:gridCol w:w="567"/>
        <w:gridCol w:w="709"/>
        <w:gridCol w:w="708"/>
        <w:gridCol w:w="709"/>
        <w:gridCol w:w="567"/>
        <w:gridCol w:w="709"/>
        <w:gridCol w:w="709"/>
        <w:gridCol w:w="708"/>
      </w:tblGrid>
      <w:tr w:rsidR="00165553" w:rsidTr="002509E1">
        <w:trPr>
          <w:tblHeader/>
        </w:trPr>
        <w:tc>
          <w:tcPr>
            <w:tcW w:w="534" w:type="dxa"/>
            <w:vMerge w:val="restart"/>
          </w:tcPr>
          <w:p w:rsidR="00165553" w:rsidRPr="00414582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536" w:type="dxa"/>
            <w:vMerge w:val="restart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подпрограммы, контрольного события программы</w:t>
            </w:r>
          </w:p>
        </w:tc>
        <w:tc>
          <w:tcPr>
            <w:tcW w:w="1842" w:type="dxa"/>
            <w:vMerge w:val="restart"/>
          </w:tcPr>
          <w:p w:rsidR="00165553" w:rsidRPr="00165553" w:rsidRDefault="00165553" w:rsidP="002509E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       исполнитель</w:t>
            </w:r>
          </w:p>
        </w:tc>
        <w:tc>
          <w:tcPr>
            <w:tcW w:w="7938" w:type="dxa"/>
            <w:gridSpan w:val="12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наступления контрольного события (дата)</w:t>
            </w:r>
          </w:p>
        </w:tc>
      </w:tr>
      <w:tr w:rsidR="002509E1" w:rsidTr="002509E1">
        <w:trPr>
          <w:tblHeader/>
        </w:trPr>
        <w:tc>
          <w:tcPr>
            <w:tcW w:w="534" w:type="dxa"/>
            <w:vMerge/>
          </w:tcPr>
          <w:p w:rsidR="00165553" w:rsidRPr="00414582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693" w:type="dxa"/>
            <w:gridSpan w:val="4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693" w:type="dxa"/>
            <w:gridSpan w:val="4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2509E1" w:rsidTr="002509E1">
        <w:trPr>
          <w:tblHeader/>
        </w:trPr>
        <w:tc>
          <w:tcPr>
            <w:tcW w:w="534" w:type="dxa"/>
            <w:vMerge/>
          </w:tcPr>
          <w:p w:rsidR="00165553" w:rsidRPr="00414582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65553" w:rsidRPr="00165553" w:rsidRDefault="00165553" w:rsidP="002509E1">
            <w:pPr>
              <w:tabs>
                <w:tab w:val="center" w:pos="276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кв.</w:t>
            </w:r>
          </w:p>
        </w:tc>
        <w:tc>
          <w:tcPr>
            <w:tcW w:w="567" w:type="dxa"/>
          </w:tcPr>
          <w:p w:rsidR="00165553" w:rsidRPr="00165553" w:rsidRDefault="002509E1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  <w:r w:rsidR="00165553"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</w:tcPr>
          <w:p w:rsidR="00165553" w:rsidRPr="00165553" w:rsidRDefault="00165553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кв.</w:t>
            </w:r>
          </w:p>
        </w:tc>
        <w:tc>
          <w:tcPr>
            <w:tcW w:w="709" w:type="dxa"/>
          </w:tcPr>
          <w:p w:rsidR="00165553" w:rsidRPr="00165553" w:rsidRDefault="00165553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кв.</w:t>
            </w:r>
          </w:p>
        </w:tc>
        <w:tc>
          <w:tcPr>
            <w:tcW w:w="567" w:type="dxa"/>
          </w:tcPr>
          <w:p w:rsidR="00165553" w:rsidRPr="00165553" w:rsidRDefault="00165553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кв.</w:t>
            </w:r>
          </w:p>
        </w:tc>
        <w:tc>
          <w:tcPr>
            <w:tcW w:w="709" w:type="dxa"/>
          </w:tcPr>
          <w:p w:rsidR="00165553" w:rsidRPr="00165553" w:rsidRDefault="002509E1" w:rsidP="002509E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65553"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</w:tcPr>
          <w:p w:rsidR="00165553" w:rsidRPr="00165553" w:rsidRDefault="002509E1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65553"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9" w:type="dxa"/>
          </w:tcPr>
          <w:p w:rsidR="00165553" w:rsidRPr="00165553" w:rsidRDefault="002509E1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65553"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567" w:type="dxa"/>
          </w:tcPr>
          <w:p w:rsidR="00165553" w:rsidRPr="002509E1" w:rsidRDefault="00165553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  <w:proofErr w:type="spellStart"/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</w:t>
            </w:r>
            <w:proofErr w:type="spellEnd"/>
          </w:p>
        </w:tc>
        <w:tc>
          <w:tcPr>
            <w:tcW w:w="709" w:type="dxa"/>
          </w:tcPr>
          <w:p w:rsidR="00165553" w:rsidRPr="00165553" w:rsidRDefault="00165553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кв.</w:t>
            </w:r>
          </w:p>
        </w:tc>
        <w:tc>
          <w:tcPr>
            <w:tcW w:w="709" w:type="dxa"/>
          </w:tcPr>
          <w:p w:rsidR="00165553" w:rsidRPr="00165553" w:rsidRDefault="002509E1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65553"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708" w:type="dxa"/>
          </w:tcPr>
          <w:p w:rsidR="00165553" w:rsidRPr="00165553" w:rsidRDefault="00165553" w:rsidP="002509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55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 кв.</w:t>
            </w:r>
          </w:p>
        </w:tc>
      </w:tr>
      <w:tr w:rsidR="002509E1" w:rsidTr="002509E1">
        <w:trPr>
          <w:tblHeader/>
        </w:trPr>
        <w:tc>
          <w:tcPr>
            <w:tcW w:w="534" w:type="dxa"/>
          </w:tcPr>
          <w:p w:rsidR="00165553" w:rsidRPr="00414582" w:rsidRDefault="00165553" w:rsidP="00165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65553" w:rsidRPr="00165553" w:rsidRDefault="00165553" w:rsidP="00165553">
            <w:pPr>
              <w:tabs>
                <w:tab w:val="left" w:pos="1479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165553" w:rsidRPr="00165553" w:rsidRDefault="00165553" w:rsidP="00165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5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6" w:type="dxa"/>
          </w:tcPr>
          <w:p w:rsidR="003B0AF1" w:rsidRPr="00B97E32" w:rsidRDefault="003B0AF1" w:rsidP="00FE6344">
            <w:pPr>
              <w:spacing w:before="100" w:beforeAutospacing="1" w:after="100" w:afterAutospacing="1"/>
              <w:ind w:left="34" w:right="34" w:firstLine="107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 3.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</w:t>
            </w:r>
            <w:r w:rsidRPr="00B97E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Формирование и совершенствование системы комплексной реабилитации и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b/>
                <w:lang w:eastAsia="ru-RU"/>
              </w:rPr>
              <w:t>абилитации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инвалидов, в том числе детей-инвалидов, в Курской области</w:t>
            </w:r>
          </w:p>
        </w:tc>
        <w:tc>
          <w:tcPr>
            <w:tcW w:w="1842" w:type="dxa"/>
          </w:tcPr>
          <w:p w:rsidR="003B0AF1" w:rsidRPr="00792077" w:rsidRDefault="003B0AF1" w:rsidP="00FE634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3B0AF1" w:rsidRPr="00B97E32" w:rsidRDefault="003B0AF1" w:rsidP="00E77BEE">
            <w:pPr>
              <w:spacing w:before="100" w:beforeAutospacing="1" w:after="100" w:afterAutospacing="1"/>
              <w:ind w:left="34" w:right="34" w:hang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1. Потребность инвалидов, в том числе детей-инвалидов, в реабилитационных и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абилитационных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услугах, услугах ранней помощи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Курской области в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определена</w:t>
            </w:r>
          </w:p>
        </w:tc>
        <w:tc>
          <w:tcPr>
            <w:tcW w:w="1842" w:type="dxa"/>
          </w:tcPr>
          <w:p w:rsidR="003B0AF1" w:rsidRPr="00792077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2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3B0AF1" w:rsidRPr="00B97E32" w:rsidRDefault="003B0AF1" w:rsidP="00E77BEE">
            <w:pPr>
              <w:spacing w:before="100" w:beforeAutospacing="1" w:after="100" w:afterAutospacing="1"/>
              <w:ind w:left="34" w:right="34" w:hang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нтрольное событие программы 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.2. Потребность инвалидов, в том числе детей-инвалидов, в реабилитационных и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абилитационных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услугах, услугах ранней помощи 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Курской области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определена</w:t>
            </w:r>
          </w:p>
        </w:tc>
        <w:tc>
          <w:tcPr>
            <w:tcW w:w="1842" w:type="dxa"/>
          </w:tcPr>
          <w:p w:rsidR="003B0AF1" w:rsidRPr="005C7507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8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 социального обеспечения,</w:t>
            </w:r>
            <w:r w:rsidRPr="005C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2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материнства и детства Курской </w:t>
            </w:r>
            <w:r w:rsidRPr="007920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D81437" w:rsidP="00FE6344">
            <w:pPr>
              <w:tabs>
                <w:tab w:val="left" w:pos="34"/>
              </w:tabs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3B0AF1"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      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Потребность инвалидов, в том числе детей-инвалидов, в реабилитационных и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абилитационных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услугах, услугах ранней помощи 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Курской области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определена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Систематический мониторинг потребности семей в услугах ранней помощи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проведен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rPr>
          <w:trHeight w:val="106"/>
        </w:trPr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3.5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Систематический мониторинг потребности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семей в услугах ранней помощи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проведен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3.6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Систематический мониторинг потребност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семей в услугах ранней помощи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проведен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рольное событие программы 3.7.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областного казенного учреждения для детей, нуждающихся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педагогической, медицинской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омощи «Курский областной центр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медицинского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социального сопровождения»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предоставляющего услуги ранней помощи детям с ОВЗ и инвалидностью, детям группы риска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году обеспечена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рольное событие программы 3.8.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областного казенного учреждения для детей, нуждающихся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педагогической, медицинской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помощи «Курский областной центр  психолого-педагогического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медицинского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социального сопровождения»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предоставляющего услуги ранней помощи детям с ОВЗ и инвалидностью, детям группы риска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обеспечена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рольное событие программы 3.9.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Деятельность областного казенного учреждения для детей, нуждающихся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педагогической, медицинской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омощи «Курский областной центр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психолого-педагогического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медицинского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социального сопровождения»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предоставляющего услуги ранней помощи детям с ОВЗ и инвалидностью, детям группы риска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обеспечена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0. 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Реабилитационное оборудование для  областного казенного учреждения для детей, нуждающихся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педагогической, медицинской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помощи «Курский областной центр  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медицинского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социального сопровождения»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предоставляющего услуги ранней помощи детям с ОВЗ и инвалидностью, детям группы риска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приобретено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1. 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Реабилитационное оборудование для  областного казенного учреждения для детей, нуждающихся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педагогической, медицинской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помощи «Курский областной центр  психолого-педагогического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медицинского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социального сопровождения»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предоставляющего услуги ранней помощи детям с ОВЗ и инвалидностью, детям группы риска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приобретено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2. 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Реабилитационное оборудование для  областного казенного учреждения для детей, нуждающихся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психолого-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педагогической, медицинской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социальной помощи «Курский областной центр  психолого-педагогического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медицинского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социального сопровождения»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предоставляющего услуги ранней помощи детям с ОВЗ и инвалидностью, детям группы риска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приобретено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науки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Модель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межведомственного взаимодействия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организаций, обеспечивающих услуги ранней помощи, преемственность в работе с инвалидами, в том числе с детьми-инвалидами, и их сопровождение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разработана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внедр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социального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Модель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межведомственного взаимодействия организаций, обеспечивающих услуги ранней помощи, преемственность в работе с инвалидами, в том числе с детьми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-инвалидами, и их сопровождение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разработана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внедр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3.15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Модель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межведомственного взаимодействия организаций, обеспечивающих услуги ранней помощи, преемственность в работе с инвалидами, в том числе с детьми-инвалидами, и их сопровождение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оду разработана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внедр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ена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событие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программы 3.16.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одействие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самозанятости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инвалидов, признанных в установленном порядке безработными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3.17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одействие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самозанятости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инвалидов, признанных в установленном порядке безработными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3.18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одействие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самозанятости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инвалидов,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признанных в установленном порядке безработными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беспечено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одействие по проведению специальной оценки условий труда на рабочих местах для инвалидов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казано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3.20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одействие по проведению специальной оценки условий труда на рабочих местах для инвалидов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казано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рольное событие программы 3.21.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одействие по проведению специальной оценки условий труда на рабочих местах для инвалидов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казано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58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3.22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осуществлена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Контрольное событие программы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Организация сопровождаемого содействия занятости инвалидов с учетом стойких нарушений функций организма и ограничений жизнедеятельности, включая сопровождение инвалида молодого возраста при трудоустройстве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осуществлена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3.25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одействие занятости инвалид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работы,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оказано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Контрольное событие программы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одействие занятости инвалид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поиске работы,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оказано 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3.27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одействие занятости инвалид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ам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из числа выпускников образовательных организаций высшего образования и профессиональных образовательных организаций, обратившихся в органы службы занятости за содействием в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поиске работы,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оказано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труду и занятости населения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3.28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актов, направленны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на развитие комплексной реабилитации и повышение эффективности предоставления государственных и муниципальных услуг,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разработаны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актов, направленны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на развитие комплексной реабилитации и повышение эффективности предоставления государственных и муниципальных услуг,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разработаны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3.30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Проекты нормативных правовых актов, направленны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на развитие комплексной реабилитации и повышение эффективности предоставления государственных и муниципальных услуг,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разработаны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3.31.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Информационная система,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еспечивающая  решение межведомс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твенных задач по формированию системы комплексной реабилитации, услуг ранней помощи и сопровождения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создана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3B0AF1" w:rsidRPr="00414582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4536" w:type="dxa"/>
          </w:tcPr>
          <w:p w:rsidR="003B0AF1" w:rsidRPr="00B97E32" w:rsidRDefault="003B0AF1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3.32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Информационная система, об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еспечивающая  решение межведомс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твенных задач по формированию системы комплексной реабилитации, услуг ранней помощи и сопровождения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создана</w:t>
            </w:r>
          </w:p>
        </w:tc>
        <w:tc>
          <w:tcPr>
            <w:tcW w:w="1842" w:type="dxa"/>
          </w:tcPr>
          <w:p w:rsidR="003B0AF1" w:rsidRPr="00E61ACD" w:rsidRDefault="003B0AF1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3B0AF1" w:rsidRPr="003B0AF1" w:rsidRDefault="003B0AF1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34.  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3.33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Подготовка (пер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подготовка, повышение квалификации) специалистов, работающих с инвалидами, обеспечивающих оказание реабилитационных или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абилитационных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мероприятий (услуг) инвалидам в различных сферах деятельности, услуг ранней помощи, сопровождаемого проживания,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сурдопереводчиков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тифлосурдопереводчиков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,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организована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C541A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3.34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специалистов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ции инвалидов и детей-инвалидов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доступной среды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организовано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FE6344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3.35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Участие специалистов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социального обеспечения, материнства и детства Курской област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 подведомственных учреждений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семинарах, совещаниях по проблемам граждан пожилого возраста, реабилита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ции инвалидов и детей-инвалидов и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доступной среды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организовано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социального обеспечения, материнства 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FE6344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3.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Участие специалистов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комитета социального обеспечения, материнства и детства Курской области и подведомственных учреждений в семинарах, совещаниях по проблемам граждан пожилого возраста, реабилитации инвалидов и детей-инвалидо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и формирование доступной среды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организовано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C541A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3.37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Социальные услуги по обучению инвалидов и членов их семей навыкам ухода, подбору и пользованию техническими средствами реабили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тации, реабилитационным навыкам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оказаны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здравоохранения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Контрольное событие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программы 3.38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Социальные услуги по обучению инвалидов и членов их семей навыкам ухода, подбору и пользованию техническими средствами реабилитации, реабилитационным навык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ам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оказаны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здравоохранения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D81437">
            <w:pPr>
              <w:ind w:left="-108"/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3.39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Реаб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илитационное оборудование </w:t>
            </w:r>
            <w:r w:rsidRPr="009A5E27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астному казенному учреждению </w:t>
            </w:r>
            <w:r w:rsidRPr="009A5E27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социального </w:t>
            </w:r>
            <w:r w:rsidRPr="009A5E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обслуживания Курской области «Областной медико-социальный реабилитационный центр имени преп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одобного Феодосия Печерского»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приобретено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социального обеспечения,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41.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рольное событие программы 3.40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Государственные учреждения здравоохранения Курской области, осуществляющие мероприятия по медицинской реабилитации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реабилитационным оборудованием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оснащены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здравоохранения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4536" w:type="dxa"/>
          </w:tcPr>
          <w:p w:rsidR="00D81437" w:rsidRPr="009A6758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758">
              <w:rPr>
                <w:rFonts w:ascii="Times New Roman" w:eastAsia="Times New Roman" w:hAnsi="Times New Roman" w:cs="Times New Roman"/>
                <w:lang w:eastAsia="ru-RU"/>
              </w:rPr>
              <w:t>Контрольное событие подпрограммы 3.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Pr="009A6758">
              <w:rPr>
                <w:rFonts w:ascii="Times New Roman" w:eastAsia="Times New Roman" w:hAnsi="Times New Roman" w:cs="Times New Roman"/>
                <w:lang w:eastAsia="ru-RU"/>
              </w:rPr>
              <w:t>.   Учреждения спортивной направленности по адаптивной физической культуре и спорту Курской области реабилитационным оборудованием в 2022 году оснащены</w:t>
            </w:r>
          </w:p>
        </w:tc>
        <w:tc>
          <w:tcPr>
            <w:tcW w:w="1842" w:type="dxa"/>
          </w:tcPr>
          <w:p w:rsidR="00D81437" w:rsidRPr="009A6758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6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по физической культуре и спорту Курской области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C541A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 4.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</w:t>
            </w:r>
            <w:r w:rsidRPr="00B9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</w:t>
            </w:r>
            <w:proofErr w:type="spellStart"/>
            <w:r w:rsidRPr="00B9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маломобильных</w:t>
            </w:r>
            <w:proofErr w:type="spellEnd"/>
            <w:r w:rsidRPr="00B97E3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групп населения в Курской области</w:t>
            </w:r>
          </w:p>
        </w:tc>
        <w:tc>
          <w:tcPr>
            <w:tcW w:w="1842" w:type="dxa"/>
          </w:tcPr>
          <w:p w:rsidR="00D81437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4.1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Областные спартакиады среди инвалидов и детей-инвалидов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проведены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Комитет социального обеспечения, материнства и детства Курской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45.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4.2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Областные спартакиады среди инвалидов и детей-инвалидов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проведены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414582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трольное событие программы 4.3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41458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Областные спартакиады среди инвалидов и детей-инвалидов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проведены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437" w:rsidRPr="00414582" w:rsidRDefault="00D81437" w:rsidP="003B0A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D81437" w:rsidRPr="00A02BFA" w:rsidRDefault="00D81437" w:rsidP="00D814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Контрольное событие программы 4.4.</w:t>
            </w:r>
          </w:p>
          <w:p w:rsidR="00D81437" w:rsidRPr="00A02BFA" w:rsidRDefault="00D81437" w:rsidP="00D8143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Субтит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ри</w:t>
            </w: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рование</w:t>
            </w:r>
            <w:proofErr w:type="spellEnd"/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 значимых информационных телепрограмм на канале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АУКО </w:t>
            </w:r>
            <w:r w:rsidRPr="00A02BFA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ТРК «Сейм»</w:t>
            </w:r>
            <w:r w:rsidRPr="00A02BF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2BFA">
              <w:rPr>
                <w:rFonts w:ascii="Times New Roman" w:hAnsi="Times New Roman"/>
                <w:bCs/>
              </w:rPr>
              <w:t xml:space="preserve"> (в том числе приобретение оборудования) </w:t>
            </w:r>
            <w:r>
              <w:rPr>
                <w:rFonts w:ascii="Times New Roman" w:hAnsi="Times New Roman"/>
                <w:bCs/>
              </w:rPr>
              <w:t xml:space="preserve">в 2022 году </w:t>
            </w:r>
            <w:r w:rsidRPr="00A02BFA">
              <w:rPr>
                <w:rFonts w:ascii="Times New Roman" w:hAnsi="Times New Roman"/>
                <w:bCs/>
              </w:rPr>
              <w:t>организован</w:t>
            </w: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информации и печати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4536" w:type="dxa"/>
          </w:tcPr>
          <w:p w:rsidR="00D81437" w:rsidRPr="00A02BFA" w:rsidRDefault="00D81437" w:rsidP="00D814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Контрольное событие программы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1437" w:rsidRPr="00B97E32" w:rsidRDefault="00D81437" w:rsidP="00D814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Субтитр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ир</w:t>
            </w: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ование</w:t>
            </w:r>
            <w:proofErr w:type="spellEnd"/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 значимых информационных телепрограмм на канале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АУКО </w:t>
            </w:r>
            <w:r w:rsidRPr="00A02BFA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ТРК «Сейм»</w:t>
            </w:r>
            <w:r w:rsidRPr="00A02BFA">
              <w:rPr>
                <w:rFonts w:ascii="Times New Roman" w:hAnsi="Times New Roman"/>
                <w:bCs/>
              </w:rPr>
              <w:t xml:space="preserve"> (в том числе приобретение оборудования) </w:t>
            </w:r>
            <w:r>
              <w:rPr>
                <w:rFonts w:ascii="Times New Roman" w:hAnsi="Times New Roman"/>
                <w:bCs/>
              </w:rPr>
              <w:t xml:space="preserve">в 2023 году </w:t>
            </w:r>
            <w:r w:rsidRPr="00A02BFA">
              <w:rPr>
                <w:rFonts w:ascii="Times New Roman" w:hAnsi="Times New Roman"/>
                <w:bCs/>
              </w:rPr>
              <w:t>организован</w:t>
            </w: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информации и печати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414582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4536" w:type="dxa"/>
          </w:tcPr>
          <w:p w:rsidR="00D81437" w:rsidRPr="00A02BFA" w:rsidRDefault="00D81437" w:rsidP="00D814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Контрольное событие программы 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D81437" w:rsidRPr="00B97E32" w:rsidRDefault="00D81437" w:rsidP="00D8143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Субтитр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ир</w:t>
            </w:r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>ование</w:t>
            </w:r>
            <w:proofErr w:type="spellEnd"/>
            <w:r w:rsidRPr="00A02BF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общественно значимых информационных телепрограмм на канале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АУКО </w:t>
            </w:r>
            <w:r w:rsidRPr="00A02BFA">
              <w:rPr>
                <w:rFonts w:ascii="Times New Roman" w:hAnsi="Times New Roman"/>
                <w:bCs/>
              </w:rPr>
              <w:t>«</w:t>
            </w:r>
            <w:r>
              <w:rPr>
                <w:rFonts w:ascii="Times New Roman" w:hAnsi="Times New Roman"/>
                <w:bCs/>
              </w:rPr>
              <w:t>ТРК «Сейм»</w:t>
            </w:r>
            <w:r w:rsidRPr="00A02BFA">
              <w:rPr>
                <w:rFonts w:ascii="Times New Roman" w:hAnsi="Times New Roman"/>
                <w:bCs/>
              </w:rPr>
              <w:t xml:space="preserve"> (в том числе приобретение оборудования) </w:t>
            </w:r>
            <w:r>
              <w:rPr>
                <w:rFonts w:ascii="Times New Roman" w:hAnsi="Times New Roman"/>
                <w:bCs/>
              </w:rPr>
              <w:t xml:space="preserve">в 2024 году </w:t>
            </w:r>
            <w:r w:rsidRPr="00A02BFA">
              <w:rPr>
                <w:rFonts w:ascii="Times New Roman" w:hAnsi="Times New Roman"/>
                <w:bCs/>
              </w:rPr>
              <w:lastRenderedPageBreak/>
              <w:t>организован</w:t>
            </w:r>
            <w:r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Комитет информации и печати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31.12 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50.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событие подпрограммы 4.7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 Инвалиды и дети-инвалиды техническими средства реабилитации, не входящими в федеральный перечень реабилитационных мероприятий и услуг, в соответствии с рекомендациями в </w:t>
            </w:r>
            <w:r>
              <w:t xml:space="preserve"> </w:t>
            </w:r>
            <w:r w:rsidRPr="00FD57B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индивидуальных программах реабилитации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обеспечены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F247B1">
            <w:pPr>
              <w:ind w:lef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событие подпрограммы 4.8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 Инвалиды и дети-инвалиды техническими средства реабилитации, не входящими в федеральный перечень реабилитационных мероприятий и услуг, в соответствии с рекомендациями в </w:t>
            </w:r>
            <w:r>
              <w:t xml:space="preserve"> </w:t>
            </w:r>
            <w:r w:rsidRPr="00FD57B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индивидуальных программах реабилитации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обеспечены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414582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событие подпрограммы 4.9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.  Инвалиды и дети-инвалиды техническими средства реабилитации, не входящими в федеральный перечень реабилитационных мероприятий и услуг, в соответствии с рекомендациями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t xml:space="preserve"> </w:t>
            </w:r>
            <w:r w:rsidRPr="00FD57B8">
              <w:rPr>
                <w:rFonts w:ascii="Times New Roman" w:eastAsia="Times New Roman" w:hAnsi="Times New Roman" w:cs="Times New Roman"/>
                <w:lang w:eastAsia="ru-RU"/>
              </w:rPr>
              <w:t xml:space="preserve">индивидуальных программах реабилитации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 в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году обеспечены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D81437" w:rsidRPr="003B0AF1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событие подпрограммы 4.10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 Субсидии областным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(региональным)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организациям (отделениям) общероссийских общественных организаций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счет средств областного бюджета в 2022 году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Комитет социального обеспечения, материнства и </w:t>
            </w: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детства Курской области</w:t>
            </w:r>
          </w:p>
        </w:tc>
        <w:tc>
          <w:tcPr>
            <w:tcW w:w="567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2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54.</w:t>
            </w:r>
          </w:p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событие подпрограммы 4.11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 Субсидии областным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(региональным)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организациям (отделениям) общероссийских общественных организаций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 в 2023 году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D81437">
            <w:pPr>
              <w:spacing w:before="100" w:beforeAutospacing="1" w:after="100" w:afterAutospacing="1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</w:t>
            </w:r>
          </w:p>
        </w:tc>
        <w:tc>
          <w:tcPr>
            <w:tcW w:w="567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81437" w:rsidRPr="00302D4C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509E1" w:rsidTr="002509E1">
        <w:tc>
          <w:tcPr>
            <w:tcW w:w="534" w:type="dxa"/>
          </w:tcPr>
          <w:p w:rsidR="00D81437" w:rsidRPr="00414582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45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4536" w:type="dxa"/>
          </w:tcPr>
          <w:p w:rsidR="00D81437" w:rsidRPr="00B97E32" w:rsidRDefault="00D81437" w:rsidP="00D814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ьное событие подпрограммы 4.12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.  Субсидии областным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(региональным) 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организациям (отделениям) общероссийских общественных организаций инвалидов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 счет средств областного бюджета в 2024 году</w:t>
            </w:r>
            <w:r w:rsidRPr="00B97E32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предоставлены</w:t>
            </w:r>
          </w:p>
        </w:tc>
        <w:tc>
          <w:tcPr>
            <w:tcW w:w="1842" w:type="dxa"/>
          </w:tcPr>
          <w:p w:rsidR="00D81437" w:rsidRPr="00E61ACD" w:rsidRDefault="00D81437" w:rsidP="003B0A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социального обеспечения, материнства и детства Курской области</w:t>
            </w:r>
          </w:p>
        </w:tc>
        <w:tc>
          <w:tcPr>
            <w:tcW w:w="567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302D4C" w:rsidRDefault="00D81437" w:rsidP="003B0A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D81437" w:rsidRPr="005C7507" w:rsidRDefault="00D81437" w:rsidP="003B0AF1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302D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1.12</w:t>
            </w:r>
          </w:p>
        </w:tc>
      </w:tr>
    </w:tbl>
    <w:p w:rsidR="00C32A82" w:rsidRPr="005C7507" w:rsidRDefault="00C32A82">
      <w:pPr>
        <w:rPr>
          <w:sz w:val="24"/>
          <w:szCs w:val="24"/>
        </w:rPr>
      </w:pPr>
    </w:p>
    <w:sectPr w:rsidR="00C32A82" w:rsidRPr="005C7507" w:rsidSect="00FE6344">
      <w:headerReference w:type="default" r:id="rId7"/>
      <w:pgSz w:w="16838" w:h="11906" w:orient="landscape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8D5" w:rsidRDefault="00B368D5" w:rsidP="000C001A">
      <w:pPr>
        <w:spacing w:before="0" w:after="0"/>
      </w:pPr>
      <w:r>
        <w:separator/>
      </w:r>
    </w:p>
  </w:endnote>
  <w:endnote w:type="continuationSeparator" w:id="0">
    <w:p w:rsidR="00B368D5" w:rsidRDefault="00B368D5" w:rsidP="000C001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8D5" w:rsidRDefault="00B368D5" w:rsidP="000C001A">
      <w:pPr>
        <w:spacing w:before="0" w:after="0"/>
      </w:pPr>
      <w:r>
        <w:separator/>
      </w:r>
    </w:p>
  </w:footnote>
  <w:footnote w:type="continuationSeparator" w:id="0">
    <w:p w:rsidR="00B368D5" w:rsidRDefault="00B368D5" w:rsidP="000C001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505"/>
      <w:docPartObj>
        <w:docPartGallery w:val="Page Numbers (Top of Page)"/>
        <w:docPartUnique/>
      </w:docPartObj>
    </w:sdtPr>
    <w:sdtContent>
      <w:p w:rsidR="00601FDF" w:rsidRDefault="00E9753F" w:rsidP="004B1D3A">
        <w:pPr>
          <w:pStyle w:val="a4"/>
          <w:ind w:firstLine="6237"/>
        </w:pPr>
        <w:fldSimple w:instr=" PAGE   \* MERGEFORMAT ">
          <w:r w:rsidR="009F30CF">
            <w:rPr>
              <w:noProof/>
            </w:rPr>
            <w:t>14</w:t>
          </w:r>
        </w:fldSimple>
      </w:p>
    </w:sdtContent>
  </w:sdt>
  <w:p w:rsidR="00601FDF" w:rsidRDefault="00601FDF" w:rsidP="000C001A">
    <w:pPr>
      <w:pStyle w:val="a4"/>
      <w:ind w:firstLine="751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24"/>
    <w:rsid w:val="00013A66"/>
    <w:rsid w:val="00047991"/>
    <w:rsid w:val="00053BFB"/>
    <w:rsid w:val="00067032"/>
    <w:rsid w:val="0007315E"/>
    <w:rsid w:val="00082804"/>
    <w:rsid w:val="00090CC8"/>
    <w:rsid w:val="00096D48"/>
    <w:rsid w:val="000C001A"/>
    <w:rsid w:val="000D6DC4"/>
    <w:rsid w:val="000E46C7"/>
    <w:rsid w:val="000E660E"/>
    <w:rsid w:val="000F5533"/>
    <w:rsid w:val="00102F9E"/>
    <w:rsid w:val="00126E6B"/>
    <w:rsid w:val="001318BE"/>
    <w:rsid w:val="001369EE"/>
    <w:rsid w:val="00153353"/>
    <w:rsid w:val="00165155"/>
    <w:rsid w:val="00165553"/>
    <w:rsid w:val="00171579"/>
    <w:rsid w:val="001849C3"/>
    <w:rsid w:val="00194F15"/>
    <w:rsid w:val="001A7977"/>
    <w:rsid w:val="001B6EEF"/>
    <w:rsid w:val="001F4846"/>
    <w:rsid w:val="00202EDC"/>
    <w:rsid w:val="002122E0"/>
    <w:rsid w:val="002132AA"/>
    <w:rsid w:val="00217982"/>
    <w:rsid w:val="002509E1"/>
    <w:rsid w:val="00263F15"/>
    <w:rsid w:val="00265343"/>
    <w:rsid w:val="002711EC"/>
    <w:rsid w:val="002E4B66"/>
    <w:rsid w:val="002E756D"/>
    <w:rsid w:val="002F04AB"/>
    <w:rsid w:val="00302D4C"/>
    <w:rsid w:val="00332D37"/>
    <w:rsid w:val="00336B78"/>
    <w:rsid w:val="00336D04"/>
    <w:rsid w:val="0035054B"/>
    <w:rsid w:val="00357CED"/>
    <w:rsid w:val="0037703F"/>
    <w:rsid w:val="00387F85"/>
    <w:rsid w:val="003A3A6C"/>
    <w:rsid w:val="003B0AF1"/>
    <w:rsid w:val="003B13F7"/>
    <w:rsid w:val="003C15A5"/>
    <w:rsid w:val="003C3013"/>
    <w:rsid w:val="003D07F3"/>
    <w:rsid w:val="0040607A"/>
    <w:rsid w:val="00414582"/>
    <w:rsid w:val="00455DCF"/>
    <w:rsid w:val="00487C4D"/>
    <w:rsid w:val="004B1D3A"/>
    <w:rsid w:val="004B22CD"/>
    <w:rsid w:val="004B4634"/>
    <w:rsid w:val="004D098A"/>
    <w:rsid w:val="004D3C16"/>
    <w:rsid w:val="00505989"/>
    <w:rsid w:val="00543AB9"/>
    <w:rsid w:val="00594F6B"/>
    <w:rsid w:val="005A79EB"/>
    <w:rsid w:val="005B5861"/>
    <w:rsid w:val="005C5491"/>
    <w:rsid w:val="005C7507"/>
    <w:rsid w:val="00601FDF"/>
    <w:rsid w:val="00612412"/>
    <w:rsid w:val="00615A68"/>
    <w:rsid w:val="00673581"/>
    <w:rsid w:val="006916A1"/>
    <w:rsid w:val="006943EB"/>
    <w:rsid w:val="006B6B94"/>
    <w:rsid w:val="006C17D4"/>
    <w:rsid w:val="006C33C7"/>
    <w:rsid w:val="006E268A"/>
    <w:rsid w:val="006E6F92"/>
    <w:rsid w:val="006E7824"/>
    <w:rsid w:val="00723DC3"/>
    <w:rsid w:val="007254BE"/>
    <w:rsid w:val="00736FA5"/>
    <w:rsid w:val="00745997"/>
    <w:rsid w:val="00771C66"/>
    <w:rsid w:val="0077589B"/>
    <w:rsid w:val="00777A67"/>
    <w:rsid w:val="00781A47"/>
    <w:rsid w:val="00783C6A"/>
    <w:rsid w:val="007867CE"/>
    <w:rsid w:val="00787083"/>
    <w:rsid w:val="00792077"/>
    <w:rsid w:val="007B1FE2"/>
    <w:rsid w:val="007B364C"/>
    <w:rsid w:val="007B3DE6"/>
    <w:rsid w:val="007C32DB"/>
    <w:rsid w:val="007D240D"/>
    <w:rsid w:val="007D31D3"/>
    <w:rsid w:val="007D3C3F"/>
    <w:rsid w:val="007F3D35"/>
    <w:rsid w:val="007F5F0F"/>
    <w:rsid w:val="008207F9"/>
    <w:rsid w:val="00820DB5"/>
    <w:rsid w:val="008342CB"/>
    <w:rsid w:val="0084164A"/>
    <w:rsid w:val="00855E90"/>
    <w:rsid w:val="00892E9F"/>
    <w:rsid w:val="00892EF8"/>
    <w:rsid w:val="008A22B8"/>
    <w:rsid w:val="008B7AC5"/>
    <w:rsid w:val="008C6CD3"/>
    <w:rsid w:val="008D4FDC"/>
    <w:rsid w:val="008E1E7A"/>
    <w:rsid w:val="00900D1E"/>
    <w:rsid w:val="00936EBF"/>
    <w:rsid w:val="009537DB"/>
    <w:rsid w:val="0096655A"/>
    <w:rsid w:val="00974654"/>
    <w:rsid w:val="009A5E27"/>
    <w:rsid w:val="009A6758"/>
    <w:rsid w:val="009B5F56"/>
    <w:rsid w:val="009C054C"/>
    <w:rsid w:val="009C6863"/>
    <w:rsid w:val="009E2C56"/>
    <w:rsid w:val="009E76BB"/>
    <w:rsid w:val="009F30CF"/>
    <w:rsid w:val="009F5213"/>
    <w:rsid w:val="00A02BFA"/>
    <w:rsid w:val="00A11885"/>
    <w:rsid w:val="00A225C8"/>
    <w:rsid w:val="00A3481D"/>
    <w:rsid w:val="00A60C25"/>
    <w:rsid w:val="00A73B7A"/>
    <w:rsid w:val="00A77423"/>
    <w:rsid w:val="00AC75CC"/>
    <w:rsid w:val="00B267B6"/>
    <w:rsid w:val="00B35000"/>
    <w:rsid w:val="00B368D5"/>
    <w:rsid w:val="00B42E18"/>
    <w:rsid w:val="00B537BE"/>
    <w:rsid w:val="00B54A6C"/>
    <w:rsid w:val="00B7161A"/>
    <w:rsid w:val="00B743C5"/>
    <w:rsid w:val="00B75662"/>
    <w:rsid w:val="00B963B1"/>
    <w:rsid w:val="00B97E32"/>
    <w:rsid w:val="00BB0A36"/>
    <w:rsid w:val="00BD36FE"/>
    <w:rsid w:val="00C00C78"/>
    <w:rsid w:val="00C2087A"/>
    <w:rsid w:val="00C3197E"/>
    <w:rsid w:val="00C32A82"/>
    <w:rsid w:val="00C63105"/>
    <w:rsid w:val="00C76342"/>
    <w:rsid w:val="00C778CD"/>
    <w:rsid w:val="00C86AFB"/>
    <w:rsid w:val="00C9588E"/>
    <w:rsid w:val="00CC77CD"/>
    <w:rsid w:val="00CD7C0C"/>
    <w:rsid w:val="00D71ECC"/>
    <w:rsid w:val="00D720A9"/>
    <w:rsid w:val="00D81437"/>
    <w:rsid w:val="00D91180"/>
    <w:rsid w:val="00D92F91"/>
    <w:rsid w:val="00DA2450"/>
    <w:rsid w:val="00DA32E9"/>
    <w:rsid w:val="00DB59A2"/>
    <w:rsid w:val="00DC54D8"/>
    <w:rsid w:val="00E048A6"/>
    <w:rsid w:val="00E20C17"/>
    <w:rsid w:val="00E442BD"/>
    <w:rsid w:val="00E50C98"/>
    <w:rsid w:val="00E51A39"/>
    <w:rsid w:val="00E550FC"/>
    <w:rsid w:val="00E55739"/>
    <w:rsid w:val="00E61ACD"/>
    <w:rsid w:val="00E777D0"/>
    <w:rsid w:val="00E77BEE"/>
    <w:rsid w:val="00E91D2C"/>
    <w:rsid w:val="00E961F1"/>
    <w:rsid w:val="00E9753F"/>
    <w:rsid w:val="00E97CB1"/>
    <w:rsid w:val="00EC7E09"/>
    <w:rsid w:val="00ED4B8A"/>
    <w:rsid w:val="00F11F25"/>
    <w:rsid w:val="00F144A3"/>
    <w:rsid w:val="00F21A76"/>
    <w:rsid w:val="00F247B1"/>
    <w:rsid w:val="00F628CD"/>
    <w:rsid w:val="00F8100E"/>
    <w:rsid w:val="00F83C59"/>
    <w:rsid w:val="00F90D1D"/>
    <w:rsid w:val="00F93608"/>
    <w:rsid w:val="00FA3114"/>
    <w:rsid w:val="00FB0394"/>
    <w:rsid w:val="00FB65FE"/>
    <w:rsid w:val="00FD00D6"/>
    <w:rsid w:val="00FD57B8"/>
    <w:rsid w:val="00FE26F2"/>
    <w:rsid w:val="00FE4795"/>
    <w:rsid w:val="00FE6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/>
        <w:ind w:firstLine="53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782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C001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C001A"/>
  </w:style>
  <w:style w:type="paragraph" w:styleId="a6">
    <w:name w:val="footer"/>
    <w:basedOn w:val="a"/>
    <w:link w:val="a7"/>
    <w:uiPriority w:val="99"/>
    <w:semiHidden/>
    <w:unhideWhenUsed/>
    <w:rsid w:val="000C001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001A"/>
  </w:style>
  <w:style w:type="paragraph" w:styleId="a8">
    <w:name w:val="List Paragraph"/>
    <w:basedOn w:val="a"/>
    <w:uiPriority w:val="34"/>
    <w:qFormat/>
    <w:rsid w:val="00601FDF"/>
    <w:pPr>
      <w:ind w:left="720"/>
      <w:contextualSpacing/>
    </w:pPr>
  </w:style>
  <w:style w:type="table" w:styleId="a9">
    <w:name w:val="Table Grid"/>
    <w:basedOn w:val="a1"/>
    <w:uiPriority w:val="59"/>
    <w:rsid w:val="00165553"/>
    <w:pPr>
      <w:spacing w:before="0" w:after="0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5B300-8EB6-41AA-8C85-635B2E1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14</Pages>
  <Words>2732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romakhina_tv</cp:lastModifiedBy>
  <cp:revision>63</cp:revision>
  <cp:lastPrinted>2022-04-25T14:19:00Z</cp:lastPrinted>
  <dcterms:created xsi:type="dcterms:W3CDTF">2020-01-21T13:28:00Z</dcterms:created>
  <dcterms:modified xsi:type="dcterms:W3CDTF">2023-04-14T09:21:00Z</dcterms:modified>
</cp:coreProperties>
</file>