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0E613F">
        <w:rPr>
          <w:sz w:val="28"/>
          <w:szCs w:val="28"/>
        </w:rPr>
        <w:t>2</w:t>
      </w:r>
      <w:r w:rsidR="005D5FF0">
        <w:rPr>
          <w:sz w:val="28"/>
          <w:szCs w:val="28"/>
        </w:rPr>
        <w:t>7</w:t>
      </w:r>
      <w:r w:rsidR="00055EAE">
        <w:rPr>
          <w:sz w:val="28"/>
          <w:szCs w:val="28"/>
        </w:rPr>
        <w:t xml:space="preserve"> янва</w:t>
      </w:r>
      <w:r w:rsidR="002B7139">
        <w:rPr>
          <w:sz w:val="28"/>
          <w:szCs w:val="28"/>
        </w:rPr>
        <w:t>ря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5D5FF0" w:rsidRDefault="005D5FF0" w:rsidP="005D5FF0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Временно исполняющему обязанности заместителя Председателя Правительства </w:t>
      </w:r>
      <w:r w:rsidRPr="00EE785F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Е.В. Лобову:</w:t>
      </w:r>
    </w:p>
    <w:p w:rsidR="005D5FF0" w:rsidRDefault="005D5FF0" w:rsidP="005D5FF0">
      <w:pPr>
        <w:pStyle w:val="a5"/>
        <w:ind w:left="0" w:firstLine="709"/>
        <w:jc w:val="both"/>
        <w:rPr>
          <w:sz w:val="28"/>
          <w:szCs w:val="28"/>
        </w:rPr>
      </w:pPr>
      <w:r w:rsidRPr="00766A6C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</w:t>
      </w:r>
      <w:r w:rsidRPr="00766A6C">
        <w:rPr>
          <w:sz w:val="28"/>
          <w:szCs w:val="28"/>
        </w:rPr>
        <w:t xml:space="preserve">социологические исследования </w:t>
      </w:r>
      <w:r>
        <w:rPr>
          <w:sz w:val="28"/>
          <w:szCs w:val="28"/>
        </w:rPr>
        <w:t xml:space="preserve">по наиболее актуальным вопросам </w:t>
      </w:r>
      <w:r w:rsidRPr="00766A6C">
        <w:rPr>
          <w:sz w:val="28"/>
          <w:szCs w:val="28"/>
        </w:rPr>
        <w:t>среди граждан, вынужденно покинувших приграничные территории Курской области и утративших свое жилье</w:t>
      </w:r>
      <w:r>
        <w:rPr>
          <w:sz w:val="28"/>
          <w:szCs w:val="28"/>
        </w:rPr>
        <w:t>. Обобщенную информацию по результатам исследования представить в Министерство строительства Курской области в установленном порядке.</w:t>
      </w:r>
    </w:p>
    <w:p w:rsidR="005D5FF0" w:rsidRPr="00EE785F" w:rsidRDefault="005D5FF0" w:rsidP="005D5FF0">
      <w:pPr>
        <w:pStyle w:val="a5"/>
        <w:ind w:left="0" w:firstLine="709"/>
        <w:jc w:val="both"/>
        <w:rPr>
          <w:b/>
          <w:sz w:val="28"/>
          <w:szCs w:val="28"/>
        </w:rPr>
      </w:pPr>
      <w:r w:rsidRPr="00EE785F">
        <w:rPr>
          <w:b/>
          <w:sz w:val="28"/>
          <w:szCs w:val="28"/>
        </w:rPr>
        <w:t>Срок: до 14 февраля 2025 г.</w:t>
      </w:r>
      <w:r>
        <w:rPr>
          <w:b/>
          <w:sz w:val="28"/>
          <w:szCs w:val="28"/>
        </w:rPr>
        <w:t>;</w:t>
      </w:r>
    </w:p>
    <w:p w:rsidR="005D5FF0" w:rsidRPr="002D5DA6" w:rsidRDefault="005D5FF0" w:rsidP="005D5FF0">
      <w:pPr>
        <w:pStyle w:val="a5"/>
        <w:ind w:left="0" w:firstLine="709"/>
        <w:jc w:val="both"/>
        <w:rPr>
          <w:sz w:val="28"/>
          <w:szCs w:val="28"/>
        </w:rPr>
      </w:pPr>
      <w:r w:rsidRPr="002D5DA6">
        <w:rPr>
          <w:sz w:val="28"/>
          <w:szCs w:val="28"/>
        </w:rPr>
        <w:t>во взаимодействии с главами муниципальных районов и городских округов Курской области проработать вопросы изменения правовых оснований для присвоения почетных званий Курской области с обязательным участием в данной работе населения региона;</w:t>
      </w:r>
    </w:p>
    <w:p w:rsidR="005D5FF0" w:rsidRPr="002D5DA6" w:rsidRDefault="005D5FF0" w:rsidP="005D5FF0">
      <w:pPr>
        <w:pStyle w:val="a5"/>
        <w:ind w:left="0" w:firstLine="709"/>
        <w:jc w:val="both"/>
        <w:rPr>
          <w:sz w:val="28"/>
          <w:szCs w:val="28"/>
        </w:rPr>
      </w:pPr>
      <w:r w:rsidRPr="002D5DA6">
        <w:rPr>
          <w:sz w:val="28"/>
          <w:szCs w:val="28"/>
        </w:rPr>
        <w:t>проработать вопрос присвоения звания «Почетный гражданин Курской области» писателю Е.И. Носову.</w:t>
      </w:r>
    </w:p>
    <w:p w:rsidR="005D5FF0" w:rsidRPr="004D4FF7" w:rsidRDefault="005D5FF0" w:rsidP="005D5FF0">
      <w:pPr>
        <w:pStyle w:val="a5"/>
        <w:ind w:left="0" w:firstLine="709"/>
        <w:jc w:val="both"/>
        <w:rPr>
          <w:b/>
          <w:sz w:val="28"/>
          <w:szCs w:val="28"/>
        </w:rPr>
      </w:pPr>
      <w:r w:rsidRPr="004D4FF7">
        <w:rPr>
          <w:b/>
          <w:sz w:val="28"/>
          <w:szCs w:val="28"/>
        </w:rPr>
        <w:t>Срок: до 7 февраля 2025 г.</w:t>
      </w:r>
    </w:p>
    <w:p w:rsidR="005D5FF0" w:rsidRDefault="005D5FF0" w:rsidP="005D5FF0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E785F">
        <w:rPr>
          <w:sz w:val="28"/>
          <w:szCs w:val="28"/>
        </w:rPr>
        <w:t>Временно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sz w:val="28"/>
          <w:szCs w:val="28"/>
        </w:rPr>
        <w:t xml:space="preserve"> А.Е. </w:t>
      </w:r>
      <w:proofErr w:type="spellStart"/>
      <w:r>
        <w:rPr>
          <w:sz w:val="28"/>
          <w:szCs w:val="28"/>
        </w:rPr>
        <w:t>Чепику</w:t>
      </w:r>
      <w:proofErr w:type="spellEnd"/>
      <w:r>
        <w:rPr>
          <w:sz w:val="28"/>
          <w:szCs w:val="28"/>
        </w:rPr>
        <w:t>:</w:t>
      </w:r>
    </w:p>
    <w:p w:rsidR="005D5FF0" w:rsidRPr="00B75C17" w:rsidRDefault="005D5FF0" w:rsidP="005D5FF0">
      <w:pPr>
        <w:pStyle w:val="a5"/>
        <w:ind w:left="0" w:firstLine="709"/>
        <w:jc w:val="both"/>
        <w:rPr>
          <w:sz w:val="28"/>
          <w:szCs w:val="28"/>
        </w:rPr>
      </w:pPr>
      <w:r w:rsidRPr="00B75C17">
        <w:rPr>
          <w:sz w:val="28"/>
          <w:szCs w:val="28"/>
        </w:rPr>
        <w:t>взять на постоянный контроль ситуацию, связанную с разрушениями в приграничных районах Курской области, в части принятия незамедлительных мер по восстановлению критически важных объектов инфраструктуры и поврежденных домовладений;</w:t>
      </w:r>
    </w:p>
    <w:p w:rsidR="005D5FF0" w:rsidRDefault="005D5FF0" w:rsidP="005D5FF0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рабочую группу по вопросам анализа и формирования перечня земельных участков, на которых могут быть созданы объекты жилищного и производственного назначения и необходимой инфраструктуры, включив в ее состав соответствующих заинтересованных должностных лиц Администрации Курской области и Правительства </w:t>
      </w:r>
      <w:r w:rsidRPr="00EE785F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, а также представителей исполнительных органов </w:t>
      </w:r>
      <w:r w:rsidRPr="00EE785F">
        <w:rPr>
          <w:sz w:val="28"/>
          <w:szCs w:val="28"/>
        </w:rPr>
        <w:t>Курской области</w:t>
      </w:r>
      <w:r>
        <w:rPr>
          <w:sz w:val="28"/>
          <w:szCs w:val="28"/>
        </w:rPr>
        <w:t>.</w:t>
      </w:r>
    </w:p>
    <w:p w:rsidR="005D5FF0" w:rsidRPr="00EE785F" w:rsidRDefault="005D5FF0" w:rsidP="005D5FF0">
      <w:pPr>
        <w:pStyle w:val="a5"/>
        <w:ind w:left="0" w:firstLine="709"/>
        <w:jc w:val="both"/>
        <w:rPr>
          <w:b/>
          <w:sz w:val="28"/>
          <w:szCs w:val="28"/>
        </w:rPr>
      </w:pPr>
      <w:r w:rsidRPr="00EE785F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30</w:t>
      </w:r>
      <w:r w:rsidRPr="00EE78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января</w:t>
      </w:r>
      <w:r w:rsidRPr="00EE785F">
        <w:rPr>
          <w:b/>
          <w:sz w:val="28"/>
          <w:szCs w:val="28"/>
        </w:rPr>
        <w:t xml:space="preserve"> 2025 г.</w:t>
      </w:r>
    </w:p>
    <w:p w:rsidR="005D5FF0" w:rsidRDefault="005D5FF0" w:rsidP="005D5FF0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Министерству строительства </w:t>
      </w:r>
      <w:r w:rsidRPr="00C2566F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(А.В. </w:t>
      </w:r>
      <w:proofErr w:type="spellStart"/>
      <w:r>
        <w:rPr>
          <w:sz w:val="28"/>
          <w:szCs w:val="28"/>
        </w:rPr>
        <w:t>Афонин</w:t>
      </w:r>
      <w:proofErr w:type="spellEnd"/>
      <w:r>
        <w:rPr>
          <w:sz w:val="28"/>
          <w:szCs w:val="28"/>
        </w:rPr>
        <w:t>) сформировать перечень жилых домов на территориях, возможных для проведения комиссионного осмотра, в отношении которых поступили заявления о выдаче сертификатов. Указанный перечень представить в Министерство восстановления и развития приграничья Курской области в установленном порядке.</w:t>
      </w:r>
    </w:p>
    <w:p w:rsidR="005D5FF0" w:rsidRPr="00EE785F" w:rsidRDefault="005D5FF0" w:rsidP="005D5FF0">
      <w:pPr>
        <w:pStyle w:val="a5"/>
        <w:ind w:left="0" w:firstLine="709"/>
        <w:jc w:val="both"/>
        <w:rPr>
          <w:b/>
          <w:sz w:val="28"/>
          <w:szCs w:val="28"/>
        </w:rPr>
      </w:pPr>
      <w:r w:rsidRPr="00EE785F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29</w:t>
      </w:r>
      <w:r w:rsidRPr="00EE78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января</w:t>
      </w:r>
      <w:r w:rsidRPr="00EE785F">
        <w:rPr>
          <w:b/>
          <w:sz w:val="28"/>
          <w:szCs w:val="28"/>
        </w:rPr>
        <w:t xml:space="preserve"> 2025 г.</w:t>
      </w:r>
    </w:p>
    <w:p w:rsidR="005D5FF0" w:rsidRDefault="005D5FF0" w:rsidP="005D5FF0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E785F">
        <w:rPr>
          <w:sz w:val="28"/>
          <w:szCs w:val="28"/>
        </w:rPr>
        <w:t>Временно исполняющему обязанности</w:t>
      </w:r>
      <w:r>
        <w:rPr>
          <w:sz w:val="28"/>
          <w:szCs w:val="28"/>
        </w:rPr>
        <w:t xml:space="preserve"> заместителя Губернатора </w:t>
      </w:r>
      <w:r w:rsidRPr="00C2566F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Р.Ю. Денисову:</w:t>
      </w:r>
    </w:p>
    <w:p w:rsidR="005D5FF0" w:rsidRDefault="005D5FF0" w:rsidP="005D5FF0">
      <w:pPr>
        <w:pStyle w:val="1"/>
        <w:shd w:val="clear" w:color="auto" w:fill="FFFFFF"/>
        <w:spacing w:before="0" w:beforeAutospacing="0" w:after="0" w:afterAutospacing="0"/>
        <w:ind w:firstLine="743"/>
        <w:jc w:val="both"/>
        <w:rPr>
          <w:sz w:val="28"/>
          <w:szCs w:val="28"/>
        </w:rPr>
      </w:pPr>
      <w:r w:rsidRPr="007F2380">
        <w:rPr>
          <w:b w:val="0"/>
          <w:sz w:val="28"/>
          <w:szCs w:val="28"/>
        </w:rPr>
        <w:t xml:space="preserve">представить на утверждение оперативного штаба по реализации в Курской области Указа Президента Российской Федерации от 19 октября </w:t>
      </w:r>
      <w:r w:rsidRPr="007F2380">
        <w:rPr>
          <w:b w:val="0"/>
          <w:sz w:val="28"/>
          <w:szCs w:val="28"/>
        </w:rPr>
        <w:lastRenderedPageBreak/>
        <w:t>2022 года № 757 «О мерах, осуществляемых в субъектах Российской Федерации в связи с Указом Президента Российской Федерации от 19 октября 2022</w:t>
      </w:r>
      <w:r>
        <w:rPr>
          <w:b w:val="0"/>
          <w:sz w:val="28"/>
          <w:szCs w:val="28"/>
        </w:rPr>
        <w:t xml:space="preserve"> </w:t>
      </w:r>
      <w:r w:rsidRPr="007F2380">
        <w:rPr>
          <w:b w:val="0"/>
          <w:sz w:val="28"/>
          <w:szCs w:val="28"/>
        </w:rPr>
        <w:t xml:space="preserve">г. </w:t>
      </w:r>
      <w:r>
        <w:rPr>
          <w:b w:val="0"/>
          <w:sz w:val="28"/>
          <w:szCs w:val="28"/>
        </w:rPr>
        <w:t>№</w:t>
      </w:r>
      <w:r w:rsidRPr="007F2380">
        <w:rPr>
          <w:b w:val="0"/>
          <w:sz w:val="28"/>
          <w:szCs w:val="28"/>
        </w:rPr>
        <w:t xml:space="preserve"> 756» </w:t>
      </w:r>
      <w:r>
        <w:rPr>
          <w:b w:val="0"/>
          <w:sz w:val="28"/>
          <w:szCs w:val="28"/>
        </w:rPr>
        <w:t xml:space="preserve">(далее – Указ Президента </w:t>
      </w:r>
      <w:r w:rsidRPr="007F2380">
        <w:rPr>
          <w:b w:val="0"/>
          <w:sz w:val="28"/>
          <w:szCs w:val="28"/>
        </w:rPr>
        <w:t>Российской Федерации</w:t>
      </w:r>
      <w:r>
        <w:rPr>
          <w:b w:val="0"/>
          <w:sz w:val="28"/>
          <w:szCs w:val="28"/>
        </w:rPr>
        <w:t xml:space="preserve"> № 757) </w:t>
      </w:r>
      <w:r w:rsidRPr="007F2380">
        <w:rPr>
          <w:b w:val="0"/>
          <w:sz w:val="28"/>
          <w:szCs w:val="28"/>
        </w:rPr>
        <w:t>перечень населенных пунктов, на территории которых</w:t>
      </w:r>
      <w:r>
        <w:rPr>
          <w:sz w:val="28"/>
          <w:szCs w:val="28"/>
        </w:rPr>
        <w:t xml:space="preserve"> </w:t>
      </w:r>
      <w:r w:rsidRPr="007F2380">
        <w:rPr>
          <w:b w:val="0"/>
          <w:sz w:val="28"/>
          <w:szCs w:val="28"/>
        </w:rPr>
        <w:t>возможна работа соответствующих комиссий по обследованию жилых помещений.</w:t>
      </w:r>
    </w:p>
    <w:p w:rsidR="005D5FF0" w:rsidRPr="00EE785F" w:rsidRDefault="005D5FF0" w:rsidP="005D5FF0">
      <w:pPr>
        <w:pStyle w:val="a5"/>
        <w:ind w:left="0" w:firstLine="709"/>
        <w:jc w:val="both"/>
        <w:rPr>
          <w:b/>
          <w:sz w:val="28"/>
          <w:szCs w:val="28"/>
        </w:rPr>
      </w:pPr>
      <w:r w:rsidRPr="00EE785F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>28</w:t>
      </w:r>
      <w:r w:rsidRPr="00EE78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января</w:t>
      </w:r>
      <w:r w:rsidRPr="00EE785F">
        <w:rPr>
          <w:b/>
          <w:sz w:val="28"/>
          <w:szCs w:val="28"/>
        </w:rPr>
        <w:t xml:space="preserve"> 2025 г.</w:t>
      </w:r>
      <w:r>
        <w:rPr>
          <w:b/>
          <w:sz w:val="28"/>
          <w:szCs w:val="28"/>
        </w:rPr>
        <w:t>;</w:t>
      </w:r>
    </w:p>
    <w:p w:rsidR="005D5FF0" w:rsidRDefault="005D5FF0" w:rsidP="005D5FF0">
      <w:pPr>
        <w:pStyle w:val="a5"/>
        <w:ind w:left="0" w:firstLine="709"/>
        <w:jc w:val="both"/>
        <w:rPr>
          <w:sz w:val="28"/>
          <w:szCs w:val="28"/>
        </w:rPr>
      </w:pPr>
      <w:r w:rsidRPr="00410BB4">
        <w:rPr>
          <w:sz w:val="28"/>
          <w:szCs w:val="28"/>
        </w:rPr>
        <w:t xml:space="preserve">обеспечить работу комиссий </w:t>
      </w:r>
      <w:r>
        <w:rPr>
          <w:sz w:val="28"/>
          <w:szCs w:val="28"/>
        </w:rPr>
        <w:t>по обследованию жилых помещений</w:t>
      </w:r>
      <w:r w:rsidRPr="00C67E33">
        <w:rPr>
          <w:sz w:val="28"/>
          <w:szCs w:val="28"/>
        </w:rPr>
        <w:t xml:space="preserve"> на территориях, возможных </w:t>
      </w:r>
      <w:r>
        <w:rPr>
          <w:sz w:val="28"/>
          <w:szCs w:val="28"/>
        </w:rPr>
        <w:t>для проведения</w:t>
      </w:r>
      <w:r w:rsidRPr="00C67E33">
        <w:rPr>
          <w:sz w:val="28"/>
          <w:szCs w:val="28"/>
        </w:rPr>
        <w:t xml:space="preserve"> комиссионно</w:t>
      </w:r>
      <w:r>
        <w:rPr>
          <w:sz w:val="28"/>
          <w:szCs w:val="28"/>
        </w:rPr>
        <w:t>го</w:t>
      </w:r>
      <w:r w:rsidRPr="00C67E33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>а,</w:t>
      </w:r>
      <w:r w:rsidRPr="00410BB4">
        <w:rPr>
          <w:sz w:val="28"/>
          <w:szCs w:val="28"/>
        </w:rPr>
        <w:t xml:space="preserve"> и выдачу заключений в отношении домов </w:t>
      </w:r>
      <w:r>
        <w:rPr>
          <w:sz w:val="28"/>
          <w:szCs w:val="28"/>
        </w:rPr>
        <w:t>согласно перечню, указанному в пункте 3 настоящего протокола.</w:t>
      </w:r>
    </w:p>
    <w:p w:rsidR="005D5FF0" w:rsidRPr="00EE785F" w:rsidRDefault="005D5FF0" w:rsidP="005D5FF0">
      <w:pPr>
        <w:pStyle w:val="a5"/>
        <w:ind w:left="0" w:firstLine="709"/>
        <w:jc w:val="both"/>
        <w:rPr>
          <w:b/>
          <w:sz w:val="28"/>
          <w:szCs w:val="28"/>
        </w:rPr>
      </w:pPr>
      <w:r w:rsidRPr="00EE785F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не позднее 10 календарных дней с даты заседания оперативного штаба</w:t>
      </w:r>
      <w:r w:rsidRPr="00410BB4">
        <w:rPr>
          <w:sz w:val="28"/>
          <w:szCs w:val="28"/>
        </w:rPr>
        <w:t xml:space="preserve"> </w:t>
      </w:r>
      <w:r w:rsidRPr="00410BB4">
        <w:rPr>
          <w:b/>
          <w:sz w:val="28"/>
          <w:szCs w:val="28"/>
        </w:rPr>
        <w:t>по реализации в Курской области Указа Президента Российской Федерации № 757</w:t>
      </w:r>
      <w:r>
        <w:rPr>
          <w:b/>
          <w:sz w:val="28"/>
          <w:szCs w:val="28"/>
        </w:rPr>
        <w:t>;</w:t>
      </w:r>
    </w:p>
    <w:p w:rsidR="005D5FF0" w:rsidRDefault="005D5FF0" w:rsidP="005D5FF0">
      <w:pPr>
        <w:pStyle w:val="a5"/>
        <w:ind w:left="0" w:firstLine="709"/>
        <w:jc w:val="both"/>
        <w:rPr>
          <w:sz w:val="28"/>
          <w:szCs w:val="28"/>
        </w:rPr>
      </w:pPr>
      <w:r w:rsidRPr="00C67E33">
        <w:rPr>
          <w:sz w:val="28"/>
          <w:szCs w:val="28"/>
        </w:rPr>
        <w:t xml:space="preserve">обеспечить личный контроль за организацией работы </w:t>
      </w:r>
      <w:r>
        <w:rPr>
          <w:sz w:val="28"/>
          <w:szCs w:val="28"/>
        </w:rPr>
        <w:t>комиссий по обследованию жилых помещений</w:t>
      </w:r>
      <w:r w:rsidRPr="00C67E33">
        <w:rPr>
          <w:sz w:val="28"/>
          <w:szCs w:val="28"/>
        </w:rPr>
        <w:t xml:space="preserve"> на территориях, возможных </w:t>
      </w:r>
      <w:r>
        <w:rPr>
          <w:sz w:val="28"/>
          <w:szCs w:val="28"/>
        </w:rPr>
        <w:t>для проведения</w:t>
      </w:r>
      <w:r w:rsidRPr="00C67E33">
        <w:rPr>
          <w:sz w:val="28"/>
          <w:szCs w:val="28"/>
        </w:rPr>
        <w:t xml:space="preserve"> комиссионно</w:t>
      </w:r>
      <w:r>
        <w:rPr>
          <w:sz w:val="28"/>
          <w:szCs w:val="28"/>
        </w:rPr>
        <w:t>го</w:t>
      </w:r>
      <w:r w:rsidRPr="00C67E33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>а.</w:t>
      </w:r>
      <w:r w:rsidRPr="00C67E33">
        <w:rPr>
          <w:sz w:val="28"/>
          <w:szCs w:val="28"/>
        </w:rPr>
        <w:t xml:space="preserve"> </w:t>
      </w:r>
      <w:r>
        <w:rPr>
          <w:sz w:val="28"/>
          <w:szCs w:val="28"/>
        </w:rPr>
        <w:t>Доклад</w:t>
      </w:r>
      <w:r w:rsidRPr="00C67E33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количестве проведенных комиссий и их результатах еженедельно представлять на заседании Правительства </w:t>
      </w:r>
      <w:r w:rsidRPr="00B56CE9">
        <w:rPr>
          <w:sz w:val="28"/>
          <w:szCs w:val="28"/>
        </w:rPr>
        <w:t>Курской области</w:t>
      </w:r>
      <w:r>
        <w:rPr>
          <w:sz w:val="28"/>
          <w:szCs w:val="28"/>
        </w:rPr>
        <w:t>.</w:t>
      </w:r>
    </w:p>
    <w:p w:rsidR="005D5FF0" w:rsidRDefault="005D5FF0" w:rsidP="005D5FF0">
      <w:pPr>
        <w:ind w:firstLine="709"/>
        <w:rPr>
          <w:szCs w:val="28"/>
        </w:rPr>
      </w:pPr>
      <w:r w:rsidRPr="00B56CE9">
        <w:rPr>
          <w:b/>
          <w:szCs w:val="28"/>
        </w:rPr>
        <w:t>Срок: еженедельно.</w:t>
      </w:r>
    </w:p>
    <w:p w:rsidR="005D5FF0" w:rsidRDefault="005D5FF0" w:rsidP="005D5FF0">
      <w:pPr>
        <w:ind w:firstLine="709"/>
        <w:rPr>
          <w:szCs w:val="28"/>
        </w:rPr>
      </w:pPr>
      <w:r>
        <w:rPr>
          <w:szCs w:val="28"/>
        </w:rPr>
        <w:t xml:space="preserve">5. Временно исполняющему обязанности первого заместителя Губернатора </w:t>
      </w:r>
      <w:r w:rsidRPr="00022E42">
        <w:rPr>
          <w:szCs w:val="28"/>
        </w:rPr>
        <w:t>Курской области</w:t>
      </w:r>
      <w:r>
        <w:rPr>
          <w:szCs w:val="28"/>
        </w:rPr>
        <w:t xml:space="preserve"> – Председателя Правительства </w:t>
      </w:r>
      <w:r w:rsidRPr="00022E42">
        <w:rPr>
          <w:szCs w:val="28"/>
        </w:rPr>
        <w:t>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, временно исполняющему обязанности заместителя Губернатора </w:t>
      </w:r>
      <w:r w:rsidRPr="00022E42">
        <w:rPr>
          <w:szCs w:val="28"/>
        </w:rPr>
        <w:t>Курской области</w:t>
      </w:r>
      <w:r>
        <w:rPr>
          <w:szCs w:val="28"/>
        </w:rPr>
        <w:t xml:space="preserve"> Р.Ю. Денисову совместно с заинтересованными исполнительными органами и организациями </w:t>
      </w:r>
      <w:r w:rsidRPr="00022E42">
        <w:rPr>
          <w:szCs w:val="28"/>
        </w:rPr>
        <w:t>Курской области</w:t>
      </w:r>
      <w:r>
        <w:rPr>
          <w:szCs w:val="28"/>
        </w:rPr>
        <w:t>:</w:t>
      </w:r>
    </w:p>
    <w:p w:rsidR="005D5FF0" w:rsidRDefault="005D5FF0" w:rsidP="005D5FF0">
      <w:pPr>
        <w:ind w:firstLine="709"/>
        <w:rPr>
          <w:szCs w:val="28"/>
        </w:rPr>
      </w:pPr>
      <w:r>
        <w:rPr>
          <w:szCs w:val="28"/>
        </w:rPr>
        <w:t xml:space="preserve">представить предложения по оказанию гражданам бесплатных </w:t>
      </w:r>
      <w:proofErr w:type="spellStart"/>
      <w:r>
        <w:rPr>
          <w:szCs w:val="28"/>
        </w:rPr>
        <w:t>риелторских</w:t>
      </w:r>
      <w:proofErr w:type="spellEnd"/>
      <w:r>
        <w:rPr>
          <w:szCs w:val="28"/>
        </w:rPr>
        <w:t xml:space="preserve"> услуг, включающих информирование о возможных способах реализации жилищных сертификатов, а также сопровождение оформления соответствующей сделки. Копию ответа направить в Центр управления регионом в установленном порядке;</w:t>
      </w:r>
    </w:p>
    <w:p w:rsidR="005D5FF0" w:rsidRPr="002D5DA6" w:rsidRDefault="005D5FF0" w:rsidP="005D5FF0">
      <w:pPr>
        <w:ind w:firstLine="709"/>
        <w:rPr>
          <w:szCs w:val="28"/>
        </w:rPr>
      </w:pPr>
      <w:r w:rsidRPr="002D5DA6">
        <w:rPr>
          <w:szCs w:val="28"/>
        </w:rPr>
        <w:t>сформировать реестр выставленных на продажу жилых домов и квартир на территории Курской области для реализации жилищных сертификатов.</w:t>
      </w:r>
    </w:p>
    <w:p w:rsidR="005D5FF0" w:rsidRDefault="005D5FF0" w:rsidP="005D5FF0">
      <w:pPr>
        <w:ind w:firstLine="709"/>
        <w:rPr>
          <w:b/>
          <w:szCs w:val="28"/>
        </w:rPr>
      </w:pPr>
      <w:r w:rsidRPr="00E01296">
        <w:rPr>
          <w:b/>
          <w:szCs w:val="28"/>
        </w:rPr>
        <w:t>Срок: до 7 февраля 2025 г.</w:t>
      </w:r>
      <w:r>
        <w:rPr>
          <w:b/>
          <w:szCs w:val="28"/>
        </w:rPr>
        <w:t>;</w:t>
      </w:r>
    </w:p>
    <w:p w:rsidR="005D5FF0" w:rsidRDefault="005D5FF0" w:rsidP="005D5FF0">
      <w:pPr>
        <w:ind w:firstLine="709"/>
        <w:rPr>
          <w:szCs w:val="28"/>
        </w:rPr>
      </w:pPr>
      <w:r>
        <w:rPr>
          <w:szCs w:val="28"/>
        </w:rPr>
        <w:t xml:space="preserve">6. Временно исполняющему обязанности заместителя Губернатора </w:t>
      </w:r>
      <w:r w:rsidRPr="00022E42">
        <w:rPr>
          <w:szCs w:val="28"/>
        </w:rPr>
        <w:t>Курской области</w:t>
      </w:r>
      <w:r>
        <w:rPr>
          <w:szCs w:val="28"/>
        </w:rPr>
        <w:t xml:space="preserve">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 xml:space="preserve"> держать на постоянном контроле подготовку региона к весенней посевной кампании.</w:t>
      </w:r>
    </w:p>
    <w:p w:rsidR="005D5FF0" w:rsidRDefault="005D5FF0" w:rsidP="005D5FF0">
      <w:pPr>
        <w:ind w:firstLine="709"/>
        <w:rPr>
          <w:szCs w:val="28"/>
        </w:rPr>
      </w:pPr>
      <w:r>
        <w:rPr>
          <w:szCs w:val="28"/>
        </w:rPr>
        <w:t xml:space="preserve">7. Рекомендовать Администрациям Курчатовского (А.В. Ярыгин), </w:t>
      </w:r>
      <w:proofErr w:type="spellStart"/>
      <w:r>
        <w:rPr>
          <w:szCs w:val="28"/>
        </w:rPr>
        <w:t>Мантуровского</w:t>
      </w:r>
      <w:proofErr w:type="spellEnd"/>
      <w:r>
        <w:rPr>
          <w:szCs w:val="28"/>
        </w:rPr>
        <w:t xml:space="preserve"> (С.Н. Бочаров), Дмитриевского (С.А. Ливенцев) и Октябрьского (О.А. Быковский) районов усилить работу по реализации федеральной программы «Пушкинская карта».</w:t>
      </w:r>
    </w:p>
    <w:p w:rsidR="005D5FF0" w:rsidRDefault="005D5FF0" w:rsidP="005D5FF0">
      <w:pPr>
        <w:ind w:firstLine="709"/>
        <w:rPr>
          <w:szCs w:val="28"/>
        </w:rPr>
      </w:pPr>
      <w:r>
        <w:rPr>
          <w:szCs w:val="28"/>
        </w:rPr>
        <w:t xml:space="preserve">8. Временно исполняющему обязанности заместителя Председателя Правительства </w:t>
      </w:r>
      <w:r w:rsidRPr="00EE785F">
        <w:rPr>
          <w:szCs w:val="28"/>
        </w:rPr>
        <w:t>Курской области</w:t>
      </w:r>
      <w:r>
        <w:rPr>
          <w:szCs w:val="28"/>
        </w:rPr>
        <w:t xml:space="preserve"> О.А. Крутько:</w:t>
      </w:r>
    </w:p>
    <w:p w:rsidR="005D5FF0" w:rsidRDefault="005D5FF0" w:rsidP="005D5FF0">
      <w:pPr>
        <w:ind w:firstLine="709"/>
        <w:rPr>
          <w:szCs w:val="28"/>
        </w:rPr>
      </w:pPr>
      <w:r>
        <w:rPr>
          <w:szCs w:val="28"/>
        </w:rPr>
        <w:t xml:space="preserve">во взаимодействии с Министерством цифрового развития, связи и массовых коммуникаций </w:t>
      </w:r>
      <w:r w:rsidRPr="00FA777A">
        <w:rPr>
          <w:szCs w:val="28"/>
        </w:rPr>
        <w:t>Российской Федерации</w:t>
      </w:r>
      <w:r>
        <w:rPr>
          <w:szCs w:val="28"/>
        </w:rPr>
        <w:t xml:space="preserve"> проработать вопрос включения </w:t>
      </w:r>
      <w:r w:rsidRPr="00FA777A">
        <w:rPr>
          <w:szCs w:val="28"/>
        </w:rPr>
        <w:t>Курской области</w:t>
      </w:r>
      <w:r>
        <w:rPr>
          <w:szCs w:val="28"/>
        </w:rPr>
        <w:t xml:space="preserve"> в реализацию социально значимых пилотных проектов;</w:t>
      </w:r>
    </w:p>
    <w:p w:rsidR="005D5FF0" w:rsidRPr="002D5DA6" w:rsidRDefault="005D5FF0" w:rsidP="005D5FF0">
      <w:pPr>
        <w:ind w:firstLine="709"/>
        <w:rPr>
          <w:szCs w:val="28"/>
        </w:rPr>
      </w:pPr>
      <w:r w:rsidRPr="002D5DA6">
        <w:rPr>
          <w:szCs w:val="28"/>
        </w:rPr>
        <w:t>с участием заинтересованных исполнительных органов и организаций Курской области подготовить предложения по созданию нового инструмента обратной связи с жителями Курской области посредством сети Интернет;</w:t>
      </w:r>
    </w:p>
    <w:p w:rsidR="005D5FF0" w:rsidRDefault="005D5FF0" w:rsidP="005D5FF0">
      <w:pPr>
        <w:ind w:firstLine="709"/>
        <w:rPr>
          <w:szCs w:val="28"/>
        </w:rPr>
      </w:pPr>
      <w:r>
        <w:rPr>
          <w:szCs w:val="28"/>
        </w:rPr>
        <w:t xml:space="preserve">об исполнении поручений, указанных в настоящем пункте, доложить на очередном заседании Правительства </w:t>
      </w:r>
      <w:r w:rsidRPr="00FA777A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5D5FF0" w:rsidRPr="00FA777A" w:rsidRDefault="005D5FF0" w:rsidP="005D5FF0">
      <w:pPr>
        <w:ind w:firstLine="709"/>
        <w:rPr>
          <w:b/>
          <w:szCs w:val="28"/>
        </w:rPr>
      </w:pPr>
      <w:r w:rsidRPr="00FA777A">
        <w:rPr>
          <w:b/>
          <w:szCs w:val="28"/>
        </w:rPr>
        <w:t xml:space="preserve">Срок: </w:t>
      </w:r>
      <w:r>
        <w:rPr>
          <w:b/>
          <w:szCs w:val="28"/>
        </w:rPr>
        <w:t>3</w:t>
      </w:r>
      <w:r w:rsidRPr="00FA777A">
        <w:rPr>
          <w:b/>
          <w:szCs w:val="28"/>
        </w:rPr>
        <w:t xml:space="preserve"> февраля 2025 г.</w:t>
      </w:r>
    </w:p>
    <w:p w:rsidR="000E613F" w:rsidRDefault="005D5FF0" w:rsidP="005D5FF0">
      <w:pPr>
        <w:ind w:firstLine="709"/>
        <w:rPr>
          <w:szCs w:val="28"/>
        </w:rPr>
      </w:pPr>
      <w:r>
        <w:rPr>
          <w:szCs w:val="28"/>
        </w:rPr>
        <w:t xml:space="preserve">9. Рекомендовать главам муниципальных районов и городских округов </w:t>
      </w:r>
      <w:r w:rsidRPr="00373EBA">
        <w:rPr>
          <w:szCs w:val="28"/>
        </w:rPr>
        <w:t>Курской области</w:t>
      </w:r>
      <w:r>
        <w:rPr>
          <w:szCs w:val="28"/>
        </w:rPr>
        <w:t xml:space="preserve"> во взаимодействии с заинтересованными исполнительными органами и организациями </w:t>
      </w:r>
      <w:r w:rsidRPr="00373EBA">
        <w:rPr>
          <w:szCs w:val="28"/>
        </w:rPr>
        <w:t>Курской области</w:t>
      </w:r>
      <w:r>
        <w:rPr>
          <w:szCs w:val="28"/>
        </w:rPr>
        <w:t xml:space="preserve"> провести работу по приведению в надлежащее состояние памятников, обелисков, мемориалов, посвященных памяти Героев Великой Отечественной войны. О результатах проделанной работы проинформировать временно исполняющего обязанности Губернатора </w:t>
      </w:r>
      <w:r w:rsidRPr="00373EBA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5D5FF0" w:rsidRPr="00373EBA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EBA">
        <w:rPr>
          <w:rFonts w:ascii="Times New Roman" w:hAnsi="Times New Roman" w:cs="Times New Roman"/>
          <w:b/>
          <w:sz w:val="28"/>
          <w:szCs w:val="28"/>
        </w:rPr>
        <w:t>Срок: до 21 февраля 2025 г.</w:t>
      </w:r>
    </w:p>
    <w:p w:rsidR="005D5FF0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</w:t>
      </w:r>
      <w:r w:rsidRPr="00E45F9B">
        <w:rPr>
          <w:rFonts w:ascii="Times New Roman" w:hAnsi="Times New Roman" w:cs="Times New Roman"/>
          <w:sz w:val="28"/>
          <w:szCs w:val="28"/>
        </w:rPr>
        <w:t>сполнительн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45F9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45F9B">
        <w:rPr>
          <w:rFonts w:ascii="Times New Roman" w:hAnsi="Times New Roman" w:cs="Times New Roman"/>
          <w:sz w:val="28"/>
          <w:szCs w:val="28"/>
        </w:rPr>
        <w:t xml:space="preserve"> Курской области, являющи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5F9B">
        <w:rPr>
          <w:rFonts w:ascii="Times New Roman" w:hAnsi="Times New Roman" w:cs="Times New Roman"/>
          <w:sz w:val="28"/>
          <w:szCs w:val="28"/>
        </w:rPr>
        <w:t>ся главными распорядителями средств областного бюджета, в рамках реализации национальных проектов в Курской области принять меры, направленные на заключение заказчиками контрактов на строительство, реконструкцию и капитальный ремонт объектов</w:t>
      </w:r>
      <w:r>
        <w:rPr>
          <w:rFonts w:ascii="Times New Roman" w:hAnsi="Times New Roman" w:cs="Times New Roman"/>
          <w:sz w:val="28"/>
          <w:szCs w:val="28"/>
        </w:rPr>
        <w:t xml:space="preserve">. О проделанной работе проинформировать Министерство </w:t>
      </w:r>
      <w:r w:rsidRPr="00E45F9B">
        <w:rPr>
          <w:rFonts w:ascii="Times New Roman" w:hAnsi="Times New Roman" w:cs="Times New Roman"/>
          <w:sz w:val="28"/>
          <w:szCs w:val="28"/>
        </w:rPr>
        <w:t>экономического развития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5D5FF0" w:rsidRPr="00373EBA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EBA">
        <w:rPr>
          <w:rFonts w:ascii="Times New Roman" w:hAnsi="Times New Roman" w:cs="Times New Roman"/>
          <w:b/>
          <w:sz w:val="28"/>
          <w:szCs w:val="28"/>
        </w:rPr>
        <w:t xml:space="preserve">Срок: до 1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Pr="00373EBA"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:rsidR="005D5FF0" w:rsidRPr="002D5DA6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DA6">
        <w:rPr>
          <w:rFonts w:ascii="Times New Roman" w:hAnsi="Times New Roman" w:cs="Times New Roman"/>
          <w:sz w:val="28"/>
          <w:szCs w:val="28"/>
        </w:rPr>
        <w:t>11. Временно исполняющему обязанности первого заместителя Губернатора Курской области – Председателя Правительства Курской области,</w:t>
      </w:r>
      <w:r w:rsidRPr="002D5DA6">
        <w:rPr>
          <w:sz w:val="28"/>
          <w:szCs w:val="28"/>
        </w:rPr>
        <w:t xml:space="preserve"> </w:t>
      </w:r>
      <w:r w:rsidRPr="002D5DA6">
        <w:rPr>
          <w:rFonts w:ascii="Times New Roman" w:hAnsi="Times New Roman" w:cs="Times New Roman"/>
          <w:sz w:val="28"/>
          <w:szCs w:val="28"/>
        </w:rPr>
        <w:t>временно исполняющим обязанности заместителя Губернатора Курской области, временно исполняющим обязанности заместителя Председателя Правительства Курской области, исполнительным органам Курской области с целью создания четко выстроенной системы подготовки протоколов мероприятий, в том числе выездных, проводимых под председательством временно исполняющего обязанности Губернатора Курской области, назначить ответственного за подготовку протокола и ведение аудиозаписи мероприятия, установить срок подготовки протокола – не менее 1 рабочего дня с момента проведения мероприятия, а также принять к сведению, что ведение аудиозаписи любого мероприятия является строго обязательным и будет контролироваться выборочным проведением служебных проверок по наличию (отсутствию) поручений, не вошедших в протокол и, как следствие, неисполненных.</w:t>
      </w:r>
    </w:p>
    <w:p w:rsidR="005D5FF0" w:rsidRPr="002D5DA6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DA6">
        <w:rPr>
          <w:rFonts w:ascii="Times New Roman" w:hAnsi="Times New Roman" w:cs="Times New Roman"/>
          <w:b/>
          <w:sz w:val="28"/>
          <w:szCs w:val="28"/>
        </w:rPr>
        <w:t>Срок: до 28 января 2025 г.</w:t>
      </w:r>
    </w:p>
    <w:p w:rsidR="005D5FF0" w:rsidRPr="002D5DA6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DA6">
        <w:rPr>
          <w:rFonts w:ascii="Times New Roman" w:hAnsi="Times New Roman" w:cs="Times New Roman"/>
          <w:sz w:val="28"/>
        </w:rPr>
        <w:t xml:space="preserve">12. Временно исполняющему обязанности заместителя Губернатора Курской области А.В. </w:t>
      </w:r>
      <w:proofErr w:type="spellStart"/>
      <w:r w:rsidRPr="002D5DA6">
        <w:rPr>
          <w:rFonts w:ascii="Times New Roman" w:hAnsi="Times New Roman" w:cs="Times New Roman"/>
          <w:sz w:val="28"/>
        </w:rPr>
        <w:t>Белостоцкому</w:t>
      </w:r>
      <w:proofErr w:type="spellEnd"/>
      <w:r w:rsidRPr="002D5DA6">
        <w:rPr>
          <w:rFonts w:ascii="Times New Roman" w:hAnsi="Times New Roman" w:cs="Times New Roman"/>
          <w:sz w:val="28"/>
        </w:rPr>
        <w:t xml:space="preserve"> держать на постоянном контроле работу по обеспечению населения </w:t>
      </w:r>
      <w:r w:rsidRPr="002D5DA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2D5DA6">
        <w:rPr>
          <w:rFonts w:ascii="Times New Roman" w:hAnsi="Times New Roman" w:cs="Times New Roman"/>
          <w:sz w:val="28"/>
        </w:rPr>
        <w:t>льготными лекарственными препаратами.</w:t>
      </w:r>
    </w:p>
    <w:p w:rsidR="005D5FF0" w:rsidRPr="002D5DA6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DA6">
        <w:rPr>
          <w:rFonts w:ascii="Times New Roman" w:hAnsi="Times New Roman" w:cs="Times New Roman"/>
          <w:sz w:val="28"/>
          <w:szCs w:val="28"/>
        </w:rPr>
        <w:t xml:space="preserve">13.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D5DA6">
        <w:rPr>
          <w:rFonts w:ascii="Times New Roman" w:hAnsi="Times New Roman" w:cs="Times New Roman"/>
          <w:sz w:val="28"/>
          <w:szCs w:val="28"/>
        </w:rPr>
        <w:t>Чепику</w:t>
      </w:r>
      <w:proofErr w:type="spellEnd"/>
      <w:r w:rsidRPr="002D5DA6">
        <w:rPr>
          <w:rFonts w:ascii="Times New Roman" w:hAnsi="Times New Roman" w:cs="Times New Roman"/>
          <w:sz w:val="28"/>
          <w:szCs w:val="28"/>
        </w:rPr>
        <w:t xml:space="preserve">, временно исполняющему обязанности заместителя Председателя Правительства Курской области О.А. Крутько, Администрации г. Курска (И.В Куцак) в кратчайшие сроки обеспечить проведение государственной экспертизы в отношении объекта «Пристрой (реконструкция) к зданию СОШ № 45 по ул. Крюкова г. Курска». </w:t>
      </w:r>
      <w:r w:rsidRPr="002D5DA6">
        <w:rPr>
          <w:rFonts w:ascii="Times New Roman" w:hAnsi="Times New Roman" w:cs="Times New Roman"/>
          <w:sz w:val="28"/>
          <w:szCs w:val="28"/>
        </w:rPr>
        <w:br/>
        <w:t>О проделанной работе проинформировать временно исполняющего обязанности Губернатора Курской области в установленном порядке.</w:t>
      </w:r>
    </w:p>
    <w:p w:rsidR="005D5FF0" w:rsidRPr="002D5DA6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DA6">
        <w:rPr>
          <w:rFonts w:ascii="Times New Roman" w:hAnsi="Times New Roman" w:cs="Times New Roman"/>
          <w:sz w:val="28"/>
          <w:szCs w:val="28"/>
        </w:rPr>
        <w:t xml:space="preserve">14. Временно исполняющему обязанности заместителя Председателя Правительства Курской области О.А. Крутько держать на особом контроле завершение в установленные сроки строительства объекта «Средняя общеобразовательная школа на проспекте А. </w:t>
      </w:r>
      <w:proofErr w:type="spellStart"/>
      <w:r w:rsidRPr="002D5DA6">
        <w:rPr>
          <w:rFonts w:ascii="Times New Roman" w:hAnsi="Times New Roman" w:cs="Times New Roman"/>
          <w:sz w:val="28"/>
          <w:szCs w:val="28"/>
        </w:rPr>
        <w:t>Дериглазова</w:t>
      </w:r>
      <w:proofErr w:type="spellEnd"/>
      <w:r w:rsidRPr="002D5DA6">
        <w:rPr>
          <w:rFonts w:ascii="Times New Roman" w:hAnsi="Times New Roman" w:cs="Times New Roman"/>
          <w:sz w:val="28"/>
          <w:szCs w:val="28"/>
        </w:rPr>
        <w:t>».</w:t>
      </w:r>
    </w:p>
    <w:p w:rsidR="005D5FF0" w:rsidRPr="002D5DA6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DA6">
        <w:rPr>
          <w:rFonts w:ascii="Times New Roman" w:hAnsi="Times New Roman" w:cs="Times New Roman"/>
          <w:sz w:val="28"/>
          <w:szCs w:val="28"/>
        </w:rPr>
        <w:t xml:space="preserve">15. Комитету региональной безопасности Курской области </w:t>
      </w:r>
      <w:r w:rsidRPr="002D5DA6">
        <w:rPr>
          <w:rFonts w:ascii="Times New Roman" w:hAnsi="Times New Roman" w:cs="Times New Roman"/>
          <w:sz w:val="28"/>
          <w:szCs w:val="28"/>
        </w:rPr>
        <w:br/>
        <w:t>(О.Э. Горячев), Министерству имущества Курской области (Д.А. Савин) подготовить обращение в адрес соответствующих правоохранительных органов в связи с ситуацией, связанной с передачей в аренду ранее принадлежавшего Курской области имущества в г. Москве.</w:t>
      </w:r>
    </w:p>
    <w:p w:rsidR="005D5FF0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DA6">
        <w:rPr>
          <w:rFonts w:ascii="Times New Roman" w:hAnsi="Times New Roman" w:cs="Times New Roman"/>
          <w:sz w:val="28"/>
          <w:szCs w:val="28"/>
        </w:rPr>
        <w:t xml:space="preserve">16. Рекомендовать Главе города Курска И.В. </w:t>
      </w:r>
      <w:proofErr w:type="spellStart"/>
      <w:r w:rsidRPr="002D5DA6">
        <w:rPr>
          <w:rFonts w:ascii="Times New Roman" w:hAnsi="Times New Roman" w:cs="Times New Roman"/>
          <w:sz w:val="28"/>
          <w:szCs w:val="28"/>
        </w:rPr>
        <w:t>Куцаку</w:t>
      </w:r>
      <w:proofErr w:type="spellEnd"/>
      <w:r w:rsidRPr="002D5DA6">
        <w:rPr>
          <w:rFonts w:ascii="Times New Roman" w:hAnsi="Times New Roman" w:cs="Times New Roman"/>
          <w:sz w:val="28"/>
          <w:szCs w:val="28"/>
        </w:rPr>
        <w:t xml:space="preserve"> во взаимодействии с заинтересованными организациями:</w:t>
      </w:r>
    </w:p>
    <w:p w:rsidR="005D5FF0" w:rsidRPr="002D5DA6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2D5DA6">
        <w:rPr>
          <w:rFonts w:ascii="Times New Roman" w:hAnsi="Times New Roman" w:cs="Times New Roman"/>
          <w:sz w:val="28"/>
          <w:szCs w:val="28"/>
        </w:rPr>
        <w:t>работу по подбору соответствующего персонала для обслуживания и эксплуатации переданной городу Курску техники для уборки дорог;</w:t>
      </w:r>
    </w:p>
    <w:p w:rsidR="005D5FF0" w:rsidRPr="002D5DA6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DA6">
        <w:rPr>
          <w:rFonts w:ascii="Times New Roman" w:hAnsi="Times New Roman" w:cs="Times New Roman"/>
          <w:sz w:val="28"/>
          <w:szCs w:val="28"/>
        </w:rPr>
        <w:t>держать на контроле исполнение решений, связанных с работами по замене канализационного коллектора на проспекте В. Клыкова в г. Курске, в части привлечения соответствующей специализированной техники для промывки и увеличения пр</w:t>
      </w:r>
      <w:r>
        <w:rPr>
          <w:rFonts w:ascii="Times New Roman" w:hAnsi="Times New Roman" w:cs="Times New Roman"/>
          <w:sz w:val="28"/>
          <w:szCs w:val="28"/>
        </w:rPr>
        <w:t>опускной способности коллектора.</w:t>
      </w:r>
    </w:p>
    <w:p w:rsidR="005D5FF0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DA6">
        <w:rPr>
          <w:rFonts w:ascii="Times New Roman" w:hAnsi="Times New Roman" w:cs="Times New Roman"/>
          <w:sz w:val="28"/>
          <w:szCs w:val="28"/>
        </w:rPr>
        <w:t>17. Временно исполняющему обязанности первого заместителя Губернатора Курской области – Председателя Правительства Курской области,</w:t>
      </w:r>
      <w:r w:rsidRPr="002D5DA6">
        <w:rPr>
          <w:sz w:val="28"/>
          <w:szCs w:val="28"/>
        </w:rPr>
        <w:t xml:space="preserve"> </w:t>
      </w:r>
      <w:r w:rsidRPr="002D5DA6">
        <w:rPr>
          <w:rFonts w:ascii="Times New Roman" w:hAnsi="Times New Roman" w:cs="Times New Roman"/>
          <w:sz w:val="28"/>
          <w:szCs w:val="28"/>
        </w:rPr>
        <w:t>временно исполняющим обязанности заместителя Губернатора Курской области, временно исполняющим обязанности заместителя Председателя Правительства Курской области, исполнительным органам Курской области, главам муниципальных районов и го</w:t>
      </w:r>
      <w:r>
        <w:rPr>
          <w:rFonts w:ascii="Times New Roman" w:hAnsi="Times New Roman" w:cs="Times New Roman"/>
          <w:sz w:val="28"/>
          <w:szCs w:val="28"/>
        </w:rPr>
        <w:t>родских округов Курской области:</w:t>
      </w:r>
    </w:p>
    <w:p w:rsidR="005D5FF0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DA6">
        <w:rPr>
          <w:rFonts w:ascii="Times New Roman" w:hAnsi="Times New Roman" w:cs="Times New Roman"/>
          <w:sz w:val="28"/>
          <w:szCs w:val="28"/>
        </w:rPr>
        <w:t>во взаимодействии с Центром управления регионом Курской области запланировать и регулярно проводить прямые эфиры в социальных сетях с нас</w:t>
      </w:r>
      <w:r>
        <w:rPr>
          <w:rFonts w:ascii="Times New Roman" w:hAnsi="Times New Roman" w:cs="Times New Roman"/>
          <w:sz w:val="28"/>
          <w:szCs w:val="28"/>
        </w:rPr>
        <w:t>елением Курской области;</w:t>
      </w:r>
    </w:p>
    <w:p w:rsidR="005D5FF0" w:rsidRPr="00B75C17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осуществлять постоянный мониторинг комментариев граждан в социальной сети «</w:t>
      </w:r>
      <w:proofErr w:type="spellStart"/>
      <w:r w:rsidRPr="00B75C1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75C17">
        <w:rPr>
          <w:rFonts w:ascii="Times New Roman" w:hAnsi="Times New Roman" w:cs="Times New Roman"/>
          <w:sz w:val="28"/>
          <w:szCs w:val="28"/>
        </w:rPr>
        <w:t>» на странице временно исполняющего обязанности Губернатора Курской области, а также прямую коммуникацию с ними на собственных страницах с предоставлением четкого, мотивированного ответа и обозначением сроков окончательного рассмотрения обращения в случае, если необходимо дополнительное время на проработку вопроса. Личная переписка с гражданами допускается только, если для решения вопроса требуются персональные данные.</w:t>
      </w:r>
    </w:p>
    <w:p w:rsidR="005D5FF0" w:rsidRPr="00B75C17" w:rsidRDefault="005D5FF0" w:rsidP="005D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18. Центру управления регионом Курской области (Г.И. Цуканов) ежемесячно осуществлять контроль качества прямой коммуникации </w:t>
      </w:r>
      <w:r w:rsidRPr="00B75C17">
        <w:rPr>
          <w:rFonts w:ascii="Times New Roman" w:hAnsi="Times New Roman" w:cs="Times New Roman"/>
          <w:sz w:val="28"/>
        </w:rPr>
        <w:t xml:space="preserve">членов Правительства Курской области, руководителей исполнительных органов </w:t>
      </w:r>
      <w:r w:rsidRPr="00B75C17">
        <w:rPr>
          <w:rFonts w:ascii="Times New Roman" w:hAnsi="Times New Roman" w:cs="Times New Roman"/>
          <w:sz w:val="28"/>
          <w:szCs w:val="28"/>
        </w:rPr>
        <w:t>Курской области с гражданами на персональных страницах, учитывая количество ответов и сроки отработки обращений.</w:t>
      </w:r>
    </w:p>
    <w:p w:rsidR="005D5FF0" w:rsidRDefault="005D5FF0" w:rsidP="005D5FF0">
      <w:pPr>
        <w:ind w:firstLine="709"/>
        <w:rPr>
          <w:szCs w:val="28"/>
        </w:rPr>
      </w:pPr>
      <w:r w:rsidRPr="002D5DA6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9</w:t>
      </w:r>
      <w:r w:rsidRPr="002D5DA6">
        <w:rPr>
          <w:rFonts w:cs="Times New Roman"/>
          <w:szCs w:val="28"/>
        </w:rPr>
        <w:t>. Рекомендовать Главе города Железногорска А.В. Михайлову проанализировать ситуацию, связанную с застройкой занятых лесом участков, не принадлежащих к землям лесного фонда, и о результатах проинформировать в установленном порядке.</w:t>
      </w:r>
      <w:bookmarkStart w:id="0" w:name="_GoBack"/>
      <w:bookmarkEnd w:id="0"/>
    </w:p>
    <w:sectPr w:rsidR="005D5FF0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E613F"/>
    <w:rsid w:val="00100175"/>
    <w:rsid w:val="0015076A"/>
    <w:rsid w:val="00151B87"/>
    <w:rsid w:val="00235160"/>
    <w:rsid w:val="00242772"/>
    <w:rsid w:val="002B7139"/>
    <w:rsid w:val="003710CC"/>
    <w:rsid w:val="00556714"/>
    <w:rsid w:val="005C24B0"/>
    <w:rsid w:val="005D5FF0"/>
    <w:rsid w:val="006025F2"/>
    <w:rsid w:val="007C4518"/>
    <w:rsid w:val="0090349E"/>
    <w:rsid w:val="009C5C5C"/>
    <w:rsid w:val="00A811F3"/>
    <w:rsid w:val="00AF4D92"/>
    <w:rsid w:val="00BD47F0"/>
    <w:rsid w:val="00BE3E5D"/>
    <w:rsid w:val="00C13745"/>
    <w:rsid w:val="00C71E7F"/>
    <w:rsid w:val="00CC0B6F"/>
    <w:rsid w:val="00E21E2E"/>
    <w:rsid w:val="00E4269B"/>
    <w:rsid w:val="00EC7DF2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2017-04-03T14:45:00Z</dcterms:created>
  <dcterms:modified xsi:type="dcterms:W3CDTF">2025-02-11T07:06:00Z</dcterms:modified>
</cp:coreProperties>
</file>