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C0" w:rsidRDefault="00717133">
      <w:pPr>
        <w:pStyle w:val="a4"/>
        <w:ind w:right="-52"/>
        <w:jc w:val="center"/>
        <w:rPr>
          <w:b/>
        </w:rPr>
      </w:pPr>
      <w:r>
        <w:rPr>
          <w:b/>
        </w:rPr>
        <w:t xml:space="preserve">Уведомление о разработке проекта </w:t>
      </w:r>
      <w:r w:rsidR="00474A41">
        <w:rPr>
          <w:b/>
        </w:rPr>
        <w:t>з</w:t>
      </w:r>
      <w:r>
        <w:rPr>
          <w:b/>
        </w:rPr>
        <w:t xml:space="preserve">акона Курской области </w:t>
      </w:r>
    </w:p>
    <w:p w:rsidR="00A573C0" w:rsidRDefault="00717133">
      <w:pPr>
        <w:spacing w:line="240" w:lineRule="auto"/>
        <w:jc w:val="center"/>
        <w:rPr>
          <w:b/>
        </w:rPr>
      </w:pPr>
      <w:r>
        <w:rPr>
          <w:rFonts w:ascii="Times New Roman" w:hAnsi="Times New Roman"/>
          <w:b/>
          <w:sz w:val="28"/>
        </w:rPr>
        <w:t>«О внесении изменени</w:t>
      </w:r>
      <w:r w:rsidR="00474A41">
        <w:rPr>
          <w:rFonts w:ascii="Times New Roman" w:hAnsi="Times New Roman"/>
          <w:b/>
          <w:sz w:val="28"/>
        </w:rPr>
        <w:t>я</w:t>
      </w:r>
      <w:r>
        <w:rPr>
          <w:rFonts w:ascii="Times New Roman" w:hAnsi="Times New Roman"/>
          <w:b/>
          <w:sz w:val="28"/>
        </w:rPr>
        <w:t xml:space="preserve"> в </w:t>
      </w:r>
      <w:r w:rsidR="00474A41">
        <w:rPr>
          <w:rFonts w:ascii="Times New Roman" w:hAnsi="Times New Roman"/>
          <w:b/>
          <w:sz w:val="28"/>
        </w:rPr>
        <w:t xml:space="preserve">часть 5 статьи 7 </w:t>
      </w:r>
      <w:r>
        <w:rPr>
          <w:rFonts w:ascii="Times New Roman" w:hAnsi="Times New Roman"/>
          <w:b/>
          <w:sz w:val="28"/>
        </w:rPr>
        <w:t>Закон</w:t>
      </w:r>
      <w:r w:rsidR="00474A41"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 xml:space="preserve"> Курской области «О наградах Курской области»</w:t>
      </w:r>
    </w:p>
    <w:tbl>
      <w:tblPr>
        <w:tblW w:w="0" w:type="auto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8"/>
        <w:gridCol w:w="2786"/>
        <w:gridCol w:w="11512"/>
      </w:tblGrid>
      <w:tr w:rsidR="00A573C0">
        <w:tc>
          <w:tcPr>
            <w:tcW w:w="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</w:t>
            </w:r>
          </w:p>
        </w:tc>
        <w:tc>
          <w:tcPr>
            <w:tcW w:w="115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tabs>
                <w:tab w:val="left" w:pos="12164"/>
              </w:tabs>
              <w:spacing w:after="0" w:line="240" w:lineRule="auto"/>
              <w:ind w:right="253" w:firstLine="28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Курской области</w:t>
            </w:r>
          </w:p>
        </w:tc>
      </w:tr>
      <w:tr w:rsidR="00A573C0">
        <w:tc>
          <w:tcPr>
            <w:tcW w:w="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15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 w:rsidP="00474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 внесении </w:t>
            </w:r>
            <w:r w:rsidR="00474A41" w:rsidRPr="00474A41">
              <w:rPr>
                <w:rFonts w:ascii="Times New Roman" w:hAnsi="Times New Roman"/>
                <w:sz w:val="24"/>
              </w:rPr>
              <w:t xml:space="preserve">изменения в часть 5 статьи 7 Закона </w:t>
            </w:r>
            <w:r>
              <w:rPr>
                <w:rFonts w:ascii="Times New Roman" w:hAnsi="Times New Roman"/>
                <w:sz w:val="24"/>
              </w:rPr>
              <w:t>Курской области «О наградах Курской области»</w:t>
            </w:r>
          </w:p>
        </w:tc>
      </w:tr>
      <w:tr w:rsidR="00A573C0">
        <w:tc>
          <w:tcPr>
            <w:tcW w:w="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Планируемый срок вступления в силу</w:t>
            </w:r>
          </w:p>
        </w:tc>
        <w:tc>
          <w:tcPr>
            <w:tcW w:w="115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tabs>
                <w:tab w:val="left" w:pos="12164"/>
              </w:tabs>
              <w:spacing w:after="0" w:line="240" w:lineRule="auto"/>
              <w:ind w:right="253" w:firstLine="28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2025 года</w:t>
            </w:r>
          </w:p>
        </w:tc>
      </w:tr>
      <w:tr w:rsidR="00A573C0">
        <w:tc>
          <w:tcPr>
            <w:tcW w:w="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7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 лиц, на которых будет распространяться действие акта</w:t>
            </w:r>
          </w:p>
        </w:tc>
        <w:tc>
          <w:tcPr>
            <w:tcW w:w="115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pStyle w:val="ConsPlusCell1"/>
              <w:tabs>
                <w:tab w:val="left" w:pos="12164"/>
              </w:tabs>
              <w:ind w:right="253" w:firstLine="283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A573C0">
        <w:tc>
          <w:tcPr>
            <w:tcW w:w="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7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Необходимость установления переходного периода</w:t>
            </w:r>
          </w:p>
        </w:tc>
        <w:tc>
          <w:tcPr>
            <w:tcW w:w="115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tabs>
                <w:tab w:val="left" w:pos="12164"/>
              </w:tabs>
              <w:spacing w:after="0" w:line="240" w:lineRule="auto"/>
              <w:ind w:right="253" w:firstLine="28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A573C0">
        <w:trPr>
          <w:trHeight w:val="275"/>
        </w:trPr>
        <w:tc>
          <w:tcPr>
            <w:tcW w:w="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7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регулирования</w:t>
            </w:r>
          </w:p>
        </w:tc>
        <w:tc>
          <w:tcPr>
            <w:tcW w:w="115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 </w:t>
            </w:r>
            <w:r w:rsidR="00474A41"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 xml:space="preserve">акона Курской области «О внесении </w:t>
            </w:r>
            <w:r w:rsidR="00474A41" w:rsidRPr="00474A41">
              <w:rPr>
                <w:rFonts w:ascii="Times New Roman" w:hAnsi="Times New Roman"/>
                <w:sz w:val="24"/>
              </w:rPr>
              <w:t xml:space="preserve">изменения в часть 5 статьи 7 Закона </w:t>
            </w:r>
            <w:r>
              <w:rPr>
                <w:rFonts w:ascii="Times New Roman" w:hAnsi="Times New Roman"/>
                <w:sz w:val="24"/>
              </w:rPr>
              <w:t xml:space="preserve">Курской области «О наградах Курской области» подготовлен в целях </w:t>
            </w:r>
            <w:r>
              <w:rPr>
                <w:rStyle w:val="1"/>
                <w:rFonts w:ascii="Times New Roman" w:hAnsi="Times New Roman"/>
                <w:sz w:val="24"/>
              </w:rPr>
              <w:t>увеличения числа потенциальных награждаемых родителей (усыновителей, опекунов, попечителей, приемных родителей) нагрудным знаком «За заслуги в воспитании детей».</w:t>
            </w:r>
          </w:p>
          <w:p w:rsidR="00A573C0" w:rsidRDefault="007171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Учитывая складывающуюся демографическую ситуацию, при которой в Курской области, как и в Российской Федерации в целом, наблюдается естественная убыль населения, поддержка семей с детьми, защита материнства и детства, увеличение рождаемости, поощрение многодетности и ответственного родительства, укрепление семейных уз в настоящее время являются приоритетными направлениями государственной семейной и демографической политики.</w:t>
            </w:r>
          </w:p>
          <w:p w:rsidR="00A573C0" w:rsidRDefault="007171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Считаем, что вносимые изменения будут способствовать поддержке, укреплению и популяризации института семьи как фундаментальной основы общества, повышению общественного статуса семьи, сохранению традиционных семейных ценностей и пропаганде увеличения рождения детей в семьях.</w:t>
            </w:r>
          </w:p>
          <w:p w:rsidR="00A573C0" w:rsidRDefault="007171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проекта </w:t>
            </w:r>
            <w:r w:rsidR="00474A41"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акона Курской области будет способствовать достижению целей государственных программ Курской области, нацеленных на повышение суммарного коэффициента рождаемости, рост численности населения Курской области.</w:t>
            </w:r>
          </w:p>
          <w:p w:rsidR="00A573C0" w:rsidRDefault="007171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 </w:t>
            </w:r>
            <w:r w:rsidR="00474A41"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 xml:space="preserve">акона Курской области не содержит норм регулирования, затрагивающих вопросы предпринимательской и инвестиционной деятельности. </w:t>
            </w:r>
          </w:p>
          <w:p w:rsidR="00A573C0" w:rsidRDefault="00717133" w:rsidP="00DE4FA4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вышеуказанного проекта </w:t>
            </w:r>
            <w:r w:rsidR="00DE4FA4"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акона Курской области повлечет за собой нейтральные последствия.</w:t>
            </w:r>
          </w:p>
        </w:tc>
      </w:tr>
      <w:tr w:rsidR="00A573C0">
        <w:trPr>
          <w:trHeight w:val="4008"/>
        </w:trPr>
        <w:tc>
          <w:tcPr>
            <w:tcW w:w="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7.</w:t>
            </w:r>
          </w:p>
        </w:tc>
        <w:tc>
          <w:tcPr>
            <w:tcW w:w="27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характеристика общественных отношений</w:t>
            </w:r>
          </w:p>
        </w:tc>
        <w:tc>
          <w:tcPr>
            <w:tcW w:w="115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 </w:t>
            </w:r>
            <w:r w:rsidR="00474A41"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 xml:space="preserve">акона Курской области «О </w:t>
            </w:r>
            <w:r w:rsidR="00DE4FA4">
              <w:rPr>
                <w:rFonts w:ascii="Times New Roman" w:hAnsi="Times New Roman"/>
                <w:sz w:val="24"/>
              </w:rPr>
              <w:t xml:space="preserve">внесении </w:t>
            </w:r>
            <w:r w:rsidR="00474A41" w:rsidRPr="00474A41">
              <w:rPr>
                <w:rFonts w:ascii="Times New Roman" w:hAnsi="Times New Roman"/>
                <w:sz w:val="24"/>
              </w:rPr>
              <w:t xml:space="preserve">изменения в часть 5 статьи 7 Закона </w:t>
            </w:r>
            <w:r>
              <w:rPr>
                <w:rFonts w:ascii="Times New Roman" w:hAnsi="Times New Roman"/>
                <w:sz w:val="24"/>
              </w:rPr>
              <w:t xml:space="preserve">Курской области «О наградах Курской области» подготовлен в целях </w:t>
            </w:r>
            <w:r>
              <w:rPr>
                <w:rStyle w:val="1"/>
                <w:rFonts w:ascii="Times New Roman" w:hAnsi="Times New Roman"/>
                <w:sz w:val="24"/>
              </w:rPr>
              <w:t>увеличения числа потенциальных награждаемых родителей (усыновителей, опекунов, попечителей, приемных родителей) нагрудным знаком «За заслуги в воспитании детей».</w:t>
            </w:r>
          </w:p>
          <w:p w:rsidR="00A573C0" w:rsidRDefault="007171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Учитывая складывающуюся демографическую ситуацию, при которой в Курской области, как и в Российской Федерации в целом, наблюдается естественная убыль населения, поддержка семей с детьми, защита материнства и детства, увеличение рождаемости, поощрение многодетности и ответственного родительства, укрепление семейных уз в настоящее время являются приоритетными направлениями государственной семейной и демографической политики.</w:t>
            </w:r>
          </w:p>
          <w:p w:rsidR="00A573C0" w:rsidRDefault="007171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Считаем, что вносимые изменения будут способствовать поддержке, укреплению и популяризации института семьи как фундаментальной основы общества, повышению общественного статуса семьи, сохранению традиционных семейных ценностей и пропаганде увеличения рождения детей в семьях.</w:t>
            </w:r>
          </w:p>
          <w:p w:rsidR="00A573C0" w:rsidRDefault="00717133" w:rsidP="00FB3A59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вышеуказанного проекта </w:t>
            </w:r>
            <w:r w:rsidR="00FB3A59"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акона Курской области повлечет за собой нейтральные последствия.</w:t>
            </w:r>
          </w:p>
        </w:tc>
      </w:tr>
      <w:tr w:rsidR="00A573C0">
        <w:tc>
          <w:tcPr>
            <w:tcW w:w="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7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115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tabs>
                <w:tab w:val="left" w:pos="12164"/>
              </w:tabs>
              <w:spacing w:after="0" w:line="240" w:lineRule="auto"/>
              <w:ind w:right="253" w:firstLine="28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A573C0">
        <w:tc>
          <w:tcPr>
            <w:tcW w:w="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7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приема предложений</w:t>
            </w:r>
          </w:p>
        </w:tc>
        <w:tc>
          <w:tcPr>
            <w:tcW w:w="115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tabs>
                <w:tab w:val="left" w:pos="12164"/>
              </w:tabs>
              <w:spacing w:after="0" w:line="240" w:lineRule="auto"/>
              <w:ind w:right="253" w:firstLine="28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календарных дней</w:t>
            </w:r>
          </w:p>
        </w:tc>
      </w:tr>
      <w:tr w:rsidR="00A573C0">
        <w:tc>
          <w:tcPr>
            <w:tcW w:w="3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7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приема предложений</w:t>
            </w:r>
          </w:p>
        </w:tc>
        <w:tc>
          <w:tcPr>
            <w:tcW w:w="115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73C0" w:rsidRDefault="00717133">
            <w:pPr>
              <w:tabs>
                <w:tab w:val="left" w:pos="12164"/>
              </w:tabs>
              <w:spacing w:after="0" w:line="240" w:lineRule="auto"/>
              <w:ind w:right="111" w:firstLine="28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письменной форме по адресу: 30</w:t>
            </w:r>
            <w:r w:rsidR="00FB3A59">
              <w:rPr>
                <w:rFonts w:ascii="Times New Roman" w:hAnsi="Times New Roman"/>
                <w:sz w:val="24"/>
              </w:rPr>
              <w:t xml:space="preserve">5007, г. Курск, ул. Моковская, здание </w:t>
            </w:r>
            <w:r w:rsidR="00DE4FA4">
              <w:rPr>
                <w:rFonts w:ascii="Times New Roman" w:hAnsi="Times New Roman"/>
                <w:sz w:val="24"/>
              </w:rPr>
              <w:t>2Г</w:t>
            </w:r>
          </w:p>
          <w:p w:rsidR="00A573C0" w:rsidRDefault="00717133">
            <w:pPr>
              <w:tabs>
                <w:tab w:val="left" w:pos="12164"/>
              </w:tabs>
              <w:spacing w:after="0" w:line="240" w:lineRule="auto"/>
              <w:ind w:right="253" w:firstLine="257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почты: demografkursk@mail.ru</w:t>
            </w:r>
          </w:p>
        </w:tc>
      </w:tr>
    </w:tbl>
    <w:p w:rsidR="00A573C0" w:rsidRDefault="00A573C0">
      <w:pPr>
        <w:spacing w:after="0" w:line="240" w:lineRule="auto"/>
        <w:rPr>
          <w:rFonts w:ascii="Times New Roman" w:hAnsi="Times New Roman"/>
          <w:sz w:val="28"/>
        </w:rPr>
      </w:pPr>
    </w:p>
    <w:p w:rsidR="00A573C0" w:rsidRDefault="00A573C0">
      <w:pPr>
        <w:spacing w:after="0" w:line="240" w:lineRule="auto"/>
        <w:rPr>
          <w:rFonts w:ascii="Times New Roman" w:hAnsi="Times New Roman"/>
          <w:sz w:val="28"/>
        </w:rPr>
      </w:pPr>
    </w:p>
    <w:p w:rsidR="00A573C0" w:rsidRDefault="0071713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Врио министра социального обеспечения, </w:t>
      </w:r>
    </w:p>
    <w:p w:rsidR="00A573C0" w:rsidRDefault="0071713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материнства и детства</w:t>
      </w:r>
    </w:p>
    <w:p w:rsidR="00A573C0" w:rsidRDefault="00717133">
      <w:pPr>
        <w:spacing w:after="0" w:line="312" w:lineRule="atLeas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Курской области                                                                                                                                                                      Т.А. Сукновалова</w:t>
      </w:r>
    </w:p>
    <w:p w:rsidR="00A573C0" w:rsidRDefault="00A573C0">
      <w:pPr>
        <w:spacing w:after="0" w:line="312" w:lineRule="atLeast"/>
        <w:jc w:val="both"/>
        <w:rPr>
          <w:rFonts w:ascii="Times New Roman" w:hAnsi="Times New Roman"/>
          <w:sz w:val="26"/>
        </w:rPr>
      </w:pPr>
    </w:p>
    <w:p w:rsidR="00A573C0" w:rsidRDefault="00DE4FA4">
      <w:pPr>
        <w:spacing w:after="0" w:line="312" w:lineRule="atLeas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22</w:t>
      </w:r>
      <w:bookmarkStart w:id="0" w:name="_GoBack"/>
      <w:bookmarkEnd w:id="0"/>
      <w:r w:rsidR="00717133">
        <w:rPr>
          <w:rFonts w:ascii="Times New Roman" w:hAnsi="Times New Roman"/>
          <w:sz w:val="26"/>
        </w:rPr>
        <w:t>.08.2025</w:t>
      </w:r>
    </w:p>
    <w:sectPr w:rsidR="00A573C0">
      <w:headerReference w:type="default" r:id="rId6"/>
      <w:pgSz w:w="16838" w:h="11906" w:orient="landscape"/>
      <w:pgMar w:top="766" w:right="964" w:bottom="709" w:left="992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118" w:rsidRDefault="009C3118">
      <w:pPr>
        <w:spacing w:after="0" w:line="240" w:lineRule="auto"/>
      </w:pPr>
      <w:r>
        <w:separator/>
      </w:r>
    </w:p>
  </w:endnote>
  <w:endnote w:type="continuationSeparator" w:id="0">
    <w:p w:rsidR="009C3118" w:rsidRDefault="009C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118" w:rsidRDefault="009C3118">
      <w:pPr>
        <w:spacing w:after="0" w:line="240" w:lineRule="auto"/>
      </w:pPr>
      <w:r>
        <w:separator/>
      </w:r>
    </w:p>
  </w:footnote>
  <w:footnote w:type="continuationSeparator" w:id="0">
    <w:p w:rsidR="009C3118" w:rsidRDefault="009C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C0" w:rsidRDefault="00717133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DE4FA4">
      <w:rPr>
        <w:noProof/>
      </w:rPr>
      <w:t>2</w:t>
    </w:r>
    <w:r>
      <w:fldChar w:fldCharType="end"/>
    </w:r>
  </w:p>
  <w:p w:rsidR="00A573C0" w:rsidRDefault="00A573C0">
    <w:pPr>
      <w:pStyle w:val="afe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C0"/>
    <w:rsid w:val="002403AE"/>
    <w:rsid w:val="00474A41"/>
    <w:rsid w:val="00717133"/>
    <w:rsid w:val="009C3118"/>
    <w:rsid w:val="00A573C0"/>
    <w:rsid w:val="00DE4FA4"/>
    <w:rsid w:val="00E9008E"/>
    <w:rsid w:val="00FB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B372F-C85C-4090-8123-0D13D9AF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pacing w:val="0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BalloonText1">
    <w:name w:val="Balloon Text1"/>
    <w:basedOn w:val="a"/>
    <w:link w:val="BalloonText10"/>
    <w:pPr>
      <w:spacing w:after="0" w:line="240" w:lineRule="auto"/>
    </w:pPr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ConsPlusCell1">
    <w:name w:val="ConsPlusCell1"/>
    <w:link w:val="ConsPlusCell10"/>
    <w:rPr>
      <w:rFonts w:ascii="Times New Roman" w:hAnsi="Times New Roman"/>
      <w:sz w:val="28"/>
    </w:rPr>
  </w:style>
  <w:style w:type="character" w:customStyle="1" w:styleId="ConsPlusCell10">
    <w:name w:val="ConsPlusCell1"/>
    <w:link w:val="ConsPlusCell1"/>
    <w:rPr>
      <w:rFonts w:ascii="Times New Roman" w:hAnsi="Times New Roman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a7">
    <w:name w:val="Заголовок"/>
    <w:basedOn w:val="a"/>
    <w:next w:val="a4"/>
    <w:link w:val="a8"/>
    <w:pPr>
      <w:keepNext/>
      <w:spacing w:before="240" w:after="120"/>
    </w:pPr>
    <w:rPr>
      <w:rFonts w:ascii="Open Sans" w:hAnsi="Open Sans"/>
      <w:sz w:val="28"/>
    </w:rPr>
  </w:style>
  <w:style w:type="character" w:customStyle="1" w:styleId="a8">
    <w:name w:val="Заголовок"/>
    <w:basedOn w:val="1"/>
    <w:link w:val="a7"/>
    <w:rPr>
      <w:rFonts w:ascii="Open Sans" w:hAnsi="Open Sans"/>
      <w:color w:val="000000"/>
      <w:spacing w:val="0"/>
      <w:sz w:val="28"/>
    </w:rPr>
  </w:style>
  <w:style w:type="paragraph" w:styleId="a9">
    <w:name w:val="caption"/>
    <w:basedOn w:val="a"/>
    <w:next w:val="a"/>
    <w:link w:val="aa"/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Pr>
      <w:rFonts w:ascii="Calibri" w:hAnsi="Calibri"/>
      <w:b/>
      <w:color w:val="4F81BD" w:themeColor="accent1"/>
      <w:spacing w:val="0"/>
      <w:sz w:val="18"/>
    </w:rPr>
  </w:style>
  <w:style w:type="paragraph" w:customStyle="1" w:styleId="HeaderChar1">
    <w:name w:val="Header Char1"/>
    <w:basedOn w:val="DefaultParagraphFont1"/>
    <w:link w:val="HeaderChar10"/>
  </w:style>
  <w:style w:type="character" w:customStyle="1" w:styleId="HeaderChar10">
    <w:name w:val="Header Char1"/>
    <w:basedOn w:val="DefaultParagraphFont10"/>
    <w:link w:val="HeaderChar1"/>
    <w:rPr>
      <w:rFonts w:ascii="Calibri" w:hAnsi="Calibri"/>
      <w:color w:val="000000"/>
      <w:spacing w:val="0"/>
      <w:sz w:val="20"/>
    </w:rPr>
  </w:style>
  <w:style w:type="paragraph" w:styleId="ab">
    <w:name w:val="TOC Heading"/>
    <w:link w:val="ac"/>
  </w:style>
  <w:style w:type="character" w:customStyle="1" w:styleId="ac">
    <w:name w:val="Заголовок оглавления Знак"/>
    <w:link w:val="ab"/>
    <w:rPr>
      <w:rFonts w:ascii="Calibri" w:hAnsi="Calibri"/>
      <w:color w:val="000000"/>
      <w:spacing w:val="0"/>
      <w:sz w:val="20"/>
    </w:rPr>
  </w:style>
  <w:style w:type="paragraph" w:customStyle="1" w:styleId="ContentsHeading">
    <w:name w:val="Contents Heading"/>
    <w:link w:val="ContentsHeading0"/>
  </w:style>
  <w:style w:type="character" w:customStyle="1" w:styleId="ContentsHeading0">
    <w:name w:val="Contents Heading"/>
    <w:link w:val="ContentsHeading"/>
  </w:style>
  <w:style w:type="paragraph" w:customStyle="1" w:styleId="Heading4Char1">
    <w:name w:val="Heading 4 Char1"/>
    <w:basedOn w:val="DefaultParagraphFont1"/>
    <w:link w:val="Heading4Char10"/>
    <w:rPr>
      <w:rFonts w:ascii="Arial" w:hAnsi="Arial"/>
      <w:b/>
      <w:sz w:val="26"/>
    </w:rPr>
  </w:style>
  <w:style w:type="character" w:customStyle="1" w:styleId="Heading4Char10">
    <w:name w:val="Heading 4 Char1"/>
    <w:basedOn w:val="DefaultParagraphFont10"/>
    <w:link w:val="Heading4Char1"/>
    <w:rPr>
      <w:rFonts w:ascii="Arial" w:hAnsi="Arial"/>
      <w:b/>
      <w:color w:val="000000"/>
      <w:spacing w:val="0"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pacing w:val="0"/>
      <w:sz w:val="21"/>
    </w:rPr>
  </w:style>
  <w:style w:type="paragraph" w:customStyle="1" w:styleId="Heading1Char1">
    <w:name w:val="Heading 1 Char1"/>
    <w:basedOn w:val="DefaultParagraphFont1"/>
    <w:link w:val="Heading1Char10"/>
    <w:rPr>
      <w:rFonts w:ascii="Arial" w:hAnsi="Arial"/>
      <w:sz w:val="40"/>
    </w:rPr>
  </w:style>
  <w:style w:type="character" w:customStyle="1" w:styleId="Heading1Char10">
    <w:name w:val="Heading 1 Char1"/>
    <w:basedOn w:val="DefaultParagraphFont10"/>
    <w:link w:val="Heading1Char1"/>
    <w:rPr>
      <w:rFonts w:ascii="Arial" w:hAnsi="Arial"/>
      <w:color w:val="000000"/>
      <w:spacing w:val="0"/>
      <w:sz w:val="40"/>
    </w:rPr>
  </w:style>
  <w:style w:type="paragraph" w:customStyle="1" w:styleId="CaptionChar1">
    <w:name w:val="Caption Char1"/>
    <w:basedOn w:val="a9"/>
    <w:link w:val="CaptionChar10"/>
  </w:style>
  <w:style w:type="character" w:customStyle="1" w:styleId="CaptionChar10">
    <w:name w:val="Caption Char1"/>
    <w:basedOn w:val="aa"/>
    <w:link w:val="CaptionChar1"/>
    <w:rPr>
      <w:rFonts w:ascii="Calibri" w:hAnsi="Calibri"/>
      <w:b/>
      <w:color w:val="4F81BD" w:themeColor="accent1"/>
      <w:spacing w:val="0"/>
      <w:sz w:val="1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12">
    <w:name w:val="Знак концевой сноски1"/>
    <w:link w:val="ad"/>
    <w:rPr>
      <w:vertAlign w:val="superscript"/>
    </w:rPr>
  </w:style>
  <w:style w:type="character" w:styleId="ad">
    <w:name w:val="endnote reference"/>
    <w:link w:val="12"/>
    <w:rPr>
      <w:vertAlign w:val="superscript"/>
    </w:rPr>
  </w:style>
  <w:style w:type="paragraph" w:customStyle="1" w:styleId="Heading81">
    <w:name w:val="Heading 81"/>
    <w:link w:val="Heading810"/>
    <w:rPr>
      <w:rFonts w:ascii="Arial" w:hAnsi="Arial"/>
      <w:i/>
      <w:sz w:val="22"/>
    </w:rPr>
  </w:style>
  <w:style w:type="character" w:customStyle="1" w:styleId="Heading810">
    <w:name w:val="Heading 81"/>
    <w:link w:val="Heading81"/>
    <w:rPr>
      <w:rFonts w:ascii="Arial" w:hAnsi="Arial"/>
      <w:i/>
      <w:sz w:val="22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Heading61">
    <w:name w:val="Heading 61"/>
    <w:link w:val="Heading610"/>
    <w:rPr>
      <w:rFonts w:ascii="Arial" w:hAnsi="Arial"/>
      <w:b/>
      <w:sz w:val="22"/>
    </w:rPr>
  </w:style>
  <w:style w:type="character" w:customStyle="1" w:styleId="Heading610">
    <w:name w:val="Heading 61"/>
    <w:link w:val="Heading61"/>
    <w:rPr>
      <w:rFonts w:ascii="Arial" w:hAnsi="Arial"/>
      <w:b/>
      <w:sz w:val="22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pacing w:val="0"/>
      <w:sz w:val="20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rFonts w:ascii="Calibri" w:hAnsi="Calibri"/>
      <w:color w:val="000000"/>
      <w:spacing w:val="0"/>
      <w:sz w:val="22"/>
    </w:rPr>
  </w:style>
  <w:style w:type="paragraph" w:customStyle="1" w:styleId="ListParagraph1">
    <w:name w:val="List Paragraph1"/>
    <w:basedOn w:val="a"/>
    <w:link w:val="ListParagraph10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0"/>
    </w:rPr>
  </w:style>
  <w:style w:type="paragraph" w:customStyle="1" w:styleId="Heading2Char1">
    <w:name w:val="Heading 2 Char1"/>
    <w:basedOn w:val="DefaultParagraphFont1"/>
    <w:link w:val="Heading2Char10"/>
    <w:rPr>
      <w:rFonts w:ascii="Arial" w:hAnsi="Arial"/>
      <w:sz w:val="34"/>
    </w:rPr>
  </w:style>
  <w:style w:type="character" w:customStyle="1" w:styleId="Heading2Char10">
    <w:name w:val="Heading 2 Char1"/>
    <w:basedOn w:val="DefaultParagraphFont10"/>
    <w:link w:val="Heading2Char1"/>
    <w:rPr>
      <w:rFonts w:ascii="Arial" w:hAnsi="Arial"/>
      <w:color w:val="000000"/>
      <w:spacing w:val="0"/>
      <w:sz w:val="34"/>
    </w:rPr>
  </w:style>
  <w:style w:type="paragraph" w:customStyle="1" w:styleId="Heading3Char1">
    <w:name w:val="Heading 3 Char1"/>
    <w:basedOn w:val="DefaultParagraphFont1"/>
    <w:link w:val="Heading3Char10"/>
    <w:rPr>
      <w:rFonts w:ascii="Arial" w:hAnsi="Arial"/>
      <w:sz w:val="30"/>
    </w:rPr>
  </w:style>
  <w:style w:type="character" w:customStyle="1" w:styleId="Heading3Char10">
    <w:name w:val="Heading 3 Char1"/>
    <w:basedOn w:val="DefaultParagraphFont10"/>
    <w:link w:val="Heading3Char1"/>
    <w:rPr>
      <w:rFonts w:ascii="Arial" w:hAnsi="Arial"/>
      <w:color w:val="000000"/>
      <w:spacing w:val="0"/>
      <w:sz w:val="30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FigureIndex1">
    <w:name w:val="Figure Index 1"/>
    <w:link w:val="FigureIndex10"/>
  </w:style>
  <w:style w:type="character" w:customStyle="1" w:styleId="FigureIndex10">
    <w:name w:val="Figure Index 1"/>
    <w:link w:val="FigureIndex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NoSpacing1">
    <w:name w:val="No Spacing1"/>
    <w:link w:val="NoSpacing10"/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Heading5Char1">
    <w:name w:val="Heading 5 Char1"/>
    <w:basedOn w:val="DefaultParagraphFont1"/>
    <w:link w:val="Heading5Char10"/>
    <w:rPr>
      <w:rFonts w:ascii="Arial" w:hAnsi="Arial"/>
      <w:b/>
      <w:sz w:val="24"/>
    </w:rPr>
  </w:style>
  <w:style w:type="character" w:customStyle="1" w:styleId="Heading5Char10">
    <w:name w:val="Heading 5 Char1"/>
    <w:basedOn w:val="DefaultParagraphFont10"/>
    <w:link w:val="Heading5Char1"/>
    <w:rPr>
      <w:rFonts w:ascii="Arial" w:hAnsi="Arial"/>
      <w:b/>
      <w:color w:val="000000"/>
      <w:spacing w:val="0"/>
      <w:sz w:val="24"/>
    </w:rPr>
  </w:style>
  <w:style w:type="paragraph" w:customStyle="1" w:styleId="EndnoteSymbol">
    <w:name w:val="Endnote Symbol"/>
    <w:basedOn w:val="DefaultParagraphFont1"/>
    <w:link w:val="EndnoteSymbol0"/>
    <w:rPr>
      <w:vertAlign w:val="superscript"/>
    </w:rPr>
  </w:style>
  <w:style w:type="character" w:customStyle="1" w:styleId="EndnoteSymbol0">
    <w:name w:val="Endnote Symbol"/>
    <w:basedOn w:val="DefaultParagraphFont10"/>
    <w:link w:val="EndnoteSymbol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3">
    <w:name w:val="Гиперссылка1"/>
    <w:link w:val="af0"/>
    <w:rPr>
      <w:color w:val="0000FF"/>
      <w:u w:val="single"/>
    </w:rPr>
  </w:style>
  <w:style w:type="character" w:styleId="af0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pacing w:val="0"/>
      <w:sz w:val="22"/>
    </w:rPr>
  </w:style>
  <w:style w:type="paragraph" w:styleId="af1">
    <w:name w:val="index heading"/>
    <w:basedOn w:val="a7"/>
    <w:link w:val="af2"/>
  </w:style>
  <w:style w:type="character" w:customStyle="1" w:styleId="14">
    <w:name w:val="Указатель1"/>
    <w:basedOn w:val="1"/>
    <w:rPr>
      <w:rFonts w:ascii="Calibri" w:hAnsi="Calibri"/>
      <w:color w:val="000000"/>
      <w:spacing w:val="0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aption1">
    <w:name w:val="Caption1"/>
    <w:link w:val="Caption10"/>
    <w:rPr>
      <w:b/>
      <w:color w:val="4F81BD" w:themeColor="accent1"/>
      <w:sz w:val="18"/>
    </w:rPr>
  </w:style>
  <w:style w:type="character" w:customStyle="1" w:styleId="Caption10">
    <w:name w:val="Caption1"/>
    <w:link w:val="Caption1"/>
    <w:rPr>
      <w:b/>
      <w:color w:val="4F81BD" w:themeColor="accent1"/>
      <w:sz w:val="1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Quote1">
    <w:name w:val="Quote1"/>
    <w:basedOn w:val="a"/>
    <w:next w:val="a"/>
    <w:link w:val="Quote10"/>
    <w:pPr>
      <w:ind w:left="720" w:right="720"/>
    </w:pPr>
    <w:rPr>
      <w:i/>
    </w:rPr>
  </w:style>
  <w:style w:type="character" w:customStyle="1" w:styleId="Quote10">
    <w:name w:val="Quote1"/>
    <w:basedOn w:val="1"/>
    <w:link w:val="Quote1"/>
    <w:rPr>
      <w:rFonts w:ascii="Calibri" w:hAnsi="Calibri"/>
      <w:i/>
      <w:color w:val="000000"/>
      <w:spacing w:val="0"/>
      <w:sz w:val="22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Footnote1">
    <w:name w:val="Footnote1"/>
    <w:basedOn w:val="a"/>
    <w:link w:val="Footnote10"/>
    <w:pPr>
      <w:spacing w:after="40" w:line="240" w:lineRule="auto"/>
    </w:pPr>
    <w:rPr>
      <w:sz w:val="18"/>
    </w:rPr>
  </w:style>
  <w:style w:type="character" w:customStyle="1" w:styleId="Footnote10">
    <w:name w:val="Footnote1"/>
    <w:basedOn w:val="1"/>
    <w:link w:val="Footnote1"/>
    <w:rPr>
      <w:rFonts w:ascii="Calibri" w:hAnsi="Calibri"/>
      <w:color w:val="000000"/>
      <w:spacing w:val="0"/>
      <w:sz w:val="1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Heading91">
    <w:name w:val="Heading 91"/>
    <w:link w:val="Heading910"/>
    <w:rPr>
      <w:rFonts w:ascii="Arial" w:hAnsi="Arial"/>
      <w:i/>
      <w:sz w:val="21"/>
    </w:rPr>
  </w:style>
  <w:style w:type="character" w:customStyle="1" w:styleId="Heading910">
    <w:name w:val="Heading 91"/>
    <w:link w:val="Heading91"/>
    <w:rPr>
      <w:rFonts w:ascii="Arial" w:hAnsi="Arial"/>
      <w:i/>
      <w:sz w:val="21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TitleChar1">
    <w:name w:val="Title Char1"/>
    <w:basedOn w:val="DefaultParagraphFont1"/>
    <w:link w:val="TitleChar10"/>
    <w:rPr>
      <w:sz w:val="48"/>
    </w:rPr>
  </w:style>
  <w:style w:type="character" w:customStyle="1" w:styleId="TitleChar10">
    <w:name w:val="Title Char1"/>
    <w:basedOn w:val="DefaultParagraphFont10"/>
    <w:link w:val="TitleChar1"/>
    <w:rPr>
      <w:rFonts w:ascii="Calibri" w:hAnsi="Calibri"/>
      <w:color w:val="000000"/>
      <w:spacing w:val="0"/>
      <w:sz w:val="4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FootnoteSymbol">
    <w:name w:val="Footnote Symbol"/>
    <w:basedOn w:val="DefaultParagraphFont1"/>
    <w:link w:val="FootnoteSymbol0"/>
    <w:rPr>
      <w:vertAlign w:val="superscript"/>
    </w:rPr>
  </w:style>
  <w:style w:type="character" w:customStyle="1" w:styleId="FootnoteSymbol0">
    <w:name w:val="Footnote Symbol"/>
    <w:basedOn w:val="DefaultParagraphFont10"/>
    <w:link w:val="FootnoteSymbol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SubtitleChar1">
    <w:name w:val="Subtitle Char1"/>
    <w:basedOn w:val="DefaultParagraphFont1"/>
    <w:link w:val="SubtitleChar10"/>
    <w:rPr>
      <w:sz w:val="24"/>
    </w:rPr>
  </w:style>
  <w:style w:type="character" w:customStyle="1" w:styleId="SubtitleChar10">
    <w:name w:val="Subtitle Char1"/>
    <w:basedOn w:val="DefaultParagraphFont10"/>
    <w:link w:val="SubtitleChar1"/>
    <w:rPr>
      <w:rFonts w:ascii="Calibri" w:hAnsi="Calibri"/>
      <w:color w:val="000000"/>
      <w:spacing w:val="0"/>
      <w:sz w:val="24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Endnote1">
    <w:name w:val="Endnote1"/>
    <w:basedOn w:val="a"/>
    <w:link w:val="Endnote10"/>
    <w:pPr>
      <w:spacing w:after="0" w:line="240" w:lineRule="auto"/>
    </w:pPr>
    <w:rPr>
      <w:sz w:val="20"/>
    </w:rPr>
  </w:style>
  <w:style w:type="character" w:customStyle="1" w:styleId="Endnote10">
    <w:name w:val="Endnote1"/>
    <w:basedOn w:val="1"/>
    <w:link w:val="Endnote1"/>
    <w:rPr>
      <w:rFonts w:ascii="Calibri" w:hAnsi="Calibri"/>
      <w:color w:val="000000"/>
      <w:spacing w:val="0"/>
      <w:sz w:val="20"/>
    </w:rPr>
  </w:style>
  <w:style w:type="character" w:customStyle="1" w:styleId="af2">
    <w:name w:val="Указатель Знак"/>
    <w:basedOn w:val="a8"/>
    <w:link w:val="af1"/>
    <w:rPr>
      <w:rFonts w:ascii="Open Sans" w:hAnsi="Open Sans"/>
      <w:color w:val="000000"/>
      <w:spacing w:val="0"/>
      <w:sz w:val="28"/>
    </w:rPr>
  </w:style>
  <w:style w:type="paragraph" w:customStyle="1" w:styleId="17">
    <w:name w:val="Знак сноски1"/>
    <w:link w:val="af3"/>
    <w:rPr>
      <w:vertAlign w:val="superscript"/>
    </w:rPr>
  </w:style>
  <w:style w:type="character" w:styleId="af3">
    <w:name w:val="footnote reference"/>
    <w:link w:val="17"/>
    <w:rPr>
      <w:vertAlign w:val="superscript"/>
    </w:rPr>
  </w:style>
  <w:style w:type="paragraph" w:customStyle="1" w:styleId="FooterChar1">
    <w:name w:val="Footer Char1"/>
    <w:basedOn w:val="DefaultParagraphFont1"/>
    <w:link w:val="FooterChar10"/>
  </w:style>
  <w:style w:type="character" w:customStyle="1" w:styleId="FooterChar10">
    <w:name w:val="Footer Char1"/>
    <w:basedOn w:val="DefaultParagraphFont10"/>
    <w:link w:val="FooterChar1"/>
    <w:rPr>
      <w:rFonts w:ascii="Calibri" w:hAnsi="Calibri"/>
      <w:color w:val="000000"/>
      <w:spacing w:val="0"/>
      <w:sz w:val="20"/>
    </w:rPr>
  </w:style>
  <w:style w:type="paragraph" w:customStyle="1" w:styleId="af4">
    <w:name w:val="Символ сноски"/>
    <w:link w:val="af5"/>
    <w:rPr>
      <w:vertAlign w:val="superscript"/>
    </w:rPr>
  </w:style>
  <w:style w:type="character" w:customStyle="1" w:styleId="af5">
    <w:name w:val="Символ сноски"/>
    <w:link w:val="af4"/>
    <w:rPr>
      <w:vertAlign w:val="superscript"/>
    </w:rPr>
  </w:style>
  <w:style w:type="paragraph" w:customStyle="1" w:styleId="af6">
    <w:name w:val="Колонтитул"/>
    <w:link w:val="af7"/>
    <w:pPr>
      <w:jc w:val="both"/>
    </w:pPr>
    <w:rPr>
      <w:rFonts w:ascii="XO Thames" w:hAnsi="XO Thames"/>
    </w:rPr>
  </w:style>
  <w:style w:type="character" w:customStyle="1" w:styleId="af7">
    <w:name w:val="Колонтитул"/>
    <w:link w:val="af6"/>
    <w:rPr>
      <w:rFonts w:ascii="XO Thames" w:hAnsi="XO Thames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IntenseQuote1">
    <w:name w:val="Intense Quote1"/>
    <w:basedOn w:val="a"/>
    <w:next w:val="a"/>
    <w:link w:val="IntenseQuote10"/>
    <w:pPr>
      <w:ind w:left="720" w:right="720"/>
    </w:pPr>
    <w:rPr>
      <w:i/>
    </w:rPr>
  </w:style>
  <w:style w:type="character" w:customStyle="1" w:styleId="IntenseQuote10">
    <w:name w:val="Intense Quote1"/>
    <w:basedOn w:val="1"/>
    <w:link w:val="IntenseQuote1"/>
    <w:rPr>
      <w:rFonts w:ascii="Calibri" w:hAnsi="Calibri"/>
      <w:i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Textbody">
    <w:name w:val="Text body"/>
    <w:link w:val="Textbody0"/>
    <w:rPr>
      <w:rFonts w:ascii="Times New Roman" w:hAnsi="Times New Roman"/>
      <w:sz w:val="28"/>
    </w:rPr>
  </w:style>
  <w:style w:type="character" w:customStyle="1" w:styleId="Textbody0">
    <w:name w:val="Text body"/>
    <w:link w:val="Textbody"/>
    <w:rPr>
      <w:rFonts w:ascii="Times New Roman" w:hAnsi="Times New Roman"/>
      <w:sz w:val="28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Calibri" w:hAnsi="Calibri"/>
      <w:color w:val="000000"/>
      <w:spacing w:val="0"/>
      <w:sz w:val="20"/>
    </w:rPr>
  </w:style>
  <w:style w:type="paragraph" w:styleId="afa">
    <w:name w:val="table of figures"/>
    <w:basedOn w:val="a"/>
    <w:next w:val="a"/>
    <w:link w:val="afb"/>
    <w:pPr>
      <w:spacing w:after="0"/>
    </w:pPr>
  </w:style>
  <w:style w:type="character" w:customStyle="1" w:styleId="afb">
    <w:name w:val="Перечень рисунков Знак"/>
    <w:basedOn w:val="1"/>
    <w:link w:val="afa"/>
    <w:rPr>
      <w:rFonts w:ascii="Calibri" w:hAnsi="Calibri"/>
      <w:color w:val="000000"/>
      <w:spacing w:val="0"/>
      <w:sz w:val="22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NormalWeb1">
    <w:name w:val="Normal (Web)1"/>
    <w:basedOn w:val="a"/>
    <w:link w:val="NormalWeb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styleId="afe">
    <w:name w:val="header"/>
    <w:basedOn w:val="a"/>
    <w:link w:val="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1"/>
    <w:link w:val="afe"/>
    <w:rPr>
      <w:rFonts w:ascii="Calibri" w:hAnsi="Calibri"/>
      <w:color w:val="000000"/>
      <w:spacing w:val="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Heading71">
    <w:name w:val="Heading 71"/>
    <w:link w:val="Heading710"/>
    <w:rPr>
      <w:rFonts w:ascii="Arial" w:hAnsi="Arial"/>
      <w:b/>
      <w:i/>
      <w:sz w:val="22"/>
    </w:rPr>
  </w:style>
  <w:style w:type="character" w:customStyle="1" w:styleId="Heading710">
    <w:name w:val="Heading 71"/>
    <w:link w:val="Heading71"/>
    <w:rPr>
      <w:rFonts w:ascii="Arial" w:hAnsi="Arial"/>
      <w:b/>
      <w:i/>
      <w:sz w:val="22"/>
    </w:rPr>
  </w:style>
  <w:style w:type="paragraph" w:customStyle="1" w:styleId="aff0">
    <w:name w:val="Символ концевой сноски"/>
    <w:basedOn w:val="DefaultParagraphFont1"/>
    <w:link w:val="aff1"/>
    <w:rPr>
      <w:vertAlign w:val="superscript"/>
    </w:rPr>
  </w:style>
  <w:style w:type="character" w:customStyle="1" w:styleId="aff1">
    <w:name w:val="Символ концевой сноски"/>
    <w:basedOn w:val="DefaultParagraphFont10"/>
    <w:link w:val="aff0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pacing w:val="0"/>
      <w:sz w:val="22"/>
    </w:rPr>
  </w:style>
  <w:style w:type="paragraph" w:styleId="a4">
    <w:name w:val="Body Text"/>
    <w:basedOn w:val="a"/>
    <w:link w:val="a6"/>
    <w:pPr>
      <w:spacing w:after="0" w:line="240" w:lineRule="auto"/>
      <w:ind w:right="4675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color w:val="000000"/>
      <w:spacing w:val="0"/>
      <w:sz w:val="28"/>
    </w:r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styleId="18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ned-Accent5">
    <w:name w:val="Lined - Accent 5"/>
    <w:basedOn w:val="a1"/>
    <w:tblPr/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23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BorderedLined-Accent1">
    <w:name w:val="Bordered &amp; Lined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table" w:styleId="33">
    <w:name w:val="Plain Table 3"/>
    <w:basedOn w:val="a1"/>
    <w:tblPr/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2">
    <w:name w:val="List Table 1 Light - Accent 2"/>
    <w:basedOn w:val="a1"/>
    <w:tblPr/>
  </w:style>
  <w:style w:type="table" w:styleId="53">
    <w:name w:val="Plain Table 5"/>
    <w:basedOn w:val="a1"/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styleId="43">
    <w:name w:val="Plain Table 4"/>
    <w:basedOn w:val="a1"/>
    <w:tblPr/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-Accent6">
    <w:name w:val="Lined - Accent 6"/>
    <w:basedOn w:val="a1"/>
    <w:tblPr/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ned-Accent4">
    <w:name w:val="Lined - Accent 4"/>
    <w:basedOn w:val="a1"/>
    <w:tblPr/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ned-Accent">
    <w:name w:val="Lined - Accent"/>
    <w:basedOn w:val="a1"/>
    <w:tblPr/>
  </w:style>
  <w:style w:type="table" w:customStyle="1" w:styleId="BorderedLined-Accent5">
    <w:name w:val="Bordered &amp; Lined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3">
    <w:name w:val="Lined - Accent 3"/>
    <w:basedOn w:val="a1"/>
    <w:tblPr/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2">
    <w:name w:val="Bordered &amp; Lined - Accent 2"/>
    <w:basedOn w:val="a1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</w:style>
  <w:style w:type="table" w:customStyle="1" w:styleId="BorderedLined-Accent4">
    <w:name w:val="Bordered &amp; Lined - Accent 4"/>
    <w:basedOn w:val="a1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</w:style>
  <w:style w:type="table" w:customStyle="1" w:styleId="Lined-Accent1">
    <w:name w:val="Lined - Accent 1"/>
    <w:basedOn w:val="a1"/>
    <w:tblPr/>
  </w:style>
  <w:style w:type="table" w:styleId="-10">
    <w:name w:val="List Table 1 Light"/>
    <w:basedOn w:val="a1"/>
    <w:tblPr/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Lined-Accent2">
    <w:name w:val="Lined - Accent 2"/>
    <w:basedOn w:val="a1"/>
    <w:tblPr/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Lined-Accent3">
    <w:name w:val="Bordered &amp; Lined - Accent 3"/>
    <w:basedOn w:val="a1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paragraph" w:styleId="aff3">
    <w:name w:val="Balloon Text"/>
    <w:basedOn w:val="a"/>
    <w:link w:val="aff4"/>
    <w:uiPriority w:val="99"/>
    <w:semiHidden/>
    <w:unhideWhenUsed/>
    <w:rsid w:val="00FB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FB3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Раиса В. Моисеева</cp:lastModifiedBy>
  <cp:revision>4</cp:revision>
  <cp:lastPrinted>2025-08-21T09:05:00Z</cp:lastPrinted>
  <dcterms:created xsi:type="dcterms:W3CDTF">2025-08-21T05:59:00Z</dcterms:created>
  <dcterms:modified xsi:type="dcterms:W3CDTF">2025-08-22T05:27:00Z</dcterms:modified>
</cp:coreProperties>
</file>