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98" w:rsidRDefault="004A2F98">
      <w:pPr>
        <w:pStyle w:val="ConsPlusTitle"/>
        <w:jc w:val="center"/>
      </w:pPr>
      <w:bookmarkStart w:id="0" w:name="_GoBack"/>
      <w:bookmarkEnd w:id="0"/>
      <w:r>
        <w:t>АДМИНИСТРАЦИЯ КУРСКОЙ ОБЛАСТИ</w:t>
      </w:r>
    </w:p>
    <w:p w:rsidR="004A2F98" w:rsidRDefault="004A2F98">
      <w:pPr>
        <w:pStyle w:val="ConsPlusTitle"/>
        <w:jc w:val="center"/>
      </w:pPr>
    </w:p>
    <w:p w:rsidR="004A2F98" w:rsidRDefault="004A2F98">
      <w:pPr>
        <w:pStyle w:val="ConsPlusTitle"/>
        <w:jc w:val="center"/>
      </w:pPr>
      <w:r>
        <w:t>ПОСТАНОВЛЕНИЕ</w:t>
      </w:r>
    </w:p>
    <w:p w:rsidR="004A2F98" w:rsidRDefault="004A2F98">
      <w:pPr>
        <w:pStyle w:val="ConsPlusTitle"/>
        <w:jc w:val="center"/>
      </w:pPr>
      <w:r>
        <w:t>от 19 сентября 2022 г. N 1034-па</w:t>
      </w:r>
    </w:p>
    <w:p w:rsidR="004A2F98" w:rsidRDefault="004A2F98">
      <w:pPr>
        <w:pStyle w:val="ConsPlusTitle"/>
      </w:pPr>
    </w:p>
    <w:p w:rsidR="004A2F98" w:rsidRDefault="004A2F98">
      <w:pPr>
        <w:pStyle w:val="ConsPlusTitle"/>
        <w:jc w:val="center"/>
      </w:pPr>
      <w:r>
        <w:t>О ЗАПАСАХ МАТЕРИАЛЬНО-ТЕХНИЧЕСКИХ, ПРОДОВОЛЬСТВЕННЫХ,</w:t>
      </w:r>
    </w:p>
    <w:p w:rsidR="004A2F98" w:rsidRDefault="004A2F98">
      <w:pPr>
        <w:pStyle w:val="ConsPlusTitle"/>
        <w:jc w:val="center"/>
      </w:pPr>
      <w:r>
        <w:t>МЕДИЦИНСКИХ И ИНЫХ СРЕДСТВ, СОЗДАВАЕМЫХ В ЦЕЛЯХ</w:t>
      </w:r>
    </w:p>
    <w:p w:rsidR="004A2F98" w:rsidRDefault="004A2F98">
      <w:pPr>
        <w:pStyle w:val="ConsPlusTitle"/>
        <w:jc w:val="center"/>
      </w:pPr>
      <w:r>
        <w:t>ГРАЖДАНСКОЙ ОБОРОНЫ</w:t>
      </w:r>
    </w:p>
    <w:p w:rsidR="004A2F98" w:rsidRDefault="004A2F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4A2F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F98" w:rsidRDefault="004A2F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F98" w:rsidRDefault="004A2F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2F98" w:rsidRDefault="004A2F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2F98" w:rsidRDefault="004A2F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Курской области</w:t>
            </w:r>
            <w:proofErr w:type="gramEnd"/>
          </w:p>
          <w:p w:rsidR="004A2F98" w:rsidRDefault="004A2F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20.02.2023 </w:t>
            </w:r>
            <w:hyperlink r:id="rId5">
              <w:r>
                <w:rPr>
                  <w:color w:val="0000FF"/>
                </w:rPr>
                <w:t>N 205-пп</w:t>
              </w:r>
            </w:hyperlink>
            <w:r>
              <w:rPr>
                <w:color w:val="392C69"/>
              </w:rPr>
              <w:t xml:space="preserve">, от 07.04.2023 </w:t>
            </w:r>
            <w:hyperlink r:id="rId6">
              <w:r>
                <w:rPr>
                  <w:color w:val="0000FF"/>
                </w:rPr>
                <w:t>N 436-пп</w:t>
              </w:r>
            </w:hyperlink>
            <w:r>
              <w:rPr>
                <w:color w:val="392C69"/>
              </w:rPr>
              <w:t xml:space="preserve">, от 22.06.2023 </w:t>
            </w:r>
            <w:hyperlink r:id="rId7">
              <w:r>
                <w:rPr>
                  <w:color w:val="0000FF"/>
                </w:rPr>
                <w:t>N 690-пп</w:t>
              </w:r>
            </w:hyperlink>
            <w:r>
              <w:rPr>
                <w:color w:val="392C69"/>
              </w:rPr>
              <w:t>,</w:t>
            </w:r>
          </w:p>
          <w:p w:rsidR="004A2F98" w:rsidRDefault="004A2F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8">
              <w:r>
                <w:rPr>
                  <w:color w:val="0000FF"/>
                </w:rPr>
                <w:t>N 865-пп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F98" w:rsidRDefault="004A2F98">
            <w:pPr>
              <w:pStyle w:val="ConsPlusNormal"/>
            </w:pPr>
          </w:p>
        </w:tc>
      </w:tr>
    </w:tbl>
    <w:p w:rsidR="004A2F98" w:rsidRDefault="004A2F98">
      <w:pPr>
        <w:pStyle w:val="ConsPlusNormal"/>
      </w:pPr>
    </w:p>
    <w:p w:rsidR="004A2F98" w:rsidRDefault="004A2F9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12 февраля 1998 года N 28-ФЗ "О гражданской обороне",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апреля 2000 г. N 379 "О накоплении, хранении и использовании в целях гражданской обороны запасов материально-технических, продовольственных, медицинских и иных средств", Методическими </w:t>
      </w:r>
      <w:hyperlink r:id="rId11">
        <w:r>
          <w:rPr>
            <w:color w:val="0000FF"/>
          </w:rPr>
          <w:t>рекомендациями</w:t>
        </w:r>
      </w:hyperlink>
      <w:r>
        <w:t xml:space="preserve"> по определению номенклатуры и </w:t>
      </w:r>
      <w:proofErr w:type="gramStart"/>
      <w:r>
        <w:t>объемов</w:t>
      </w:r>
      <w:proofErr w:type="gramEnd"/>
      <w:r>
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организациями, утвержденными заместителем Министра Российской Федерации по делам гражданской обороны, чрезвычайным ситуациям и ликвидации последствий стихийных бедствий В.Н. </w:t>
      </w:r>
      <w:proofErr w:type="spellStart"/>
      <w:r>
        <w:t>Яцуценко</w:t>
      </w:r>
      <w:proofErr w:type="spellEnd"/>
      <w:r>
        <w:t xml:space="preserve"> от 29.12.2021 N 2-4-71-12-11, и в целях первоочередного жизнеобеспечения населения, </w:t>
      </w:r>
      <w:proofErr w:type="gramStart"/>
      <w:r>
        <w:t>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 на</w:t>
      </w:r>
      <w:proofErr w:type="gramEnd"/>
      <w:r>
        <w:t xml:space="preserve"> территории Курской области Администрация Курской области постановляет:</w:t>
      </w:r>
    </w:p>
    <w:p w:rsidR="004A2F98" w:rsidRDefault="004A2F9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07.04.2023 N 436-пп)</w:t>
      </w:r>
    </w:p>
    <w:p w:rsidR="004A2F98" w:rsidRDefault="004A2F98">
      <w:pPr>
        <w:pStyle w:val="ConsPlusNormal"/>
        <w:spacing w:before="280"/>
        <w:ind w:firstLine="540"/>
        <w:jc w:val="both"/>
      </w:pPr>
      <w:bookmarkStart w:id="1" w:name="P16"/>
      <w:bookmarkEnd w:id="1"/>
      <w:r>
        <w:t>1. Определить уполномоченными органами исполнительной власти Курской области (далее - уполномоченные органы) по созданию и содержанию запасов материально-технических, продовольственных, медицинских и иных средств:</w:t>
      </w:r>
    </w:p>
    <w:p w:rsidR="004A2F98" w:rsidRDefault="004A2F98">
      <w:pPr>
        <w:pStyle w:val="ConsPlusNormal"/>
        <w:spacing w:before="280"/>
        <w:ind w:firstLine="540"/>
        <w:jc w:val="both"/>
      </w:pPr>
      <w:r>
        <w:t xml:space="preserve">Министерство промышленности, торговли и предпринимательства Курской </w:t>
      </w:r>
      <w:r>
        <w:lastRenderedPageBreak/>
        <w:t>области - по продовольственным средствам - через ОБУ "Центр торговли и услуг";</w:t>
      </w:r>
    </w:p>
    <w:p w:rsidR="004A2F98" w:rsidRDefault="004A2F98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04.08.2023 N 865-пп)</w:t>
      </w:r>
    </w:p>
    <w:p w:rsidR="004A2F98" w:rsidRDefault="004A2F98">
      <w:pPr>
        <w:pStyle w:val="ConsPlusNormal"/>
        <w:spacing w:before="280"/>
        <w:ind w:firstLine="540"/>
        <w:jc w:val="both"/>
      </w:pPr>
      <w:r>
        <w:t>Министерство промышленности, торговли и предпринимательства Курской области - по вещевому имуществу и предметам первой необходимости - через ОБУ "Центр торговли и услуг";</w:t>
      </w:r>
    </w:p>
    <w:p w:rsidR="004A2F98" w:rsidRDefault="004A2F98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04.08.2023 N 865-пп)</w:t>
      </w:r>
    </w:p>
    <w:p w:rsidR="004A2F98" w:rsidRDefault="004A2F98">
      <w:pPr>
        <w:pStyle w:val="ConsPlusNormal"/>
        <w:spacing w:before="280"/>
        <w:ind w:firstLine="540"/>
        <w:jc w:val="both"/>
      </w:pPr>
      <w:r>
        <w:t>Министерство транспорта и автомобильных дорог Курской области - по материально-техническим средствам - через ОКУ "</w:t>
      </w:r>
      <w:proofErr w:type="spellStart"/>
      <w:r>
        <w:t>Курскавтодор</w:t>
      </w:r>
      <w:proofErr w:type="spellEnd"/>
      <w:r>
        <w:t>";</w:t>
      </w:r>
    </w:p>
    <w:p w:rsidR="004A2F98" w:rsidRDefault="004A2F9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22.06.2023 N 690-пп)</w:t>
      </w:r>
    </w:p>
    <w:p w:rsidR="004A2F98" w:rsidRDefault="004A2F98">
      <w:pPr>
        <w:pStyle w:val="ConsPlusNormal"/>
        <w:spacing w:before="280"/>
        <w:ind w:firstLine="540"/>
        <w:jc w:val="both"/>
      </w:pPr>
      <w:r>
        <w:t>Министерство здравоохранения Курской области - по медицинским средствам;</w:t>
      </w:r>
    </w:p>
    <w:p w:rsidR="004A2F98" w:rsidRDefault="004A2F9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20.02.2023 N 205-пп)</w:t>
      </w:r>
    </w:p>
    <w:p w:rsidR="004A2F98" w:rsidRDefault="004A2F98">
      <w:pPr>
        <w:pStyle w:val="ConsPlusNormal"/>
        <w:spacing w:before="280"/>
        <w:ind w:firstLine="540"/>
        <w:jc w:val="both"/>
      </w:pPr>
      <w:r>
        <w:t>Министерство жилищно-коммунального хозяйства и ТЭК Курской области - по материально-техническим ресурсам для оперативного устранения неисправностей и аварий на объектах жилищно-коммунального хозяйства;</w:t>
      </w:r>
    </w:p>
    <w:p w:rsidR="004A2F98" w:rsidRDefault="004A2F98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20.02.2023 N 205-пп)</w:t>
      </w:r>
    </w:p>
    <w:p w:rsidR="004A2F98" w:rsidRDefault="004A2F98">
      <w:pPr>
        <w:pStyle w:val="ConsPlusNormal"/>
        <w:spacing w:before="280"/>
        <w:ind w:firstLine="540"/>
        <w:jc w:val="both"/>
      </w:pPr>
      <w:r>
        <w:t>Министерство строительства Курской области - по материально-техническим средствам для строительства быстровозводимых убежищ по типовым проектам для организаций, продолжающих работу и не имеющих защитных сооружений, при введении в действие в установленном порядке мобилизационного плана отрасли строительства Курской области.</w:t>
      </w:r>
    </w:p>
    <w:p w:rsidR="004A2F98" w:rsidRDefault="004A2F98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07.04.2023 N 436-пп)</w:t>
      </w:r>
    </w:p>
    <w:p w:rsidR="004A2F98" w:rsidRDefault="004A2F98">
      <w:pPr>
        <w:pStyle w:val="ConsPlusNormal"/>
        <w:spacing w:before="280"/>
        <w:ind w:firstLine="540"/>
        <w:jc w:val="both"/>
      </w:pPr>
      <w:r>
        <w:t>комитет региональной безопасности Курской области:</w:t>
      </w:r>
    </w:p>
    <w:p w:rsidR="004A2F98" w:rsidRDefault="004A2F98">
      <w:pPr>
        <w:pStyle w:val="ConsPlusNormal"/>
        <w:spacing w:before="280"/>
        <w:ind w:firstLine="540"/>
        <w:jc w:val="both"/>
      </w:pPr>
      <w:r>
        <w:t>по средствам индивидуальной защиты, комплектам специальной обработки, дезактивирующим и дезинфицирующим веществам для проведения санитарной обработки населения и специальной техники, средствам связи и оповещения, средствам радиационной, химической и биологической защиты и радиационного контроля - через ОКУ "ЦОД ГОЧС Курской области";</w:t>
      </w:r>
    </w:p>
    <w:p w:rsidR="004A2F98" w:rsidRDefault="004A2F98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07.04.2023 N 436-пп)</w:t>
      </w:r>
    </w:p>
    <w:p w:rsidR="004A2F98" w:rsidRDefault="004A2F98">
      <w:pPr>
        <w:pStyle w:val="ConsPlusNormal"/>
        <w:spacing w:before="280"/>
        <w:ind w:firstLine="540"/>
        <w:jc w:val="both"/>
      </w:pPr>
      <w:r>
        <w:t>по средствам тушения пожаров - через ОКУ "ППС Курской области";</w:t>
      </w:r>
    </w:p>
    <w:p w:rsidR="004A2F98" w:rsidRDefault="004A2F98">
      <w:pPr>
        <w:pStyle w:val="ConsPlusNormal"/>
        <w:spacing w:before="280"/>
        <w:ind w:firstLine="540"/>
        <w:jc w:val="both"/>
      </w:pPr>
      <w:r>
        <w:t>по технике и аварийно-спасательному оборудованию, приборам радиационной, химической и биологической разведки - через ОКУ "</w:t>
      </w:r>
      <w:proofErr w:type="gramStart"/>
      <w:r>
        <w:t>АСС</w:t>
      </w:r>
      <w:proofErr w:type="gramEnd"/>
      <w:r>
        <w:t xml:space="preserve"> Курской области".</w:t>
      </w:r>
    </w:p>
    <w:p w:rsidR="004A2F98" w:rsidRDefault="004A2F98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07.04.2023 N 436-пп)</w:t>
      </w:r>
    </w:p>
    <w:p w:rsidR="004A2F98" w:rsidRDefault="004A2F98">
      <w:pPr>
        <w:pStyle w:val="ConsPlusNormal"/>
        <w:spacing w:before="280"/>
        <w:ind w:firstLine="540"/>
        <w:jc w:val="both"/>
      </w:pPr>
      <w:r>
        <w:t>2. Установить, что:</w:t>
      </w:r>
    </w:p>
    <w:p w:rsidR="004A2F98" w:rsidRDefault="004A2F98">
      <w:pPr>
        <w:pStyle w:val="ConsPlusNormal"/>
        <w:spacing w:before="280"/>
        <w:ind w:firstLine="540"/>
        <w:jc w:val="both"/>
      </w:pPr>
      <w:r>
        <w:lastRenderedPageBreak/>
        <w:t>1) при определении номенклатуры и объемов запасов материально-технических, продовольственных, медицинских и иных средств:</w:t>
      </w:r>
    </w:p>
    <w:p w:rsidR="004A2F98" w:rsidRDefault="004A2F98">
      <w:pPr>
        <w:pStyle w:val="ConsPlusNormal"/>
        <w:spacing w:before="280"/>
        <w:ind w:firstLine="540"/>
        <w:jc w:val="both"/>
      </w:pPr>
      <w:proofErr w:type="gramStart"/>
      <w:r>
        <w:t xml:space="preserve">применяются Методические </w:t>
      </w:r>
      <w:hyperlink r:id="rId21">
        <w:r>
          <w:rPr>
            <w:color w:val="0000FF"/>
          </w:rPr>
          <w:t>рекомендации</w:t>
        </w:r>
      </w:hyperlink>
      <w:r>
        <w:t xml:space="preserve"> по определению номенклатуры и объемов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организациями, утвержденные заместителем Министра Российской Федерации по делам гражданской обороны, чрезвычайным ситуациям и ликвидации последствий стихийных бедствий В.Н. </w:t>
      </w:r>
      <w:proofErr w:type="spellStart"/>
      <w:r>
        <w:t>Яцуценко</w:t>
      </w:r>
      <w:proofErr w:type="spellEnd"/>
      <w:r>
        <w:t xml:space="preserve"> от 29.12.2021 N 2-4-71-12-11;</w:t>
      </w:r>
      <w:proofErr w:type="gramEnd"/>
    </w:p>
    <w:p w:rsidR="004A2F98" w:rsidRDefault="004A2F98">
      <w:pPr>
        <w:pStyle w:val="ConsPlusNormal"/>
        <w:spacing w:before="280"/>
        <w:ind w:firstLine="540"/>
        <w:jc w:val="both"/>
      </w:pPr>
      <w:r>
        <w:t>учитываются имеющиеся материальные ресурсы, созданные в составе резерва материальных ресурсов Курской области для ликвидации чрезвычайных ситуаций межмуниципального и регионального характера;</w:t>
      </w:r>
    </w:p>
    <w:p w:rsidR="004A2F98" w:rsidRDefault="004A2F98">
      <w:pPr>
        <w:pStyle w:val="ConsPlusNormal"/>
        <w:spacing w:before="280"/>
        <w:ind w:firstLine="540"/>
        <w:jc w:val="both"/>
      </w:pPr>
      <w:r>
        <w:t xml:space="preserve">2) </w:t>
      </w:r>
      <w:proofErr w:type="gramStart"/>
      <w:r>
        <w:t>контроль за</w:t>
      </w:r>
      <w:proofErr w:type="gramEnd"/>
      <w:r>
        <w:t xml:space="preserve"> созданием, хранением и использованием запасов материально-технических, продовольственных, медицинских и иных средств осуществляют уполномоченные органы в соответствии с </w:t>
      </w:r>
      <w:hyperlink w:anchor="P16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4A2F98" w:rsidRDefault="004A2F98">
      <w:pPr>
        <w:pStyle w:val="ConsPlusNormal"/>
      </w:pPr>
    </w:p>
    <w:p w:rsidR="004A2F98" w:rsidRDefault="004A2F98">
      <w:pPr>
        <w:pStyle w:val="ConsPlusNormal"/>
        <w:jc w:val="right"/>
      </w:pPr>
      <w:r>
        <w:t>Губернатор</w:t>
      </w:r>
    </w:p>
    <w:p w:rsidR="004A2F98" w:rsidRDefault="004A2F98">
      <w:pPr>
        <w:pStyle w:val="ConsPlusNormal"/>
        <w:jc w:val="right"/>
      </w:pPr>
      <w:r>
        <w:t>Курской области</w:t>
      </w:r>
    </w:p>
    <w:p w:rsidR="004A2F98" w:rsidRDefault="004A2F98">
      <w:pPr>
        <w:pStyle w:val="ConsPlusNormal"/>
        <w:jc w:val="right"/>
      </w:pPr>
      <w:r>
        <w:t>Р.СТАРОВОЙТ</w:t>
      </w:r>
    </w:p>
    <w:p w:rsidR="004A2F98" w:rsidRDefault="004A2F98">
      <w:pPr>
        <w:pStyle w:val="ConsPlusNormal"/>
      </w:pPr>
    </w:p>
    <w:p w:rsidR="004A2F98" w:rsidRDefault="004A2F98">
      <w:pPr>
        <w:pStyle w:val="ConsPlusNormal"/>
      </w:pPr>
    </w:p>
    <w:p w:rsidR="004A2F98" w:rsidRDefault="004A2F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209" w:rsidRDefault="00654209"/>
    <w:sectPr w:rsidR="00654209" w:rsidSect="00D27DA6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98"/>
    <w:rsid w:val="004A2F98"/>
    <w:rsid w:val="00654209"/>
    <w:rsid w:val="00944E46"/>
    <w:rsid w:val="009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F98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4A2F98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4A2F98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F98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4A2F98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4A2F98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12615&amp;dst=100005" TargetMode="External"/><Relationship Id="rId13" Type="http://schemas.openxmlformats.org/officeDocument/2006/relationships/hyperlink" Target="https://login.consultant.ru/link/?req=doc&amp;base=RLAW417&amp;n=112615&amp;dst=100005" TargetMode="External"/><Relationship Id="rId18" Type="http://schemas.openxmlformats.org/officeDocument/2006/relationships/hyperlink" Target="https://login.consultant.ru/link/?req=doc&amp;base=RLAW417&amp;n=109433&amp;dst=1000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B&amp;n=407280" TargetMode="External"/><Relationship Id="rId7" Type="http://schemas.openxmlformats.org/officeDocument/2006/relationships/hyperlink" Target="https://login.consultant.ru/link/?req=doc&amp;base=RLAW417&amp;n=111294&amp;dst=100005" TargetMode="External"/><Relationship Id="rId12" Type="http://schemas.openxmlformats.org/officeDocument/2006/relationships/hyperlink" Target="https://login.consultant.ru/link/?req=doc&amp;base=RLAW417&amp;n=109433&amp;dst=100009" TargetMode="External"/><Relationship Id="rId17" Type="http://schemas.openxmlformats.org/officeDocument/2006/relationships/hyperlink" Target="https://login.consultant.ru/link/?req=doc&amp;base=RLAW417&amp;n=108024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17&amp;n=108024&amp;dst=100009" TargetMode="External"/><Relationship Id="rId20" Type="http://schemas.openxmlformats.org/officeDocument/2006/relationships/hyperlink" Target="https://login.consultant.ru/link/?req=doc&amp;base=RLAW417&amp;n=109433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09433&amp;dst=100004" TargetMode="External"/><Relationship Id="rId11" Type="http://schemas.openxmlformats.org/officeDocument/2006/relationships/hyperlink" Target="https://login.consultant.ru/link/?req=doc&amp;base=RZB&amp;n=407280" TargetMode="External"/><Relationship Id="rId5" Type="http://schemas.openxmlformats.org/officeDocument/2006/relationships/hyperlink" Target="https://login.consultant.ru/link/?req=doc&amp;base=RLAW417&amp;n=108024&amp;dst=100005" TargetMode="External"/><Relationship Id="rId15" Type="http://schemas.openxmlformats.org/officeDocument/2006/relationships/hyperlink" Target="https://login.consultant.ru/link/?req=doc&amp;base=RLAW417&amp;n=111294&amp;dst=10000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34978" TargetMode="External"/><Relationship Id="rId19" Type="http://schemas.openxmlformats.org/officeDocument/2006/relationships/hyperlink" Target="https://login.consultant.ru/link/?req=doc&amp;base=RLAW417&amp;n=109433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82802" TargetMode="External"/><Relationship Id="rId14" Type="http://schemas.openxmlformats.org/officeDocument/2006/relationships/hyperlink" Target="https://login.consultant.ru/link/?req=doc&amp;base=RLAW417&amp;n=112615&amp;dst=10000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Александр Алексеевич</dc:creator>
  <cp:lastModifiedBy>Шатунов Александр Алексеевич</cp:lastModifiedBy>
  <cp:revision>2</cp:revision>
  <dcterms:created xsi:type="dcterms:W3CDTF">2025-03-12T07:58:00Z</dcterms:created>
  <dcterms:modified xsi:type="dcterms:W3CDTF">2025-03-12T13:46:00Z</dcterms:modified>
</cp:coreProperties>
</file>