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F2" w:rsidRPr="00720240" w:rsidRDefault="007127F2" w:rsidP="007127F2">
      <w:pPr>
        <w:widowControl w:val="0"/>
        <w:autoSpaceDE w:val="0"/>
        <w:autoSpaceDN w:val="0"/>
        <w:adjustRightInd w:val="0"/>
        <w:spacing w:after="0" w:line="240" w:lineRule="auto"/>
        <w:ind w:firstLine="0"/>
        <w:jc w:val="center"/>
        <w:outlineLvl w:val="1"/>
        <w:rPr>
          <w:rFonts w:ascii="Times New Roman" w:hAnsi="Times New Roman" w:cs="Times New Roman"/>
          <w:b/>
          <w:sz w:val="32"/>
          <w:szCs w:val="32"/>
        </w:rPr>
      </w:pPr>
      <w:r w:rsidRPr="00720240">
        <w:rPr>
          <w:rFonts w:ascii="Times New Roman" w:hAnsi="Times New Roman" w:cs="Times New Roman"/>
          <w:b/>
          <w:sz w:val="32"/>
          <w:szCs w:val="32"/>
        </w:rPr>
        <w:t>Годовой отчет</w:t>
      </w:r>
    </w:p>
    <w:p w:rsidR="007127F2" w:rsidRPr="00720240" w:rsidRDefault="007127F2" w:rsidP="007127F2">
      <w:pPr>
        <w:widowControl w:val="0"/>
        <w:autoSpaceDE w:val="0"/>
        <w:autoSpaceDN w:val="0"/>
        <w:adjustRightInd w:val="0"/>
        <w:spacing w:after="0" w:line="240" w:lineRule="auto"/>
        <w:ind w:firstLine="0"/>
        <w:jc w:val="center"/>
        <w:outlineLvl w:val="1"/>
        <w:rPr>
          <w:rFonts w:ascii="Times New Roman" w:hAnsi="Times New Roman" w:cs="Times New Roman"/>
          <w:b/>
          <w:sz w:val="32"/>
          <w:szCs w:val="32"/>
        </w:rPr>
      </w:pPr>
      <w:r w:rsidRPr="00720240">
        <w:rPr>
          <w:rFonts w:ascii="Times New Roman" w:hAnsi="Times New Roman" w:cs="Times New Roman"/>
          <w:b/>
          <w:sz w:val="32"/>
          <w:szCs w:val="32"/>
        </w:rPr>
        <w:t>о ходе реализации и оценке</w:t>
      </w:r>
      <w:r w:rsidR="00346ABA" w:rsidRPr="00720240">
        <w:rPr>
          <w:rFonts w:ascii="Times New Roman" w:hAnsi="Times New Roman" w:cs="Times New Roman"/>
          <w:b/>
          <w:sz w:val="32"/>
          <w:szCs w:val="32"/>
        </w:rPr>
        <w:t xml:space="preserve"> </w:t>
      </w:r>
      <w:r w:rsidRPr="00720240">
        <w:rPr>
          <w:rFonts w:ascii="Times New Roman" w:hAnsi="Times New Roman" w:cs="Times New Roman"/>
          <w:b/>
          <w:sz w:val="32"/>
          <w:szCs w:val="32"/>
        </w:rPr>
        <w:t>эффективности</w:t>
      </w:r>
    </w:p>
    <w:p w:rsidR="007127F2" w:rsidRPr="00720240" w:rsidRDefault="007127F2" w:rsidP="007127F2">
      <w:pPr>
        <w:widowControl w:val="0"/>
        <w:autoSpaceDE w:val="0"/>
        <w:autoSpaceDN w:val="0"/>
        <w:adjustRightInd w:val="0"/>
        <w:spacing w:after="0" w:line="240" w:lineRule="auto"/>
        <w:ind w:firstLine="0"/>
        <w:jc w:val="center"/>
        <w:rPr>
          <w:rFonts w:ascii="Times New Roman" w:hAnsi="Times New Roman" w:cs="Times New Roman"/>
          <w:b/>
          <w:sz w:val="32"/>
          <w:szCs w:val="32"/>
        </w:rPr>
      </w:pPr>
      <w:r w:rsidRPr="00720240">
        <w:rPr>
          <w:rFonts w:ascii="Times New Roman" w:hAnsi="Times New Roman" w:cs="Times New Roman"/>
          <w:b/>
          <w:sz w:val="32"/>
          <w:szCs w:val="32"/>
        </w:rPr>
        <w:t>государственной программы Курской области</w:t>
      </w:r>
    </w:p>
    <w:p w:rsidR="007127F2" w:rsidRPr="00720240" w:rsidRDefault="007127F2" w:rsidP="007127F2">
      <w:pPr>
        <w:widowControl w:val="0"/>
        <w:autoSpaceDE w:val="0"/>
        <w:autoSpaceDN w:val="0"/>
        <w:adjustRightInd w:val="0"/>
        <w:spacing w:after="0" w:line="240" w:lineRule="auto"/>
        <w:ind w:firstLine="0"/>
        <w:jc w:val="center"/>
        <w:rPr>
          <w:rFonts w:ascii="Times New Roman" w:hAnsi="Times New Roman" w:cs="Times New Roman"/>
          <w:b/>
          <w:sz w:val="32"/>
          <w:szCs w:val="32"/>
        </w:rPr>
      </w:pPr>
      <w:r w:rsidRPr="00720240">
        <w:rPr>
          <w:rFonts w:ascii="Times New Roman" w:hAnsi="Times New Roman" w:cs="Times New Roman"/>
          <w:b/>
          <w:sz w:val="32"/>
          <w:szCs w:val="32"/>
        </w:rPr>
        <w:t>«Защита населения и территорий от чрезвычайных ситуаций, обеспечение пожарной безопасности и безопасности людей на водных объектах»</w:t>
      </w: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 xml:space="preserve">ответственный исполнитель - </w:t>
      </w:r>
      <w:r w:rsidRPr="00720240">
        <w:rPr>
          <w:rFonts w:ascii="Times New Roman" w:hAnsi="Times New Roman" w:cs="Times New Roman"/>
          <w:b/>
          <w:sz w:val="28"/>
          <w:szCs w:val="28"/>
        </w:rPr>
        <w:t>Комитет региональной   безопасности Курской области</w:t>
      </w: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отчетная дата –</w:t>
      </w:r>
      <w:r w:rsidRPr="00720240">
        <w:rPr>
          <w:rFonts w:ascii="Times New Roman" w:hAnsi="Times New Roman" w:cs="Times New Roman"/>
          <w:b/>
          <w:sz w:val="28"/>
          <w:szCs w:val="28"/>
        </w:rPr>
        <w:t>202</w:t>
      </w:r>
      <w:r w:rsidR="007858E7" w:rsidRPr="00720240">
        <w:rPr>
          <w:rFonts w:ascii="Times New Roman" w:hAnsi="Times New Roman" w:cs="Times New Roman"/>
          <w:b/>
          <w:sz w:val="28"/>
          <w:szCs w:val="28"/>
        </w:rPr>
        <w:t xml:space="preserve">2 </w:t>
      </w:r>
      <w:r w:rsidRPr="00720240">
        <w:rPr>
          <w:rFonts w:ascii="Times New Roman" w:hAnsi="Times New Roman" w:cs="Times New Roman"/>
          <w:b/>
          <w:sz w:val="28"/>
          <w:szCs w:val="28"/>
        </w:rPr>
        <w:t>год</w:t>
      </w: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 xml:space="preserve">дата составления отчета -  </w:t>
      </w:r>
      <w:r w:rsidRPr="00720240">
        <w:rPr>
          <w:rFonts w:ascii="Times New Roman" w:hAnsi="Times New Roman" w:cs="Times New Roman"/>
          <w:b/>
          <w:sz w:val="28"/>
          <w:szCs w:val="28"/>
        </w:rPr>
        <w:t>2</w:t>
      </w:r>
      <w:r w:rsidR="007858E7" w:rsidRPr="00720240">
        <w:rPr>
          <w:rFonts w:ascii="Times New Roman" w:hAnsi="Times New Roman" w:cs="Times New Roman"/>
          <w:b/>
          <w:sz w:val="28"/>
          <w:szCs w:val="28"/>
        </w:rPr>
        <w:t>7</w:t>
      </w:r>
      <w:r w:rsidRPr="00720240">
        <w:rPr>
          <w:rFonts w:ascii="Times New Roman" w:hAnsi="Times New Roman" w:cs="Times New Roman"/>
          <w:b/>
          <w:sz w:val="28"/>
          <w:szCs w:val="28"/>
        </w:rPr>
        <w:t xml:space="preserve"> февраля 202</w:t>
      </w:r>
      <w:r w:rsidR="007858E7" w:rsidRPr="00720240">
        <w:rPr>
          <w:rFonts w:ascii="Times New Roman" w:hAnsi="Times New Roman" w:cs="Times New Roman"/>
          <w:b/>
          <w:sz w:val="28"/>
          <w:szCs w:val="28"/>
        </w:rPr>
        <w:t>3</w:t>
      </w:r>
      <w:r w:rsidRPr="00720240">
        <w:rPr>
          <w:rFonts w:ascii="Times New Roman" w:hAnsi="Times New Roman" w:cs="Times New Roman"/>
          <w:b/>
          <w:sz w:val="28"/>
          <w:szCs w:val="28"/>
        </w:rPr>
        <w:t xml:space="preserve"> года</w:t>
      </w: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858E7" w:rsidRPr="00720240" w:rsidRDefault="007858E7"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Заместитель Председателя</w:t>
      </w:r>
    </w:p>
    <w:p w:rsidR="007858E7" w:rsidRPr="00720240" w:rsidRDefault="007858E7"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 xml:space="preserve">Правительства Курской области - </w:t>
      </w:r>
    </w:p>
    <w:p w:rsidR="007127F2" w:rsidRPr="00720240" w:rsidRDefault="007858E7"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п</w:t>
      </w:r>
      <w:r w:rsidR="007127F2" w:rsidRPr="00720240">
        <w:rPr>
          <w:rFonts w:ascii="Times New Roman" w:hAnsi="Times New Roman" w:cs="Times New Roman"/>
          <w:sz w:val="28"/>
          <w:szCs w:val="28"/>
        </w:rPr>
        <w:t>редседатель комитета региональной</w:t>
      </w:r>
    </w:p>
    <w:p w:rsidR="007127F2" w:rsidRPr="00720240" w:rsidRDefault="007127F2"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безопасности Курской области</w:t>
      </w:r>
      <w:r w:rsidR="007858E7" w:rsidRPr="00720240">
        <w:rPr>
          <w:rFonts w:ascii="Times New Roman" w:hAnsi="Times New Roman" w:cs="Times New Roman"/>
          <w:sz w:val="28"/>
          <w:szCs w:val="28"/>
        </w:rPr>
        <w:t xml:space="preserve">                                                            </w:t>
      </w:r>
      <w:r w:rsidRPr="00720240">
        <w:rPr>
          <w:rFonts w:ascii="Times New Roman" w:hAnsi="Times New Roman" w:cs="Times New Roman"/>
          <w:sz w:val="28"/>
          <w:szCs w:val="28"/>
        </w:rPr>
        <w:t>М.Н. Горбунов</w:t>
      </w: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spacing w:after="0" w:line="240" w:lineRule="auto"/>
        <w:ind w:firstLine="0"/>
        <w:rPr>
          <w:rFonts w:ascii="Times New Roman" w:hAnsi="Times New Roman" w:cs="Times New Roman"/>
        </w:rPr>
      </w:pPr>
      <w:r w:rsidRPr="00720240">
        <w:rPr>
          <w:rFonts w:ascii="Times New Roman" w:hAnsi="Times New Roman" w:cs="Times New Roman"/>
        </w:rPr>
        <w:t xml:space="preserve">Начальник </w:t>
      </w:r>
      <w:r w:rsidR="00346ABA" w:rsidRPr="00720240">
        <w:rPr>
          <w:rFonts w:ascii="Times New Roman" w:hAnsi="Times New Roman" w:cs="Times New Roman"/>
        </w:rPr>
        <w:t>управления</w:t>
      </w:r>
      <w:r w:rsidRPr="00720240">
        <w:rPr>
          <w:rFonts w:ascii="Times New Roman" w:hAnsi="Times New Roman" w:cs="Times New Roman"/>
        </w:rPr>
        <w:t xml:space="preserve"> финансового обеспечения, планирования, контроля</w:t>
      </w:r>
    </w:p>
    <w:p w:rsidR="007127F2" w:rsidRPr="00720240" w:rsidRDefault="007127F2" w:rsidP="007127F2">
      <w:pPr>
        <w:spacing w:after="0" w:line="240" w:lineRule="auto"/>
        <w:ind w:firstLine="0"/>
        <w:rPr>
          <w:rFonts w:ascii="Times New Roman" w:hAnsi="Times New Roman" w:cs="Times New Roman"/>
        </w:rPr>
      </w:pPr>
      <w:r w:rsidRPr="00720240">
        <w:rPr>
          <w:rFonts w:ascii="Times New Roman" w:hAnsi="Times New Roman" w:cs="Times New Roman"/>
        </w:rPr>
        <w:t>комитета региональной</w:t>
      </w:r>
      <w:r w:rsidR="00346ABA" w:rsidRPr="00720240">
        <w:rPr>
          <w:rFonts w:ascii="Times New Roman" w:hAnsi="Times New Roman" w:cs="Times New Roman"/>
        </w:rPr>
        <w:t xml:space="preserve"> </w:t>
      </w:r>
      <w:r w:rsidRPr="00720240">
        <w:rPr>
          <w:rFonts w:ascii="Times New Roman" w:hAnsi="Times New Roman" w:cs="Times New Roman"/>
        </w:rPr>
        <w:t xml:space="preserve">безопасности Курской области </w:t>
      </w:r>
    </w:p>
    <w:p w:rsidR="007127F2" w:rsidRPr="00720240" w:rsidRDefault="007127F2" w:rsidP="007127F2">
      <w:pPr>
        <w:widowControl w:val="0"/>
        <w:autoSpaceDE w:val="0"/>
        <w:autoSpaceDN w:val="0"/>
        <w:adjustRightInd w:val="0"/>
        <w:spacing w:after="0" w:line="240" w:lineRule="auto"/>
        <w:ind w:firstLine="0"/>
        <w:rPr>
          <w:rFonts w:ascii="Times New Roman" w:hAnsi="Times New Roman" w:cs="Times New Roman"/>
        </w:rPr>
      </w:pPr>
    </w:p>
    <w:p w:rsidR="007127F2" w:rsidRPr="00720240" w:rsidRDefault="007127F2" w:rsidP="007127F2">
      <w:pPr>
        <w:widowControl w:val="0"/>
        <w:autoSpaceDE w:val="0"/>
        <w:autoSpaceDN w:val="0"/>
        <w:adjustRightInd w:val="0"/>
        <w:spacing w:after="0" w:line="240" w:lineRule="auto"/>
        <w:ind w:firstLine="0"/>
        <w:rPr>
          <w:rFonts w:ascii="Times New Roman" w:hAnsi="Times New Roman" w:cs="Times New Roman"/>
          <w:sz w:val="20"/>
          <w:szCs w:val="20"/>
        </w:rPr>
      </w:pPr>
      <w:r w:rsidRPr="00720240">
        <w:rPr>
          <w:rFonts w:ascii="Times New Roman" w:hAnsi="Times New Roman" w:cs="Times New Roman"/>
          <w:sz w:val="20"/>
          <w:szCs w:val="20"/>
        </w:rPr>
        <w:t>Н.В. Орлова</w:t>
      </w:r>
    </w:p>
    <w:p w:rsidR="007127F2" w:rsidRPr="00720240" w:rsidRDefault="003854E6" w:rsidP="007127F2">
      <w:pPr>
        <w:widowControl w:val="0"/>
        <w:autoSpaceDE w:val="0"/>
        <w:autoSpaceDN w:val="0"/>
        <w:adjustRightInd w:val="0"/>
        <w:spacing w:after="0" w:line="240" w:lineRule="auto"/>
        <w:ind w:firstLine="0"/>
        <w:rPr>
          <w:rFonts w:ascii="Times New Roman" w:hAnsi="Times New Roman" w:cs="Times New Roman"/>
          <w:sz w:val="20"/>
          <w:szCs w:val="20"/>
        </w:rPr>
      </w:pPr>
      <w:r w:rsidRPr="00720240">
        <w:rPr>
          <w:rFonts w:ascii="Times New Roman" w:hAnsi="Times New Roman" w:cs="Times New Roman"/>
          <w:sz w:val="20"/>
          <w:szCs w:val="20"/>
        </w:rPr>
        <w:t xml:space="preserve">8 (4712) </w:t>
      </w:r>
      <w:r w:rsidR="007127F2" w:rsidRPr="00720240">
        <w:rPr>
          <w:rFonts w:ascii="Times New Roman" w:hAnsi="Times New Roman" w:cs="Times New Roman"/>
          <w:sz w:val="20"/>
          <w:szCs w:val="20"/>
        </w:rPr>
        <w:t>22-72-86</w:t>
      </w:r>
    </w:p>
    <w:p w:rsidR="0068615B" w:rsidRPr="00720240" w:rsidRDefault="0068615B"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Pr="00720240"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Pr="00720240"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Pr="00720240"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D24A96" w:rsidRPr="00720240" w:rsidRDefault="00D24A96" w:rsidP="00C67D03">
      <w:pPr>
        <w:autoSpaceDE w:val="0"/>
        <w:autoSpaceDN w:val="0"/>
        <w:adjustRightInd w:val="0"/>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(далее – государственная программа) реализуется по 5 подпрограммам:</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«Снижение рисков и смягчение последствий чрезвычайных ситуаций природного и техногенного характера в Курской области»</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 xml:space="preserve"> «Пожарная безопасность и защита населения Курской области»</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«Обеспечение биологической и химической безопасности Курской области»</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D24A96" w:rsidRPr="00720240" w:rsidRDefault="00D24A96" w:rsidP="006E02F3">
      <w:pPr>
        <w:tabs>
          <w:tab w:val="left" w:pos="9498"/>
        </w:tabs>
        <w:spacing w:after="0" w:line="240" w:lineRule="auto"/>
        <w:ind w:firstLine="624"/>
        <w:rPr>
          <w:rStyle w:val="aa"/>
          <w:rFonts w:ascii="Times New Roman" w:hAnsi="Times New Roman" w:cs="Times New Roman"/>
          <w:b w:val="0"/>
          <w:bCs/>
          <w:color w:val="auto"/>
          <w:sz w:val="28"/>
          <w:szCs w:val="28"/>
        </w:rPr>
      </w:pPr>
      <w:r w:rsidRPr="00720240">
        <w:rPr>
          <w:rStyle w:val="aa"/>
          <w:rFonts w:ascii="Times New Roman" w:hAnsi="Times New Roman" w:cs="Times New Roman"/>
          <w:b w:val="0"/>
          <w:bCs/>
          <w:color w:val="auto"/>
          <w:sz w:val="28"/>
          <w:szCs w:val="28"/>
        </w:rPr>
        <w:t>«Использование спутниковых навигационных технологий и других результатов космической деятельности в интересах развития Курской области»</w:t>
      </w:r>
    </w:p>
    <w:p w:rsidR="00D24A96" w:rsidRPr="00720240" w:rsidRDefault="00D24A96" w:rsidP="006E02F3">
      <w:pPr>
        <w:tabs>
          <w:tab w:val="left" w:pos="9498"/>
        </w:tabs>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в рамках финансирования ответственного исполнителя государственная программы - комитета региональной безопасности Курской области (4 подпрограммы), участников – комитета строительства Курской области,  управления </w:t>
      </w:r>
      <w:r w:rsidRPr="00720240">
        <w:rPr>
          <w:rFonts w:ascii="Times New Roman" w:hAnsi="Times New Roman" w:cs="Times New Roman"/>
          <w:sz w:val="28"/>
          <w:szCs w:val="28"/>
          <w:lang w:eastAsia="ru-RU"/>
        </w:rPr>
        <w:t xml:space="preserve">ветеринарии Курской области, </w:t>
      </w:r>
      <w:r w:rsidRPr="00720240">
        <w:rPr>
          <w:rFonts w:ascii="Times New Roman" w:hAnsi="Times New Roman" w:cs="Times New Roman"/>
          <w:sz w:val="28"/>
          <w:szCs w:val="28"/>
        </w:rPr>
        <w:t xml:space="preserve">комитета агропромышленного комплекса Курской области, </w:t>
      </w:r>
      <w:r w:rsidR="00BF1A35" w:rsidRPr="00720240">
        <w:rPr>
          <w:rFonts w:ascii="Times New Roman" w:hAnsi="Times New Roman" w:cs="Times New Roman"/>
          <w:sz w:val="28"/>
          <w:szCs w:val="28"/>
        </w:rPr>
        <w:t>комитет</w:t>
      </w:r>
      <w:r w:rsidR="003A2BD7" w:rsidRPr="00720240">
        <w:rPr>
          <w:rFonts w:ascii="Times New Roman" w:hAnsi="Times New Roman" w:cs="Times New Roman"/>
          <w:sz w:val="28"/>
          <w:szCs w:val="28"/>
        </w:rPr>
        <w:t>а</w:t>
      </w:r>
      <w:r w:rsidR="00BF1A35" w:rsidRPr="00720240">
        <w:rPr>
          <w:rFonts w:ascii="Times New Roman" w:hAnsi="Times New Roman" w:cs="Times New Roman"/>
          <w:sz w:val="28"/>
          <w:szCs w:val="28"/>
        </w:rPr>
        <w:t xml:space="preserve"> природных ресурсов</w:t>
      </w:r>
      <w:r w:rsidRPr="00720240">
        <w:rPr>
          <w:rFonts w:ascii="Times New Roman" w:hAnsi="Times New Roman" w:cs="Times New Roman"/>
          <w:sz w:val="28"/>
          <w:szCs w:val="28"/>
        </w:rPr>
        <w:t xml:space="preserve"> Курской области, комитета социального обеспечения</w:t>
      </w:r>
      <w:r w:rsidR="008B282B" w:rsidRPr="00720240">
        <w:rPr>
          <w:rFonts w:ascii="Times New Roman" w:hAnsi="Times New Roman" w:cs="Times New Roman"/>
          <w:sz w:val="28"/>
          <w:szCs w:val="28"/>
        </w:rPr>
        <w:t>, материнства и детс</w:t>
      </w:r>
      <w:r w:rsidR="00F953D1" w:rsidRPr="00720240">
        <w:rPr>
          <w:rFonts w:ascii="Times New Roman" w:hAnsi="Times New Roman" w:cs="Times New Roman"/>
          <w:sz w:val="28"/>
          <w:szCs w:val="28"/>
        </w:rPr>
        <w:t>т</w:t>
      </w:r>
      <w:r w:rsidR="008B282B" w:rsidRPr="00720240">
        <w:rPr>
          <w:rFonts w:ascii="Times New Roman" w:hAnsi="Times New Roman" w:cs="Times New Roman"/>
          <w:sz w:val="28"/>
          <w:szCs w:val="28"/>
        </w:rPr>
        <w:t>ва</w:t>
      </w:r>
      <w:r w:rsidRPr="00720240">
        <w:rPr>
          <w:rFonts w:ascii="Times New Roman" w:hAnsi="Times New Roman" w:cs="Times New Roman"/>
          <w:sz w:val="28"/>
          <w:szCs w:val="28"/>
        </w:rPr>
        <w:t xml:space="preserve"> Курской области, комитета образования и науки Курской области,   комитета молодеж</w:t>
      </w:r>
      <w:r w:rsidR="00F953D1" w:rsidRPr="00720240">
        <w:rPr>
          <w:rFonts w:ascii="Times New Roman" w:hAnsi="Times New Roman" w:cs="Times New Roman"/>
          <w:sz w:val="28"/>
          <w:szCs w:val="28"/>
        </w:rPr>
        <w:t>ной политики</w:t>
      </w:r>
      <w:r w:rsidRPr="00720240">
        <w:rPr>
          <w:rFonts w:ascii="Times New Roman" w:hAnsi="Times New Roman" w:cs="Times New Roman"/>
          <w:sz w:val="28"/>
          <w:szCs w:val="28"/>
        </w:rPr>
        <w:t xml:space="preserve"> Курской области,</w:t>
      </w:r>
      <w:r w:rsidR="00BB2FD1" w:rsidRPr="00720240">
        <w:rPr>
          <w:rFonts w:ascii="Times New Roman" w:hAnsi="Times New Roman" w:cs="Times New Roman"/>
          <w:sz w:val="28"/>
          <w:szCs w:val="28"/>
        </w:rPr>
        <w:t xml:space="preserve"> комитета по культуре Курской области.</w:t>
      </w:r>
    </w:p>
    <w:p w:rsidR="00B71510" w:rsidRPr="00720240" w:rsidRDefault="00B71510" w:rsidP="00B71510">
      <w:pPr>
        <w:tabs>
          <w:tab w:val="left" w:pos="2775"/>
        </w:tabs>
        <w:ind w:left="-57" w:right="-85"/>
        <w:rPr>
          <w:rFonts w:ascii="Times New Roman" w:hAnsi="Times New Roman" w:cs="Times New Roman"/>
          <w:sz w:val="28"/>
          <w:szCs w:val="28"/>
        </w:rPr>
      </w:pPr>
      <w:r w:rsidRPr="00720240">
        <w:rPr>
          <w:rFonts w:ascii="Times New Roman" w:hAnsi="Times New Roman" w:cs="Times New Roman"/>
          <w:sz w:val="28"/>
          <w:szCs w:val="28"/>
        </w:rPr>
        <w:t>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(далее – государственная программа) реализовалась в 2022 году в объеме предусмотренных бюджетных ассигнований в размере 1 087 004, 255 тыс. рублей по 5 подпрограммам:</w:t>
      </w:r>
    </w:p>
    <w:p w:rsidR="00B71510" w:rsidRPr="00720240" w:rsidRDefault="00B71510" w:rsidP="00B71510">
      <w:pPr>
        <w:tabs>
          <w:tab w:val="left" w:pos="2775"/>
        </w:tabs>
        <w:ind w:right="-85" w:firstLine="0"/>
        <w:rPr>
          <w:rFonts w:ascii="Times New Roman" w:hAnsi="Times New Roman" w:cs="Times New Roman"/>
          <w:sz w:val="28"/>
          <w:szCs w:val="28"/>
        </w:rPr>
      </w:pPr>
      <w:r w:rsidRPr="00720240">
        <w:rPr>
          <w:rFonts w:ascii="Times New Roman" w:hAnsi="Times New Roman" w:cs="Times New Roman"/>
          <w:sz w:val="28"/>
          <w:szCs w:val="28"/>
        </w:rPr>
        <w:t xml:space="preserve">        1. «Снижение рисков и смягчение последствий чрезвычайных ситуаций природного и техногенного характера в Курской области»</w:t>
      </w:r>
    </w:p>
    <w:p w:rsidR="00B71510" w:rsidRPr="00720240" w:rsidRDefault="00B71510" w:rsidP="00B71510">
      <w:pPr>
        <w:tabs>
          <w:tab w:val="left" w:pos="2775"/>
        </w:tabs>
        <w:ind w:right="-85" w:firstLine="0"/>
        <w:rPr>
          <w:rFonts w:ascii="Times New Roman" w:hAnsi="Times New Roman" w:cs="Times New Roman"/>
          <w:sz w:val="28"/>
          <w:szCs w:val="28"/>
        </w:rPr>
      </w:pPr>
      <w:r w:rsidRPr="00720240">
        <w:rPr>
          <w:rFonts w:ascii="Times New Roman" w:hAnsi="Times New Roman" w:cs="Times New Roman"/>
          <w:sz w:val="28"/>
          <w:szCs w:val="28"/>
        </w:rPr>
        <w:t xml:space="preserve">       2. «Пожарная безопасность и защита населения Курской области»</w:t>
      </w:r>
    </w:p>
    <w:p w:rsidR="00B71510" w:rsidRPr="00720240" w:rsidRDefault="00B71510" w:rsidP="00B71510">
      <w:pPr>
        <w:tabs>
          <w:tab w:val="left" w:pos="2775"/>
        </w:tabs>
        <w:ind w:right="-85" w:firstLine="0"/>
        <w:rPr>
          <w:rFonts w:ascii="Times New Roman" w:hAnsi="Times New Roman" w:cs="Times New Roman"/>
          <w:sz w:val="28"/>
          <w:szCs w:val="28"/>
        </w:rPr>
      </w:pPr>
      <w:r w:rsidRPr="00720240">
        <w:rPr>
          <w:rFonts w:ascii="Times New Roman" w:hAnsi="Times New Roman" w:cs="Times New Roman"/>
          <w:sz w:val="28"/>
          <w:szCs w:val="28"/>
        </w:rPr>
        <w:t xml:space="preserve">       3. «Обеспечение биологической и химической безопасности Курской области»</w:t>
      </w:r>
    </w:p>
    <w:p w:rsidR="00B71510" w:rsidRPr="00720240" w:rsidRDefault="00B71510" w:rsidP="00B71510">
      <w:pPr>
        <w:tabs>
          <w:tab w:val="left" w:pos="2775"/>
        </w:tabs>
        <w:ind w:right="-85" w:firstLine="426"/>
        <w:rPr>
          <w:rFonts w:ascii="Times New Roman" w:hAnsi="Times New Roman" w:cs="Times New Roman"/>
          <w:sz w:val="28"/>
          <w:szCs w:val="28"/>
        </w:rPr>
      </w:pPr>
      <w:r w:rsidRPr="00720240">
        <w:rPr>
          <w:rFonts w:ascii="Times New Roman" w:hAnsi="Times New Roman" w:cs="Times New Roman"/>
          <w:sz w:val="28"/>
          <w:szCs w:val="28"/>
        </w:rPr>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B71510" w:rsidRPr="00720240" w:rsidRDefault="00B71510" w:rsidP="00B71510">
      <w:pPr>
        <w:ind w:firstLine="0"/>
        <w:rPr>
          <w:rStyle w:val="aa"/>
          <w:rFonts w:ascii="Times New Roman" w:hAnsi="Times New Roman" w:cs="Times New Roman"/>
          <w:b w:val="0"/>
          <w:bCs/>
          <w:color w:val="auto"/>
          <w:sz w:val="28"/>
          <w:szCs w:val="28"/>
        </w:rPr>
      </w:pPr>
      <w:r w:rsidRPr="00720240">
        <w:rPr>
          <w:rStyle w:val="aa"/>
          <w:rFonts w:ascii="Times New Roman" w:hAnsi="Times New Roman" w:cs="Times New Roman"/>
          <w:b w:val="0"/>
          <w:bCs/>
          <w:color w:val="auto"/>
          <w:sz w:val="28"/>
          <w:szCs w:val="28"/>
        </w:rPr>
        <w:t xml:space="preserve">      5. «Использование спутниковых навигационных технологий и других результатов космической деятельности в интересах развития Курской области»</w:t>
      </w:r>
    </w:p>
    <w:p w:rsidR="00B71510" w:rsidRPr="00720240" w:rsidRDefault="00B71510" w:rsidP="00B71510">
      <w:pPr>
        <w:pStyle w:val="ab"/>
        <w:ind w:firstLine="284"/>
        <w:jc w:val="both"/>
        <w:rPr>
          <w:rFonts w:ascii="Times New Roman" w:hAnsi="Times New Roman"/>
          <w:color w:val="auto"/>
          <w:sz w:val="28"/>
          <w:szCs w:val="28"/>
          <w:lang w:eastAsia="en-US"/>
        </w:rPr>
      </w:pPr>
      <w:r w:rsidRPr="00720240">
        <w:rPr>
          <w:rFonts w:ascii="Times New Roman" w:hAnsi="Times New Roman"/>
          <w:color w:val="auto"/>
          <w:sz w:val="28"/>
          <w:szCs w:val="28"/>
        </w:rPr>
        <w:t>В рамках финансирования ответственного исполнителя программы - комитета региональной безопасности Курской области (</w:t>
      </w:r>
      <w:r w:rsidR="00EE2909" w:rsidRPr="00720240">
        <w:rPr>
          <w:rFonts w:ascii="Times New Roman" w:hAnsi="Times New Roman"/>
          <w:color w:val="auto"/>
          <w:sz w:val="28"/>
          <w:szCs w:val="28"/>
        </w:rPr>
        <w:t xml:space="preserve">3 </w:t>
      </w:r>
      <w:r w:rsidRPr="00720240">
        <w:rPr>
          <w:rFonts w:ascii="Times New Roman" w:hAnsi="Times New Roman"/>
          <w:color w:val="auto"/>
          <w:sz w:val="28"/>
          <w:szCs w:val="28"/>
        </w:rPr>
        <w:t xml:space="preserve">подпрограммы), участников программы - Министерство строительства Курской области (2 подпрограммы), управления ветеринарии Курской области (1 подпрограмма), Министерство природных </w:t>
      </w:r>
      <w:r w:rsidRPr="00720240">
        <w:rPr>
          <w:rFonts w:ascii="Times New Roman" w:hAnsi="Times New Roman"/>
          <w:color w:val="auto"/>
          <w:sz w:val="28"/>
          <w:szCs w:val="28"/>
        </w:rPr>
        <w:lastRenderedPageBreak/>
        <w:t>ресурсов Курской области (1 подпрограмма), Министерство образования и науки Курской области (1 подпрограмма).</w:t>
      </w:r>
    </w:p>
    <w:p w:rsidR="00B71510" w:rsidRPr="00720240" w:rsidRDefault="00B71510" w:rsidP="00B71510">
      <w:pPr>
        <w:autoSpaceDE w:val="0"/>
        <w:autoSpaceDN w:val="0"/>
        <w:adjustRightInd w:val="0"/>
        <w:rPr>
          <w:sz w:val="20"/>
          <w:szCs w:val="20"/>
          <w:lang w:eastAsia="ru-RU"/>
        </w:rPr>
      </w:pP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z w:val="28"/>
          <w:szCs w:val="28"/>
        </w:rPr>
        <w:t xml:space="preserve">Бюджетные средства, выделенные за 2022 год на реализацию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израсходованы в объеме 1 078 139,290 тыс. рублей (99,2 % от предусмотренных бюджетных ассигнований 1 087 004,255 тыс. рублей, в том числе исполнение по подпрограммам: </w:t>
      </w: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z w:val="28"/>
          <w:szCs w:val="28"/>
        </w:rPr>
        <w:t xml:space="preserve"> - п</w:t>
      </w:r>
      <w:r w:rsidRPr="00720240">
        <w:rPr>
          <w:rFonts w:ascii="Times New Roman" w:hAnsi="Times New Roman" w:cs="Times New Roman"/>
          <w:snapToGrid w:val="0"/>
          <w:sz w:val="28"/>
          <w:szCs w:val="28"/>
        </w:rPr>
        <w:t xml:space="preserve">одпрограмма </w:t>
      </w:r>
      <w:r w:rsidRPr="00720240">
        <w:rPr>
          <w:rFonts w:ascii="Times New Roman" w:hAnsi="Times New Roman" w:cs="Times New Roman"/>
          <w:sz w:val="28"/>
          <w:szCs w:val="28"/>
        </w:rPr>
        <w:t>«Снижение рисков и смягчение последствий чрезвычайных ситуаций природного и техногенного характера в Курской области» - 97,9 % (утверждено –350 524,148 тыс. рублей, исполнено –343 127,138 тыс. рублей),</w:t>
      </w: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z w:val="28"/>
          <w:szCs w:val="28"/>
        </w:rPr>
        <w:t xml:space="preserve"> - п</w:t>
      </w:r>
      <w:r w:rsidRPr="00720240">
        <w:rPr>
          <w:rFonts w:ascii="Times New Roman" w:hAnsi="Times New Roman" w:cs="Times New Roman"/>
          <w:snapToGrid w:val="0"/>
          <w:sz w:val="28"/>
          <w:szCs w:val="28"/>
        </w:rPr>
        <w:t xml:space="preserve">одпрограмма </w:t>
      </w:r>
      <w:r w:rsidRPr="00720240">
        <w:rPr>
          <w:rFonts w:ascii="Times New Roman" w:hAnsi="Times New Roman" w:cs="Times New Roman"/>
          <w:sz w:val="28"/>
          <w:szCs w:val="28"/>
        </w:rPr>
        <w:t>«Пожарная безопасность и защита населения Курской области» - 99,8 % (утверждено –694 672,488 тыс. рублей, исполнено – 693 301,640 тыс. рублей),</w:t>
      </w: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z w:val="28"/>
          <w:szCs w:val="28"/>
        </w:rPr>
        <w:t>- подпрограмма «Обеспечение биологической и химической безопасности Курской области» -  99,8 % (утверждено – 950,0 тыс. рублей, исполнено – 948,118 тыс. рублей),</w:t>
      </w:r>
    </w:p>
    <w:p w:rsidR="00B71510" w:rsidRPr="00720240" w:rsidRDefault="00B71510" w:rsidP="00B71510">
      <w:pPr>
        <w:rPr>
          <w:rFonts w:ascii="Times New Roman" w:hAnsi="Times New Roman" w:cs="Times New Roman"/>
          <w:snapToGrid w:val="0"/>
          <w:sz w:val="28"/>
          <w:szCs w:val="28"/>
        </w:rPr>
      </w:pPr>
      <w:r w:rsidRPr="00720240">
        <w:rPr>
          <w:rFonts w:ascii="Times New Roman" w:hAnsi="Times New Roman" w:cs="Times New Roman"/>
          <w:sz w:val="28"/>
          <w:szCs w:val="28"/>
        </w:rPr>
        <w:t xml:space="preserve">- подпрограмма «Обеспечение реализации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w:t>
      </w:r>
      <w:r w:rsidRPr="00720240">
        <w:rPr>
          <w:rFonts w:ascii="Times New Roman" w:hAnsi="Times New Roman" w:cs="Times New Roman"/>
          <w:snapToGrid w:val="0"/>
          <w:sz w:val="28"/>
          <w:szCs w:val="28"/>
        </w:rPr>
        <w:t xml:space="preserve">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99,9% </w:t>
      </w:r>
      <w:r w:rsidRPr="00720240">
        <w:rPr>
          <w:rFonts w:ascii="Times New Roman" w:hAnsi="Times New Roman" w:cs="Times New Roman"/>
          <w:sz w:val="28"/>
          <w:szCs w:val="28"/>
        </w:rPr>
        <w:t>(утверждено 40 300,078 тыс. рублей, исполнено – 40 254,853 тыс. рублей)</w:t>
      </w: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napToGrid w:val="0"/>
          <w:sz w:val="28"/>
          <w:szCs w:val="28"/>
        </w:rPr>
        <w:t xml:space="preserve"> -  подпрограмма «</w:t>
      </w:r>
      <w:r w:rsidRPr="00720240">
        <w:rPr>
          <w:rStyle w:val="aa"/>
          <w:rFonts w:ascii="Times New Roman" w:hAnsi="Times New Roman" w:cs="Times New Roman"/>
          <w:b w:val="0"/>
          <w:bCs/>
          <w:color w:val="auto"/>
          <w:sz w:val="28"/>
          <w:szCs w:val="28"/>
        </w:rPr>
        <w:t xml:space="preserve">Использование спутниковых навигационных технологий и других результатов космической деятельности в интересах развития Курской области» – 91,03   % </w:t>
      </w:r>
      <w:r w:rsidRPr="00720240">
        <w:rPr>
          <w:rFonts w:ascii="Times New Roman" w:hAnsi="Times New Roman" w:cs="Times New Roman"/>
          <w:sz w:val="28"/>
          <w:szCs w:val="28"/>
        </w:rPr>
        <w:t>(утверждено 557,541 тыс.  рублей, исполнено – 507,541 тыс. рублей).</w:t>
      </w:r>
    </w:p>
    <w:p w:rsidR="00B71510" w:rsidRPr="00720240" w:rsidRDefault="00B71510" w:rsidP="00B71510">
      <w:pPr>
        <w:spacing w:after="0"/>
        <w:ind w:firstLine="708"/>
        <w:rPr>
          <w:rFonts w:ascii="Times New Roman" w:hAnsi="Times New Roman" w:cs="Times New Roman"/>
          <w:sz w:val="28"/>
          <w:szCs w:val="28"/>
        </w:rPr>
      </w:pPr>
      <w:r w:rsidRPr="00720240">
        <w:rPr>
          <w:rFonts w:ascii="Times New Roman" w:hAnsi="Times New Roman" w:cs="Times New Roman"/>
          <w:sz w:val="28"/>
          <w:szCs w:val="28"/>
        </w:rPr>
        <w:t>Бюджетные ассигнования на реализацию государственной программы предусмотрены Законом Курской области от 07.12.2021 № 115-ЗКО</w:t>
      </w:r>
      <w:r w:rsidR="00785015" w:rsidRPr="00720240">
        <w:rPr>
          <w:rFonts w:ascii="Times New Roman" w:hAnsi="Times New Roman" w:cs="Times New Roman"/>
          <w:sz w:val="28"/>
          <w:szCs w:val="28"/>
        </w:rPr>
        <w:t xml:space="preserve"> </w:t>
      </w:r>
      <w:r w:rsidRPr="00720240">
        <w:rPr>
          <w:rFonts w:ascii="Times New Roman" w:hAnsi="Times New Roman" w:cs="Times New Roman"/>
          <w:sz w:val="28"/>
          <w:szCs w:val="28"/>
        </w:rPr>
        <w:t>«Об областном бюджете на 2022 год и на плановый период 2023 и 2024 годов» (с последующими изменениями и дополнениями).</w:t>
      </w:r>
    </w:p>
    <w:p w:rsidR="00B71510" w:rsidRPr="00720240" w:rsidRDefault="00B71510" w:rsidP="00B71510">
      <w:pPr>
        <w:spacing w:after="0"/>
        <w:ind w:firstLine="567"/>
        <w:rPr>
          <w:rFonts w:ascii="Times New Roman" w:eastAsia="Times New Roman" w:hAnsi="Times New Roman" w:cs="Times New Roman"/>
          <w:sz w:val="28"/>
          <w:szCs w:val="20"/>
          <w:lang w:eastAsia="ru-RU"/>
        </w:rPr>
      </w:pPr>
    </w:p>
    <w:p w:rsidR="00B71510" w:rsidRPr="00720240" w:rsidRDefault="00B71510" w:rsidP="00B71510">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Конкретные результаты реализации государственной программы, достигнутые за отчетный период.</w:t>
      </w:r>
    </w:p>
    <w:p w:rsidR="00D24A96" w:rsidRPr="00720240" w:rsidRDefault="00A71CAF" w:rsidP="00C67D03">
      <w:pPr>
        <w:suppressAutoHyphens w:val="0"/>
        <w:autoSpaceDE w:val="0"/>
        <w:autoSpaceDN w:val="0"/>
        <w:adjustRightInd w:val="0"/>
        <w:spacing w:after="0" w:line="240" w:lineRule="auto"/>
        <w:ind w:firstLine="624"/>
        <w:rPr>
          <w:rFonts w:ascii="Times New Roman" w:hAnsi="Times New Roman" w:cs="Times New Roman"/>
          <w:sz w:val="28"/>
          <w:szCs w:val="28"/>
        </w:rPr>
      </w:pPr>
      <w:r w:rsidRPr="00720240">
        <w:rPr>
          <w:rFonts w:ascii="Times New Roman" w:hAnsi="Times New Roman" w:cs="Times New Roman"/>
          <w:sz w:val="28"/>
          <w:szCs w:val="28"/>
          <w:lang w:eastAsia="ru-RU"/>
        </w:rPr>
        <w:t xml:space="preserve"> В 20</w:t>
      </w:r>
      <w:r w:rsidR="00267332" w:rsidRPr="00720240">
        <w:rPr>
          <w:rFonts w:ascii="Times New Roman" w:hAnsi="Times New Roman" w:cs="Times New Roman"/>
          <w:sz w:val="28"/>
          <w:szCs w:val="28"/>
          <w:lang w:eastAsia="ru-RU"/>
        </w:rPr>
        <w:t>2</w:t>
      </w:r>
      <w:r w:rsidR="00A55B3D" w:rsidRPr="00720240">
        <w:rPr>
          <w:rFonts w:ascii="Times New Roman" w:hAnsi="Times New Roman" w:cs="Times New Roman"/>
          <w:sz w:val="28"/>
          <w:szCs w:val="28"/>
          <w:lang w:eastAsia="ru-RU"/>
        </w:rPr>
        <w:t>2</w:t>
      </w:r>
      <w:r w:rsidRPr="00720240">
        <w:rPr>
          <w:rFonts w:ascii="Times New Roman" w:hAnsi="Times New Roman" w:cs="Times New Roman"/>
          <w:sz w:val="28"/>
          <w:szCs w:val="28"/>
          <w:lang w:eastAsia="ru-RU"/>
        </w:rPr>
        <w:t xml:space="preserve"> году</w:t>
      </w:r>
      <w:r w:rsidRPr="00720240">
        <w:rPr>
          <w:rFonts w:ascii="Times New Roman" w:hAnsi="Times New Roman" w:cs="Times New Roman"/>
          <w:sz w:val="28"/>
          <w:szCs w:val="28"/>
        </w:rPr>
        <w:t xml:space="preserve"> государственная программа нацелена на выполнение </w:t>
      </w:r>
      <w:r w:rsidR="00002717" w:rsidRPr="00720240">
        <w:rPr>
          <w:rFonts w:ascii="Times New Roman" w:hAnsi="Times New Roman" w:cs="Times New Roman"/>
          <w:sz w:val="28"/>
          <w:szCs w:val="28"/>
        </w:rPr>
        <w:t>9</w:t>
      </w:r>
      <w:r w:rsidR="00EE2909" w:rsidRPr="00720240">
        <w:rPr>
          <w:rFonts w:ascii="Times New Roman" w:hAnsi="Times New Roman" w:cs="Times New Roman"/>
          <w:sz w:val="28"/>
          <w:szCs w:val="28"/>
        </w:rPr>
        <w:t xml:space="preserve"> </w:t>
      </w:r>
      <w:r w:rsidRPr="00720240">
        <w:rPr>
          <w:rFonts w:ascii="Times New Roman" w:hAnsi="Times New Roman" w:cs="Times New Roman"/>
          <w:sz w:val="28"/>
          <w:szCs w:val="28"/>
        </w:rPr>
        <w:t>основных мероприятий, с детализ</w:t>
      </w:r>
      <w:r w:rsidR="00307801" w:rsidRPr="00720240">
        <w:rPr>
          <w:rFonts w:ascii="Times New Roman" w:hAnsi="Times New Roman" w:cs="Times New Roman"/>
          <w:sz w:val="28"/>
          <w:szCs w:val="28"/>
        </w:rPr>
        <w:t xml:space="preserve">ацией на </w:t>
      </w:r>
      <w:r w:rsidR="00002717" w:rsidRPr="00720240">
        <w:rPr>
          <w:rFonts w:ascii="Times New Roman" w:hAnsi="Times New Roman" w:cs="Times New Roman"/>
          <w:sz w:val="28"/>
          <w:szCs w:val="28"/>
        </w:rPr>
        <w:t>15</w:t>
      </w:r>
      <w:r w:rsidR="00B54440" w:rsidRPr="00720240">
        <w:rPr>
          <w:rFonts w:ascii="Times New Roman" w:hAnsi="Times New Roman" w:cs="Times New Roman"/>
          <w:sz w:val="28"/>
          <w:szCs w:val="28"/>
        </w:rPr>
        <w:t xml:space="preserve"> контрольных событий, выполнение</w:t>
      </w:r>
      <w:r w:rsidR="00DA0B80" w:rsidRPr="00720240">
        <w:rPr>
          <w:rFonts w:ascii="Times New Roman" w:hAnsi="Times New Roman" w:cs="Times New Roman"/>
          <w:sz w:val="28"/>
          <w:szCs w:val="28"/>
        </w:rPr>
        <w:t xml:space="preserve"> всего</w:t>
      </w:r>
      <w:r w:rsidR="00EE2909" w:rsidRPr="00720240">
        <w:rPr>
          <w:rFonts w:ascii="Times New Roman" w:hAnsi="Times New Roman" w:cs="Times New Roman"/>
          <w:sz w:val="28"/>
          <w:szCs w:val="28"/>
        </w:rPr>
        <w:t xml:space="preserve"> 18</w:t>
      </w:r>
      <w:r w:rsidR="00B54440" w:rsidRPr="00720240">
        <w:rPr>
          <w:rFonts w:ascii="Times New Roman" w:hAnsi="Times New Roman" w:cs="Times New Roman"/>
          <w:sz w:val="28"/>
          <w:szCs w:val="28"/>
        </w:rPr>
        <w:t xml:space="preserve"> показател</w:t>
      </w:r>
      <w:r w:rsidR="00DA0B80" w:rsidRPr="00720240">
        <w:rPr>
          <w:rFonts w:ascii="Times New Roman" w:hAnsi="Times New Roman" w:cs="Times New Roman"/>
          <w:sz w:val="28"/>
          <w:szCs w:val="28"/>
        </w:rPr>
        <w:t>ей</w:t>
      </w:r>
      <w:r w:rsidR="00B54440" w:rsidRPr="00720240">
        <w:rPr>
          <w:rFonts w:ascii="Times New Roman" w:hAnsi="Times New Roman" w:cs="Times New Roman"/>
          <w:sz w:val="28"/>
          <w:szCs w:val="28"/>
        </w:rPr>
        <w:t xml:space="preserve"> (индикатора)</w:t>
      </w:r>
      <w:r w:rsidR="00DA0B80" w:rsidRPr="00720240">
        <w:rPr>
          <w:rFonts w:ascii="Times New Roman" w:hAnsi="Times New Roman" w:cs="Times New Roman"/>
          <w:sz w:val="28"/>
          <w:szCs w:val="28"/>
        </w:rPr>
        <w:t>, в том числе</w:t>
      </w:r>
      <w:r w:rsidR="00591695" w:rsidRPr="00720240">
        <w:rPr>
          <w:rFonts w:ascii="Times New Roman" w:hAnsi="Times New Roman" w:cs="Times New Roman"/>
          <w:sz w:val="28"/>
          <w:szCs w:val="28"/>
        </w:rPr>
        <w:t xml:space="preserve"> по государственной программе – </w:t>
      </w:r>
      <w:r w:rsidR="00B01BFE" w:rsidRPr="00720240">
        <w:rPr>
          <w:rFonts w:ascii="Times New Roman" w:hAnsi="Times New Roman" w:cs="Times New Roman"/>
          <w:sz w:val="28"/>
          <w:szCs w:val="28"/>
        </w:rPr>
        <w:t>4</w:t>
      </w:r>
      <w:r w:rsidR="00EE2909" w:rsidRPr="00720240">
        <w:rPr>
          <w:rFonts w:ascii="Times New Roman" w:hAnsi="Times New Roman" w:cs="Times New Roman"/>
          <w:sz w:val="28"/>
          <w:szCs w:val="28"/>
        </w:rPr>
        <w:t xml:space="preserve"> </w:t>
      </w:r>
      <w:r w:rsidR="00591695" w:rsidRPr="00720240">
        <w:rPr>
          <w:rFonts w:ascii="Times New Roman" w:hAnsi="Times New Roman" w:cs="Times New Roman"/>
          <w:sz w:val="28"/>
          <w:szCs w:val="28"/>
        </w:rPr>
        <w:t>индикатора, по подпрограммам – 1</w:t>
      </w:r>
      <w:r w:rsidR="00EE2909" w:rsidRPr="00720240">
        <w:rPr>
          <w:rFonts w:ascii="Times New Roman" w:hAnsi="Times New Roman" w:cs="Times New Roman"/>
          <w:sz w:val="28"/>
          <w:szCs w:val="28"/>
        </w:rPr>
        <w:t>4</w:t>
      </w:r>
      <w:r w:rsidR="00591695" w:rsidRPr="00720240">
        <w:rPr>
          <w:rFonts w:ascii="Times New Roman" w:hAnsi="Times New Roman" w:cs="Times New Roman"/>
          <w:sz w:val="28"/>
          <w:szCs w:val="28"/>
        </w:rPr>
        <w:t xml:space="preserve"> индикаторов.</w:t>
      </w:r>
    </w:p>
    <w:p w:rsidR="00D24A96" w:rsidRPr="00720240" w:rsidRDefault="00906112" w:rsidP="00C67D03">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Большинство целевых</w:t>
      </w:r>
      <w:r w:rsidR="00EE2909" w:rsidRPr="00720240">
        <w:rPr>
          <w:rFonts w:ascii="Times New Roman" w:hAnsi="Times New Roman" w:cs="Times New Roman"/>
          <w:b/>
          <w:sz w:val="28"/>
          <w:szCs w:val="28"/>
        </w:rPr>
        <w:t xml:space="preserve"> </w:t>
      </w:r>
      <w:r w:rsidRPr="00720240">
        <w:rPr>
          <w:rFonts w:ascii="Times New Roman" w:hAnsi="Times New Roman" w:cs="Times New Roman"/>
          <w:b/>
          <w:sz w:val="28"/>
          <w:szCs w:val="28"/>
        </w:rPr>
        <w:t>показателей</w:t>
      </w:r>
      <w:r w:rsidR="00591695" w:rsidRPr="00720240">
        <w:rPr>
          <w:rFonts w:ascii="Times New Roman" w:hAnsi="Times New Roman" w:cs="Times New Roman"/>
          <w:b/>
          <w:sz w:val="28"/>
          <w:szCs w:val="28"/>
        </w:rPr>
        <w:t xml:space="preserve"> (</w:t>
      </w:r>
      <w:r w:rsidR="00D24A96" w:rsidRPr="00720240">
        <w:rPr>
          <w:rFonts w:ascii="Times New Roman" w:hAnsi="Times New Roman" w:cs="Times New Roman"/>
          <w:b/>
          <w:sz w:val="28"/>
          <w:szCs w:val="28"/>
        </w:rPr>
        <w:t>индикатор</w:t>
      </w:r>
      <w:r w:rsidRPr="00720240">
        <w:rPr>
          <w:rFonts w:ascii="Times New Roman" w:hAnsi="Times New Roman" w:cs="Times New Roman"/>
          <w:b/>
          <w:sz w:val="28"/>
          <w:szCs w:val="28"/>
        </w:rPr>
        <w:t>ов</w:t>
      </w:r>
      <w:r w:rsidR="00591695" w:rsidRPr="00720240">
        <w:rPr>
          <w:rFonts w:ascii="Times New Roman" w:hAnsi="Times New Roman" w:cs="Times New Roman"/>
          <w:b/>
          <w:sz w:val="28"/>
          <w:szCs w:val="28"/>
        </w:rPr>
        <w:t>)</w:t>
      </w:r>
      <w:r w:rsidR="00D24A96" w:rsidRPr="00720240">
        <w:rPr>
          <w:rFonts w:ascii="Times New Roman" w:hAnsi="Times New Roman" w:cs="Times New Roman"/>
          <w:b/>
          <w:sz w:val="28"/>
          <w:szCs w:val="28"/>
        </w:rPr>
        <w:t xml:space="preserve"> государственной программы</w:t>
      </w:r>
      <w:r w:rsidRPr="00720240">
        <w:rPr>
          <w:rFonts w:ascii="Times New Roman" w:hAnsi="Times New Roman" w:cs="Times New Roman"/>
          <w:b/>
          <w:sz w:val="28"/>
          <w:szCs w:val="28"/>
        </w:rPr>
        <w:t xml:space="preserve"> выполнены более 100 %</w:t>
      </w:r>
      <w:r w:rsidR="00D24A96" w:rsidRPr="00720240">
        <w:rPr>
          <w:rFonts w:ascii="Times New Roman" w:hAnsi="Times New Roman" w:cs="Times New Roman"/>
          <w:b/>
          <w:sz w:val="28"/>
          <w:szCs w:val="28"/>
        </w:rPr>
        <w:t>, контрольные события выполнены в полно</w:t>
      </w:r>
      <w:r w:rsidR="00C10303" w:rsidRPr="00720240">
        <w:rPr>
          <w:rFonts w:ascii="Times New Roman" w:hAnsi="Times New Roman" w:cs="Times New Roman"/>
          <w:b/>
          <w:sz w:val="28"/>
          <w:szCs w:val="28"/>
        </w:rPr>
        <w:t>м объеме, в установленные сроки.</w:t>
      </w:r>
    </w:p>
    <w:p w:rsidR="00F038C0" w:rsidRPr="00720240" w:rsidRDefault="00456122" w:rsidP="00C67D03">
      <w:pPr>
        <w:spacing w:after="0" w:line="240" w:lineRule="auto"/>
        <w:ind w:firstLine="624"/>
        <w:rPr>
          <w:rFonts w:ascii="Times New Roman" w:hAnsi="Times New Roman" w:cs="Times New Roman"/>
          <w:b/>
          <w:sz w:val="28"/>
          <w:szCs w:val="28"/>
        </w:rPr>
      </w:pPr>
      <w:r w:rsidRPr="00720240">
        <w:rPr>
          <w:rFonts w:ascii="Times New Roman" w:hAnsi="Times New Roman" w:cs="Times New Roman"/>
          <w:b/>
          <w:sz w:val="28"/>
          <w:szCs w:val="28"/>
        </w:rPr>
        <w:t>К</w:t>
      </w:r>
      <w:r w:rsidR="00F038C0" w:rsidRPr="00720240">
        <w:rPr>
          <w:rFonts w:ascii="Times New Roman" w:hAnsi="Times New Roman" w:cs="Times New Roman"/>
          <w:b/>
          <w:sz w:val="28"/>
          <w:szCs w:val="28"/>
        </w:rPr>
        <w:t xml:space="preserve">онкретные результаты реализации государственной программы, достигнутые за отчетный </w:t>
      </w:r>
      <w:r w:rsidR="0061740F" w:rsidRPr="00720240">
        <w:rPr>
          <w:rFonts w:ascii="Times New Roman" w:hAnsi="Times New Roman" w:cs="Times New Roman"/>
          <w:b/>
          <w:sz w:val="28"/>
          <w:szCs w:val="28"/>
        </w:rPr>
        <w:t>период</w:t>
      </w:r>
      <w:r w:rsidR="00E06062" w:rsidRPr="00720240">
        <w:rPr>
          <w:rFonts w:ascii="Times New Roman" w:hAnsi="Times New Roman" w:cs="Times New Roman"/>
          <w:b/>
          <w:sz w:val="28"/>
          <w:szCs w:val="28"/>
        </w:rPr>
        <w:t>.</w:t>
      </w:r>
    </w:p>
    <w:p w:rsidR="00080A62" w:rsidRPr="00720240" w:rsidRDefault="00F038C0" w:rsidP="00C67D03">
      <w:pPr>
        <w:spacing w:after="0" w:line="240" w:lineRule="auto"/>
        <w:ind w:firstLine="624"/>
        <w:rPr>
          <w:rFonts w:ascii="Times New Roman" w:hAnsi="Times New Roman" w:cs="Times New Roman"/>
          <w:sz w:val="28"/>
          <w:szCs w:val="28"/>
        </w:rPr>
      </w:pPr>
      <w:r w:rsidRPr="00720240">
        <w:rPr>
          <w:rFonts w:ascii="Times New Roman" w:hAnsi="Times New Roman" w:cs="Times New Roman"/>
          <w:b/>
          <w:sz w:val="28"/>
          <w:szCs w:val="28"/>
        </w:rPr>
        <w:t>П</w:t>
      </w:r>
      <w:r w:rsidR="00B40F7E" w:rsidRPr="00720240">
        <w:rPr>
          <w:rFonts w:ascii="Times New Roman" w:hAnsi="Times New Roman" w:cs="Times New Roman"/>
          <w:b/>
          <w:sz w:val="28"/>
          <w:szCs w:val="28"/>
        </w:rPr>
        <w:t>о п</w:t>
      </w:r>
      <w:r w:rsidR="00B40F7E" w:rsidRPr="00720240">
        <w:rPr>
          <w:rFonts w:ascii="Times New Roman" w:hAnsi="Times New Roman" w:cs="Times New Roman"/>
          <w:b/>
          <w:snapToGrid w:val="0"/>
          <w:sz w:val="28"/>
          <w:szCs w:val="28"/>
        </w:rPr>
        <w:t xml:space="preserve">одпрограмме </w:t>
      </w:r>
      <w:r w:rsidR="00B40F7E" w:rsidRPr="00720240">
        <w:rPr>
          <w:rFonts w:ascii="Times New Roman" w:hAnsi="Times New Roman" w:cs="Times New Roman"/>
          <w:b/>
          <w:sz w:val="28"/>
          <w:szCs w:val="28"/>
        </w:rPr>
        <w:t>«</w:t>
      </w:r>
      <w:r w:rsidR="00B40F7E" w:rsidRPr="00720240">
        <w:rPr>
          <w:rFonts w:ascii="Times New Roman" w:hAnsi="Times New Roman" w:cs="Times New Roman"/>
          <w:b/>
          <w:sz w:val="28"/>
          <w:szCs w:val="28"/>
          <w:lang w:eastAsia="ru-RU"/>
        </w:rPr>
        <w:t>Снижение рисков и смягчение последствий чрезвычайных ситуаций природного и техногенного характера в Курской области</w:t>
      </w:r>
      <w:r w:rsidRPr="00720240">
        <w:rPr>
          <w:rFonts w:ascii="Times New Roman" w:hAnsi="Times New Roman" w:cs="Times New Roman"/>
          <w:b/>
          <w:sz w:val="28"/>
          <w:szCs w:val="28"/>
          <w:lang w:eastAsia="ru-RU"/>
        </w:rPr>
        <w:t>»</w:t>
      </w:r>
      <w:r w:rsidR="00E8576D" w:rsidRPr="00720240">
        <w:rPr>
          <w:rFonts w:ascii="Times New Roman" w:hAnsi="Times New Roman" w:cs="Times New Roman"/>
          <w:b/>
          <w:sz w:val="28"/>
          <w:szCs w:val="28"/>
          <w:lang w:eastAsia="ru-RU"/>
        </w:rPr>
        <w:t xml:space="preserve"> </w:t>
      </w:r>
      <w:r w:rsidR="00137626" w:rsidRPr="00720240">
        <w:rPr>
          <w:rFonts w:ascii="Times New Roman" w:hAnsi="Times New Roman" w:cs="Times New Roman"/>
          <w:sz w:val="28"/>
          <w:szCs w:val="28"/>
          <w:lang w:eastAsia="ru-RU"/>
        </w:rPr>
        <w:t>выполнялись</w:t>
      </w:r>
      <w:r w:rsidR="00E8576D" w:rsidRPr="00720240">
        <w:rPr>
          <w:rFonts w:ascii="Times New Roman" w:hAnsi="Times New Roman" w:cs="Times New Roman"/>
          <w:sz w:val="28"/>
          <w:szCs w:val="28"/>
          <w:lang w:eastAsia="ru-RU"/>
        </w:rPr>
        <w:t xml:space="preserve"> </w:t>
      </w:r>
      <w:r w:rsidR="00C7107D" w:rsidRPr="00720240">
        <w:rPr>
          <w:rFonts w:ascii="Times New Roman" w:hAnsi="Times New Roman" w:cs="Times New Roman"/>
          <w:sz w:val="28"/>
          <w:szCs w:val="28"/>
          <w:lang w:eastAsia="ru-RU"/>
        </w:rPr>
        <w:t>3</w:t>
      </w:r>
      <w:r w:rsidR="00E8576D" w:rsidRPr="00720240">
        <w:rPr>
          <w:rFonts w:ascii="Times New Roman" w:hAnsi="Times New Roman" w:cs="Times New Roman"/>
          <w:sz w:val="28"/>
          <w:szCs w:val="28"/>
          <w:lang w:eastAsia="ru-RU"/>
        </w:rPr>
        <w:t xml:space="preserve"> </w:t>
      </w:r>
      <w:r w:rsidR="00A71CAF" w:rsidRPr="00720240">
        <w:rPr>
          <w:rFonts w:ascii="Times New Roman" w:hAnsi="Times New Roman" w:cs="Times New Roman"/>
          <w:sz w:val="28"/>
          <w:szCs w:val="28"/>
        </w:rPr>
        <w:t>основных мероприятия</w:t>
      </w:r>
      <w:r w:rsidR="00137626" w:rsidRPr="00720240">
        <w:rPr>
          <w:rFonts w:ascii="Times New Roman" w:hAnsi="Times New Roman" w:cs="Times New Roman"/>
          <w:sz w:val="28"/>
          <w:szCs w:val="28"/>
        </w:rPr>
        <w:t xml:space="preserve">, </w:t>
      </w:r>
      <w:r w:rsidR="00E8576D" w:rsidRPr="00720240">
        <w:rPr>
          <w:rFonts w:ascii="Times New Roman" w:hAnsi="Times New Roman" w:cs="Times New Roman"/>
          <w:sz w:val="28"/>
          <w:szCs w:val="28"/>
        </w:rPr>
        <w:t xml:space="preserve">10 </w:t>
      </w:r>
      <w:r w:rsidR="00137626" w:rsidRPr="00720240">
        <w:rPr>
          <w:rFonts w:ascii="Times New Roman" w:hAnsi="Times New Roman" w:cs="Times New Roman"/>
          <w:sz w:val="28"/>
          <w:szCs w:val="28"/>
        </w:rPr>
        <w:t xml:space="preserve">контрольных событий и </w:t>
      </w:r>
      <w:r w:rsidR="00002717" w:rsidRPr="00720240">
        <w:rPr>
          <w:rFonts w:ascii="Times New Roman" w:hAnsi="Times New Roman" w:cs="Times New Roman"/>
          <w:sz w:val="28"/>
          <w:szCs w:val="28"/>
        </w:rPr>
        <w:t xml:space="preserve">6 </w:t>
      </w:r>
      <w:r w:rsidR="00137626" w:rsidRPr="00720240">
        <w:rPr>
          <w:rFonts w:ascii="Times New Roman" w:hAnsi="Times New Roman" w:cs="Times New Roman"/>
          <w:sz w:val="28"/>
          <w:szCs w:val="28"/>
        </w:rPr>
        <w:t>показателей (индикаторов)</w:t>
      </w:r>
      <w:r w:rsidR="00080A62" w:rsidRPr="00720240">
        <w:rPr>
          <w:rFonts w:ascii="Times New Roman" w:hAnsi="Times New Roman" w:cs="Times New Roman"/>
          <w:sz w:val="28"/>
          <w:szCs w:val="28"/>
        </w:rPr>
        <w:t>:</w:t>
      </w:r>
    </w:p>
    <w:p w:rsidR="00377449" w:rsidRPr="00720240" w:rsidRDefault="00377449" w:rsidP="00377449">
      <w:pPr>
        <w:spacing w:after="0" w:line="240" w:lineRule="auto"/>
        <w:rPr>
          <w:rFonts w:ascii="Times New Roman" w:hAnsi="Times New Roman" w:cs="Times New Roman"/>
          <w:sz w:val="28"/>
          <w:szCs w:val="28"/>
          <w:lang w:eastAsia="ru-RU"/>
        </w:rPr>
      </w:pPr>
      <w:r w:rsidRPr="00720240">
        <w:rPr>
          <w:rFonts w:ascii="Times New Roman" w:hAnsi="Times New Roman" w:cs="Times New Roman"/>
          <w:b/>
          <w:sz w:val="28"/>
          <w:szCs w:val="28"/>
        </w:rPr>
        <w:t>По п</w:t>
      </w:r>
      <w:r w:rsidRPr="00720240">
        <w:rPr>
          <w:rFonts w:ascii="Times New Roman" w:hAnsi="Times New Roman" w:cs="Times New Roman"/>
          <w:b/>
          <w:snapToGrid w:val="0"/>
          <w:sz w:val="28"/>
          <w:szCs w:val="28"/>
        </w:rPr>
        <w:t xml:space="preserve">одпрограмме </w:t>
      </w:r>
      <w:r w:rsidRPr="00720240">
        <w:rPr>
          <w:rFonts w:ascii="Times New Roman" w:hAnsi="Times New Roman" w:cs="Times New Roman"/>
          <w:b/>
          <w:sz w:val="28"/>
          <w:szCs w:val="28"/>
        </w:rPr>
        <w:t>«</w:t>
      </w:r>
      <w:r w:rsidRPr="00720240">
        <w:rPr>
          <w:rFonts w:ascii="Times New Roman" w:hAnsi="Times New Roman" w:cs="Times New Roman"/>
          <w:b/>
          <w:sz w:val="28"/>
          <w:szCs w:val="28"/>
          <w:lang w:eastAsia="ru-RU"/>
        </w:rPr>
        <w:t>Снижение рисков и смягчение последствий чрезвычайных ситуаций природного и техногенного характера в Курской области».</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Основное мероприятие «Обеспечение эффективного функционирования системы гражданской обороны, защиты населения и территорий от чрезвычайных ситуаций, безопасности людей на водных объектах» проходили расходы в рамках планового финансирования ОКУ «ЦОД ГОЧС Курской области» и ОКУ «АСС Курской области», субсидии на обеспечение выполнения государственного задания УМЦ ГОЧС Курской области на обучение должностных лиц и специалистов гражданской обороны и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учебный год.</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Выплачена заработная плата с начислениями, компенсация продовольственного пайка по первой и второй норме, командировочные расходы учреждений.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 Оплачены коммунальные услуги и услуги связи, ГСМ, продукты питания для служебных собак, хозяйственные товары, автомобильные масла и запасные части.</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Уплачены налоги на имущество организации, земельный налог, транспортный налог и налог за загрязнение окружающей среды, кредиторской задолженности не допущено.</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На обеспечение эффективного повседневного функционирования ОКУ «ЦОД ГОЧС Курской области» доведено 237 539,156 тыс. рублей, исполнение составляет 237 378,553 тыс. рублей (99,93%).</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Основные направления расхода доведенных финансовых средств:</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-выплата заработной платы (с начислениями) – 104 377,73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-командировочные расходы – 234,309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-налоги и сборы – 3 599,858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-аренда – 14,894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-контракты и договоры на услуги связи на сумму 20 272,868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-работы и услуги в рамках ИКТ – 6 722,165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-приобретение товаров в рамках ИКТ (ЗИП, оргтехника) – 4 110,613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-предоставление коммунальных услуг – 6 111,318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-оплата работ и услуг вне рамок ИКТ (технический осмотр и ремонт автомобилей, обучение, медицинские осмотры) – 2 885,849 тыс. рублей; </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-услуги связи вне рамок ИКТ (доставка отправлений, приобретение марок и конвертов) – 35,512 тыс. рублей; </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-охрана объектов – 3 175,209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-страхование автотранспорта – 100,846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-проектно-сметная документация на строительство полосы – 99,96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-приобретение основных средств – 5 926,518 тыс. рублей, в том числе двух автомобилей на сумму 4 514,0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-имущество для МПВР населения Курской области (кровати раскладные, матрацы, мешки патологоанатомические, постельное белье) – 8 291,489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-приобретение ГСМ – 1 403,001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-приобретение строительных материалов в целях проведения текущего ремонта помещений – 769,375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-приобретение материальных запасов (хозяйственных материалов, канцелярских принадлежностей, запасных частей на автомобили, аптечки, подарки, мягкий инвентарь) – 1 229,975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рамках реализации основного мероприятия «Создание на территории Курской области комплексной системы обеспечения безопасности жизнедеятельности населения Курской области АПК «Безопасный город» сметой расходов областного бюджета на 2022 год утверждено 3 209,0 тыс. рублей.</w:t>
      </w:r>
      <w:r w:rsidRPr="00720240">
        <w:rPr>
          <w:rFonts w:ascii="Times New Roman" w:hAnsi="Times New Roman" w:cs="Times New Roman"/>
          <w:bCs/>
          <w:sz w:val="28"/>
          <w:szCs w:val="28"/>
        </w:rPr>
        <w:t xml:space="preserve"> В рамках данного мероприятия освоены средства на разработку концепции КСОБЖН на сумму 100,0 тыс. рублей и на поставку программно-аппаратных комплексов на сумму 3 090,667 тыс. рублей.</w:t>
      </w:r>
    </w:p>
    <w:p w:rsidR="00377449" w:rsidRPr="00720240" w:rsidRDefault="00377449" w:rsidP="00377449">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ОКУ «АСС Курской области» в рамках выполнения данного мероприятия предусмотрено бюджетных ассигнований в размере 88 830,778 тыс. рублей, исполнение составляет 88 793,939 тыс. рублей (99,9%). В рамках программы выплачена заработная плата с начислениями, компенсация продовольственного пайка по первой и второй норме, командировочные расходы, оплачены коммунальные услуги и услуги связи, налоги на имущество организации, земельный налог, транспортный налог, приобретены материальные запасы, проведено обучение по охране труда, повышение квалификации водолазов, проведена поверка оборудования, проведен технический осмотр автотранспортных средств, проведен предрейсовый и послерейсовый медицинский осмотр, приобретен ГСМ, приобретено аварийно – спасательное снаряжение, приобретена специальная летняя одежда для спасателей, приобретены запасные части для автотранспорта, услуги по страхованию гражданской ответственности, приобретение продуктов питания и медикаментов для служебных собак. За  2022 год заключено сделок  на общую сумму 8 331,681 тыс. руб., что составляет 99,98 % от предусмотренных объемов. Заключено 22 контракта (коммунальные услуги, приобретение ГСМ, обслуживание программного обеспечения, хозяйственные товары, страхование автотранспорта, услуги связи, приобретение специальной летней одежды для спасателей, услуги по проведению ежегодного медицинского осмотра) на сумму 5 497,603 тыс. руб. и 221   договор на сумму 2 834,078 тыс. руб. (услуги связи, проведение предрейсовых и послерейсовых медицинских осмотров водителей, обслуживание программного обеспечения, поверка приборов, технический осмотр и диагностика автотранспорта ОКУ «АСС Курской области», обучение по охране труда, повышение квалификации водолазов, приобретены запасные части для автотранспорта ОКУ «АСС Курской области», приобретение взрывчатых веществ для группы специальных работ, услуги по проведению медицинских осмотров водолазов).</w:t>
      </w:r>
    </w:p>
    <w:p w:rsidR="00377449" w:rsidRPr="00720240" w:rsidRDefault="00377449" w:rsidP="00377449">
      <w:pPr>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рамках реализации мероприятия «Реализация дополнительных профессиональных образовательных программ повышения квалификации» контрольным событием являлось «Обучение должностных лиц и работников в области гражданской обороны, защиты населения и территорий от чрезвычайных ситуаций, подготовка должностных лиц органов исполнительной власти, органов местного самоуправления, работников организаций в области гражданской обороны и защиты от чрезвычайных ситуаций и других категорий проведено».</w:t>
      </w:r>
    </w:p>
    <w:p w:rsidR="00377449" w:rsidRPr="00720240" w:rsidRDefault="00377449" w:rsidP="00377449">
      <w:pPr>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Данное мероприятие осуществляется в рамках выполнения «УМЦ ГОЧС Курской области» государственного задания. Государственное задание на 2022 год и плановый период 2023,2024 годов утверждено приказом учредителя от 29.12.2021г. № 198. Государственное задание сформировано в соответствии с Планом комплектования слушателями «УМЦ ГОЧС Курской области» на соответствующий год, утвержденного Распоряжение Губернатора Курской области от 29.12.2021 № 457-рг «О</w:t>
      </w:r>
      <w:r w:rsidR="00720240">
        <w:rPr>
          <w:rFonts w:ascii="Times New Roman" w:hAnsi="Times New Roman" w:cs="Times New Roman"/>
          <w:sz w:val="28"/>
          <w:szCs w:val="28"/>
        </w:rPr>
        <w:t xml:space="preserve"> </w:t>
      </w:r>
      <w:r w:rsidRPr="00720240">
        <w:rPr>
          <w:rFonts w:ascii="Times New Roman" w:hAnsi="Times New Roman" w:cs="Times New Roman"/>
          <w:sz w:val="28"/>
          <w:szCs w:val="28"/>
        </w:rPr>
        <w:t xml:space="preserve">комплектовании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2022, 2023 и 2024 учебные годы» (с изменениями и дополнениями). По итогам выполнения за 2022 год исполнение качественного показателя Государственного задания составило 100%. </w:t>
      </w:r>
    </w:p>
    <w:p w:rsidR="00377449" w:rsidRPr="00720240" w:rsidRDefault="00377449" w:rsidP="00377449">
      <w:pPr>
        <w:pStyle w:val="af0"/>
        <w:tabs>
          <w:tab w:val="left" w:pos="-2552"/>
        </w:tabs>
        <w:rPr>
          <w:rFonts w:eastAsia="Calibri"/>
          <w:szCs w:val="28"/>
          <w:lang w:eastAsia="ar-SA"/>
        </w:rPr>
      </w:pPr>
      <w:r w:rsidRPr="00720240">
        <w:rPr>
          <w:rFonts w:eastAsia="Calibri"/>
          <w:szCs w:val="28"/>
          <w:lang w:eastAsia="ar-SA"/>
        </w:rPr>
        <w:tab/>
        <w:t xml:space="preserve">Исполнение объемного показателя задания от годового плана составляет 98,6 % (запланировано комплектование 143 учебной группы, фактически 141 учебная группа). Комплектование 2 учебных групп не осуществлено по причине неприбытия должностных лиц на обучение по независящим от «УМЦ ГОЧС Курской области» причинам.  Жалоб от слушателей и организаций не поступало.  </w:t>
      </w:r>
    </w:p>
    <w:p w:rsidR="00377449" w:rsidRPr="00720240" w:rsidRDefault="00377449" w:rsidP="00377449">
      <w:pPr>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соответствии с показателями бюджетной росписи плановый размер предусмотренной субсидии на финансовое обеспечение выполнения государственного задания в 2022 году составил 16 356,438 тыс. рублей. Доведены лимиты в размере 16 356,438 тыс. руб. Фактическое финансирование составило 100% от запланированного на 2022 год (16 356,438 тыс. руб.).</w:t>
      </w:r>
    </w:p>
    <w:p w:rsidR="00377449" w:rsidRPr="00720240" w:rsidRDefault="00377449" w:rsidP="00377449">
      <w:pPr>
        <w:pStyle w:val="af0"/>
        <w:tabs>
          <w:tab w:val="left" w:pos="-2552"/>
        </w:tabs>
        <w:rPr>
          <w:rFonts w:eastAsia="Calibri"/>
          <w:szCs w:val="28"/>
          <w:lang w:eastAsia="ar-SA"/>
        </w:rPr>
      </w:pPr>
      <w:r w:rsidRPr="00720240">
        <w:rPr>
          <w:rFonts w:eastAsia="Calibri"/>
          <w:szCs w:val="28"/>
          <w:lang w:eastAsia="ar-SA"/>
        </w:rPr>
        <w:tab/>
        <w:t>Фактически расходы субсидии на финансовое обеспечение выполнения государственного задания за 2022 год с учетом остатка на 1 января 2022 года в сумме 296,7 тыс. руб. составили 16 640,456 тыс. рублей, из них:</w:t>
      </w:r>
    </w:p>
    <w:p w:rsidR="00377449" w:rsidRPr="00720240" w:rsidRDefault="00377449" w:rsidP="00377449">
      <w:pPr>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 фонд оплаты труда учреждения с начислениями – 14525,820 тыс. руб.;</w:t>
      </w:r>
    </w:p>
    <w:p w:rsidR="00377449" w:rsidRPr="00720240" w:rsidRDefault="00377449" w:rsidP="00377449">
      <w:pPr>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 командировочные расходы и выплаты социального характера – 218,645 тыс. руб.; </w:t>
      </w:r>
    </w:p>
    <w:p w:rsidR="00377449" w:rsidRPr="00720240" w:rsidRDefault="00377449" w:rsidP="00377449">
      <w:pPr>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  - закупка товаров, работ и услуг для обеспечения государственных нужд– 1868,784 тыс. руб.;</w:t>
      </w:r>
    </w:p>
    <w:p w:rsidR="00377449" w:rsidRPr="00720240" w:rsidRDefault="00377449" w:rsidP="00377449">
      <w:pPr>
        <w:autoSpaceDE w:val="0"/>
        <w:autoSpaceDN w:val="0"/>
        <w:adjustRightInd w:val="0"/>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 уплата налогов, сборов и иных платежей- 27,207 тыс. руб.</w:t>
      </w:r>
    </w:p>
    <w:p w:rsidR="00377449" w:rsidRPr="00720240" w:rsidRDefault="00377449" w:rsidP="00377449">
      <w:pPr>
        <w:autoSpaceDE w:val="0"/>
        <w:autoSpaceDN w:val="0"/>
        <w:adjustRightInd w:val="0"/>
        <w:spacing w:after="0" w:line="240" w:lineRule="auto"/>
        <w:ind w:firstLine="851"/>
        <w:rPr>
          <w:rFonts w:ascii="Times New Roman" w:hAnsi="Times New Roman" w:cs="Times New Roman"/>
          <w:sz w:val="28"/>
          <w:szCs w:val="28"/>
        </w:rPr>
      </w:pPr>
      <w:r w:rsidRPr="00720240">
        <w:rPr>
          <w:rFonts w:ascii="Times New Roman" w:hAnsi="Times New Roman" w:cs="Times New Roman"/>
          <w:sz w:val="28"/>
          <w:szCs w:val="28"/>
        </w:rPr>
        <w:t xml:space="preserve">По состоянию на 01.01.2023 года остаток средств субсидии на финансовое обеспечение выполнения государственного задания составляет 12,664 тыс. рублей и образовался в связи с перерасчетом заработной платы в связи с нахождением работников на больничном, а также в связи с оплатой за поставленные товары, работы, услуги за декабрь 2022 года в объемах фактического потребления и невозможностью перераспределения возникшей экономии на иные направления расходования. </w:t>
      </w:r>
    </w:p>
    <w:p w:rsidR="00377449" w:rsidRPr="00720240" w:rsidRDefault="00377449" w:rsidP="00377449">
      <w:pPr>
        <w:autoSpaceDE w:val="0"/>
        <w:autoSpaceDN w:val="0"/>
        <w:adjustRightInd w:val="0"/>
        <w:spacing w:after="0" w:line="240" w:lineRule="auto"/>
        <w:ind w:firstLine="851"/>
        <w:rPr>
          <w:rFonts w:ascii="Times New Roman" w:hAnsi="Times New Roman" w:cs="Times New Roman"/>
          <w:sz w:val="28"/>
          <w:szCs w:val="28"/>
        </w:rPr>
      </w:pPr>
      <w:r w:rsidRPr="00720240">
        <w:rPr>
          <w:rFonts w:ascii="Times New Roman" w:hAnsi="Times New Roman" w:cs="Times New Roman"/>
          <w:sz w:val="28"/>
          <w:szCs w:val="28"/>
        </w:rPr>
        <w:t>Объем ассигнование на закупки товаров, работ, услуг с учетом остатка на 01.01.2022 года за счет субсидии на финансовое обеспечение выполнения государственного задания составляет 1 872,635 тыс. руб., фактически заключено контрактов (договоров) на 01.01.2023 года на сумму 1 868,784 тыс. руб., что составляет 99,8% от плана.</w:t>
      </w:r>
    </w:p>
    <w:p w:rsidR="00377449" w:rsidRPr="00720240" w:rsidRDefault="00377449" w:rsidP="00377449">
      <w:pPr>
        <w:autoSpaceDE w:val="0"/>
        <w:autoSpaceDN w:val="0"/>
        <w:adjustRightInd w:val="0"/>
        <w:spacing w:after="0" w:line="240" w:lineRule="auto"/>
        <w:ind w:firstLine="851"/>
        <w:rPr>
          <w:rFonts w:ascii="Times New Roman" w:hAnsi="Times New Roman" w:cs="Times New Roman"/>
          <w:sz w:val="28"/>
          <w:szCs w:val="28"/>
        </w:rPr>
      </w:pPr>
      <w:r w:rsidRPr="00720240">
        <w:rPr>
          <w:rFonts w:ascii="Times New Roman" w:hAnsi="Times New Roman" w:cs="Times New Roman"/>
          <w:sz w:val="28"/>
          <w:szCs w:val="28"/>
        </w:rPr>
        <w:t xml:space="preserve">В рамках субсидии на иные цели на 2022 год предусмотрено 1 588,25 тыс. рублей на проведение мероприятия «Капитальный ремонт системы электроснабжения в здании учебного корпуса литер А по адресу: г. Курск, ул. Тускарная 33К, изготовление проектно-сметной документации на выполнение капитального ремонта, проведение экспертизы проектно-сметной документации», контрольным событием является «Работы по капитальному ремонту системы электроснабжения в здании учебного корпуса литер А по адресу: г. Курск, ул. Тускарная 33К, изготовление проектно-сметной документации на выполнение капитального ремонта, проведение экспертизы проектно-сметной документации выполнены».  По состоянию на 01.01.2023 года контрольное событие выполнено. Фактические расходы составили 932,08 тыс. рублей. Остатка финансирования нет. Заключение договоров составляет 58,69% от плана. Остаток неиспользованных ассигнований составляет 656,17 тыс. рублей и образовался в связи с проведением работ по уточнению плановых сметных показателей ремонта, уменьшения стоимости работ по факту приема выполненных работ. </w:t>
      </w:r>
    </w:p>
    <w:p w:rsidR="00377449" w:rsidRPr="00720240" w:rsidRDefault="00377449" w:rsidP="00377449">
      <w:pPr>
        <w:autoSpaceDE w:val="0"/>
        <w:autoSpaceDN w:val="0"/>
        <w:adjustRightInd w:val="0"/>
        <w:spacing w:after="0" w:line="240" w:lineRule="auto"/>
        <w:ind w:firstLine="851"/>
        <w:rPr>
          <w:rFonts w:ascii="Times New Roman" w:hAnsi="Times New Roman" w:cs="Times New Roman"/>
          <w:sz w:val="28"/>
          <w:szCs w:val="28"/>
        </w:rPr>
      </w:pPr>
      <w:r w:rsidRPr="00720240">
        <w:rPr>
          <w:rFonts w:ascii="Times New Roman" w:hAnsi="Times New Roman" w:cs="Times New Roman"/>
          <w:sz w:val="28"/>
          <w:szCs w:val="28"/>
        </w:rPr>
        <w:t xml:space="preserve">Итого на выполнение мероприятий запланировано 17 944,688 тыс. рублей, фактическое финансирование составило 17 288,518 тыс. рублей. Фактический расход на 01.01.2023 года с учетом остатка на 01.01.2022 года в сумме 296,7 тыс. руб. составил 17 572,536 тыс. рублей. Запланировано на заключение договоров                3 460,885 тыс. руб., заключено на сумму 2 800,864 тыс. руб. Выполнение первого контрольного события составило 98,6 % от годового плана. Выполнение второго контрольного события составило 100%. </w:t>
      </w:r>
    </w:p>
    <w:p w:rsidR="00377449" w:rsidRDefault="00377449" w:rsidP="00377449">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 xml:space="preserve">В рамках данного основного мероприятия комитету строительства Курской области было предусмотрено </w:t>
      </w:r>
      <w:r w:rsidR="00FC4BB2" w:rsidRPr="00720240">
        <w:rPr>
          <w:rFonts w:ascii="Times New Roman" w:hAnsi="Times New Roman" w:cs="Times New Roman"/>
          <w:sz w:val="28"/>
          <w:szCs w:val="28"/>
        </w:rPr>
        <w:t xml:space="preserve">56 595,682 тыс. рублей </w:t>
      </w:r>
      <w:r w:rsidRPr="00720240">
        <w:rPr>
          <w:rFonts w:ascii="Times New Roman" w:hAnsi="Times New Roman" w:cs="Times New Roman"/>
          <w:sz w:val="28"/>
          <w:szCs w:val="28"/>
        </w:rPr>
        <w:t>на реконструкцию Региональной автоматизированной системы централизованного оповещения (РАСЦО) населения Курской области (объект «Ланда») (10, 15-20 этапы) исполнение составило 50 052,284 тыс. рублей, что составляет 88,4 % от предусмотренных объемов (экономия при торгах).</w:t>
      </w:r>
    </w:p>
    <w:p w:rsidR="00667737" w:rsidRPr="00667737" w:rsidRDefault="00667737" w:rsidP="00667737">
      <w:pPr>
        <w:spacing w:after="0" w:line="240" w:lineRule="auto"/>
        <w:ind w:firstLine="708"/>
        <w:rPr>
          <w:rFonts w:ascii="Times New Roman" w:hAnsi="Times New Roman" w:cs="Times New Roman"/>
          <w:sz w:val="28"/>
          <w:szCs w:val="28"/>
        </w:rPr>
      </w:pPr>
      <w:r w:rsidRPr="00667737">
        <w:rPr>
          <w:rFonts w:ascii="Times New Roman" w:hAnsi="Times New Roman" w:cs="Times New Roman"/>
          <w:sz w:val="28"/>
          <w:szCs w:val="28"/>
        </w:rPr>
        <w:t xml:space="preserve">На выполнение работ по объекту </w:t>
      </w:r>
      <w:r>
        <w:rPr>
          <w:rFonts w:ascii="Times New Roman" w:hAnsi="Times New Roman" w:cs="Times New Roman"/>
          <w:sz w:val="28"/>
          <w:szCs w:val="28"/>
        </w:rPr>
        <w:t>«</w:t>
      </w:r>
      <w:r w:rsidRPr="00667737">
        <w:rPr>
          <w:rFonts w:ascii="Times New Roman" w:hAnsi="Times New Roman" w:cs="Times New Roman"/>
          <w:sz w:val="28"/>
          <w:szCs w:val="28"/>
        </w:rPr>
        <w:t xml:space="preserve">Реконструкция Региональной автоматизированной системы централизованного оповещения (РАСЦО) населения Курской области </w:t>
      </w:r>
      <w:r>
        <w:rPr>
          <w:rFonts w:ascii="Times New Roman" w:hAnsi="Times New Roman" w:cs="Times New Roman"/>
          <w:sz w:val="28"/>
          <w:szCs w:val="28"/>
        </w:rPr>
        <w:t>(объект Ланда) (10,15-20 этапы)»</w:t>
      </w:r>
      <w:r w:rsidRPr="00667737">
        <w:rPr>
          <w:rFonts w:ascii="Times New Roman" w:hAnsi="Times New Roman" w:cs="Times New Roman"/>
          <w:sz w:val="28"/>
          <w:szCs w:val="28"/>
        </w:rPr>
        <w:t xml:space="preserve"> 28.03.2022 г. заключен государственный контракт №0844200000322000010 с ПАО «Ростелеком». Сумма контракта 56 595 681,25 рублей. Работы по об</w:t>
      </w:r>
      <w:r>
        <w:rPr>
          <w:rFonts w:ascii="Times New Roman" w:hAnsi="Times New Roman" w:cs="Times New Roman"/>
          <w:sz w:val="28"/>
          <w:szCs w:val="28"/>
        </w:rPr>
        <w:t xml:space="preserve">ъекту выполнены в полном объеме на </w:t>
      </w:r>
      <w:r w:rsidRPr="00720240">
        <w:rPr>
          <w:rFonts w:ascii="Times New Roman" w:hAnsi="Times New Roman" w:cs="Times New Roman"/>
          <w:sz w:val="28"/>
          <w:szCs w:val="28"/>
        </w:rPr>
        <w:t>50 052,284 тыс. рублей</w:t>
      </w:r>
      <w:r>
        <w:rPr>
          <w:rFonts w:ascii="Times New Roman" w:hAnsi="Times New Roman" w:cs="Times New Roman"/>
          <w:sz w:val="28"/>
          <w:szCs w:val="28"/>
        </w:rPr>
        <w:t>.</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рамках реализации основного мероприятия</w:t>
      </w:r>
      <w:r w:rsidRPr="00720240">
        <w:rPr>
          <w:rFonts w:ascii="Times New Roman" w:hAnsi="Times New Roman" w:cs="Times New Roman"/>
          <w:spacing w:val="4"/>
          <w:sz w:val="28"/>
          <w:szCs w:val="28"/>
        </w:rPr>
        <w:t xml:space="preserve"> подпрограммы  «</w:t>
      </w:r>
      <w:r w:rsidRPr="00720240">
        <w:rPr>
          <w:rFonts w:ascii="Times New Roman" w:hAnsi="Times New Roman" w:cs="Times New Roman"/>
          <w:sz w:val="28"/>
          <w:szCs w:val="28"/>
        </w:rPr>
        <w:t xml:space="preserve">Содействие деятельности некоммерческих организаций, осуществляющих деятельность в области защиты населения и территорий» на 2022 год всего предусмотрено было  158,196 тыс. рублей на </w:t>
      </w:r>
      <w:r w:rsidRPr="00720240">
        <w:rPr>
          <w:rFonts w:ascii="Times New Roman" w:hAnsi="Times New Roman" w:cs="Times New Roman"/>
          <w:spacing w:val="4"/>
          <w:sz w:val="28"/>
          <w:szCs w:val="28"/>
        </w:rPr>
        <w:t xml:space="preserve">предоставление субсидии </w:t>
      </w:r>
      <w:r w:rsidRPr="00720240">
        <w:rPr>
          <w:rFonts w:ascii="Times New Roman" w:hAnsi="Times New Roman" w:cs="Times New Roman"/>
          <w:sz w:val="28"/>
          <w:szCs w:val="28"/>
        </w:rPr>
        <w:t xml:space="preserve">Курскому региональному Детско-юношескому общественному движению «Школа безопасности» на возмещение расходов по приобретению материально-технических средств для проведения соревнований «Школа безопасности», возмещены расходы по представленным документам на возмещение на сумму 158,196 тыс. рублей – исполнение составило 100 %. </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рамках реализации основного мероприятия «Создание на территории Курской области комплексной системы обеспечения безопасности жизнедеятельности населения Курской области АПК «Безопасный город» сметой расходов областного бюджета на 2022 год предусмотрено было 17 609,0 тыс. рублей, исполнение составило 17 590,667 тыс. рублей, что составляет исполнение 99,9 % от предусмотренных объемов.</w:t>
      </w:r>
    </w:p>
    <w:p w:rsidR="00377449" w:rsidRPr="00720240" w:rsidRDefault="00377449" w:rsidP="00377449">
      <w:pPr>
        <w:spacing w:after="0" w:line="240" w:lineRule="auto"/>
        <w:rPr>
          <w:rFonts w:ascii="Times New Roman" w:hAnsi="Times New Roman" w:cs="Times New Roman"/>
          <w:bCs/>
          <w:sz w:val="28"/>
          <w:szCs w:val="28"/>
        </w:rPr>
      </w:pPr>
      <w:r w:rsidRPr="00720240">
        <w:rPr>
          <w:rFonts w:ascii="Times New Roman" w:hAnsi="Times New Roman" w:cs="Times New Roman"/>
          <w:sz w:val="28"/>
          <w:szCs w:val="28"/>
        </w:rPr>
        <w:t xml:space="preserve">По исполнителю – комитету региональной безопасности Курской области (через подведомственное учреждение ОКУ «ЦОД ГОЧС Курской области» было предусмотрено на 2022 год – 3 209,0 тыс. рублей, исполнение составило 3 190,667 тыс. рублей. </w:t>
      </w:r>
      <w:r w:rsidRPr="00720240">
        <w:rPr>
          <w:rFonts w:ascii="Times New Roman" w:hAnsi="Times New Roman" w:cs="Times New Roman"/>
          <w:bCs/>
          <w:sz w:val="28"/>
          <w:szCs w:val="28"/>
        </w:rPr>
        <w:t>В рамках данного мероприятия освоены средства на разработку концепции КСОБЖН на сумму 100,0 тыс. рублей и на поставку программно-аппаратных комплексов на сумму 3 090,667 тыс. рублей.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bCs/>
          <w:sz w:val="28"/>
          <w:szCs w:val="28"/>
        </w:rPr>
        <w:t xml:space="preserve">На сумму 8 000,0 тыс. рублей – предоставлена субсидия Глушковскому муниципальному району </w:t>
      </w:r>
      <w:r w:rsidRPr="00720240">
        <w:rPr>
          <w:rFonts w:ascii="Times New Roman" w:hAnsi="Times New Roman" w:cs="Times New Roman"/>
          <w:sz w:val="28"/>
          <w:szCs w:val="28"/>
        </w:rPr>
        <w:t>из областного бюджета бюджету муниципального образования на софинансирование расходных обязательств муниципального образования Курской области, связанных с созданием муниципальных сегментов (и их подсистем) комплексной системы обеспечения безопасности жизнедеятельности населения Курской области АПК «Безопасный город», на создание системы видеонаблюдения.</w:t>
      </w:r>
    </w:p>
    <w:p w:rsidR="00377449" w:rsidRPr="00720240" w:rsidRDefault="00377449" w:rsidP="00377449">
      <w:pPr>
        <w:tabs>
          <w:tab w:val="left" w:pos="2835"/>
        </w:tabs>
        <w:rPr>
          <w:rFonts w:ascii="Times New Roman" w:hAnsi="Times New Roman" w:cs="Times New Roman"/>
          <w:sz w:val="28"/>
          <w:szCs w:val="28"/>
        </w:rPr>
      </w:pPr>
      <w:r w:rsidRPr="00720240">
        <w:rPr>
          <w:rFonts w:ascii="Times New Roman" w:hAnsi="Times New Roman" w:cs="Times New Roman"/>
          <w:bCs/>
          <w:sz w:val="28"/>
          <w:szCs w:val="28"/>
        </w:rPr>
        <w:t xml:space="preserve">На сумму всего 6 400,0 тыс. рублей предоставлены субсидии </w:t>
      </w:r>
      <w:r w:rsidRPr="00720240">
        <w:rPr>
          <w:rFonts w:ascii="Times New Roman" w:hAnsi="Times New Roman" w:cs="Times New Roman"/>
          <w:sz w:val="28"/>
          <w:szCs w:val="28"/>
        </w:rPr>
        <w:t xml:space="preserve">из областного бюджета бюджетам муниципальных образований на софинансирование расходных обязательств муниципальных образований, связанных с созданием (развитием) муниципальных автоматизированных систем централизованного оповещения населения для поэтапного создания (развития) МАСЦО Глушковского, Суджанского, Кореневского, Беловского районов Курской области. (Глушковскому району в размере 3 438,188 тыс. рублей, Суджанскому району 1 475,856 тыс. рублей, Кореневскому району 769,304 тыс. рублей, Беловскому району 716,652 тыс. рублей. </w:t>
      </w:r>
    </w:p>
    <w:p w:rsidR="00DA1818" w:rsidRPr="008E12CE" w:rsidRDefault="00F038C0" w:rsidP="00C67D03">
      <w:pPr>
        <w:spacing w:after="0" w:line="240" w:lineRule="auto"/>
        <w:ind w:firstLine="624"/>
        <w:rPr>
          <w:rFonts w:ascii="Times New Roman" w:hAnsi="Times New Roman" w:cs="Times New Roman"/>
          <w:sz w:val="28"/>
          <w:szCs w:val="28"/>
        </w:rPr>
      </w:pPr>
      <w:r w:rsidRPr="008E12CE">
        <w:rPr>
          <w:rFonts w:ascii="Times New Roman" w:hAnsi="Times New Roman" w:cs="Times New Roman"/>
          <w:b/>
          <w:sz w:val="28"/>
          <w:szCs w:val="28"/>
        </w:rPr>
        <w:t>П</w:t>
      </w:r>
      <w:r w:rsidR="00B40F7E" w:rsidRPr="008E12CE">
        <w:rPr>
          <w:rFonts w:ascii="Times New Roman" w:hAnsi="Times New Roman" w:cs="Times New Roman"/>
          <w:b/>
          <w:sz w:val="28"/>
          <w:szCs w:val="28"/>
        </w:rPr>
        <w:t>о п</w:t>
      </w:r>
      <w:r w:rsidR="00B40F7E" w:rsidRPr="008E12CE">
        <w:rPr>
          <w:rFonts w:ascii="Times New Roman" w:hAnsi="Times New Roman" w:cs="Times New Roman"/>
          <w:b/>
          <w:snapToGrid w:val="0"/>
          <w:sz w:val="28"/>
          <w:szCs w:val="28"/>
        </w:rPr>
        <w:t xml:space="preserve">одпрограмме </w:t>
      </w:r>
      <w:r w:rsidR="00B40F7E" w:rsidRPr="008E12CE">
        <w:rPr>
          <w:rFonts w:ascii="Times New Roman" w:hAnsi="Times New Roman" w:cs="Times New Roman"/>
          <w:b/>
          <w:sz w:val="28"/>
          <w:szCs w:val="28"/>
          <w:lang w:eastAsia="ru-RU"/>
        </w:rPr>
        <w:t>«Пожарная безопасность и защита населения Курской области</w:t>
      </w:r>
      <w:r w:rsidRPr="008E12CE">
        <w:rPr>
          <w:rFonts w:ascii="Times New Roman" w:hAnsi="Times New Roman" w:cs="Times New Roman"/>
          <w:b/>
          <w:sz w:val="28"/>
          <w:szCs w:val="28"/>
          <w:lang w:eastAsia="ru-RU"/>
        </w:rPr>
        <w:t xml:space="preserve">» </w:t>
      </w:r>
      <w:r w:rsidR="004A67D6" w:rsidRPr="008E12CE">
        <w:rPr>
          <w:rFonts w:ascii="Times New Roman" w:hAnsi="Times New Roman" w:cs="Times New Roman"/>
          <w:sz w:val="28"/>
          <w:szCs w:val="28"/>
        </w:rPr>
        <w:t xml:space="preserve">освоено </w:t>
      </w:r>
      <w:r w:rsidR="00377449" w:rsidRPr="008E12CE">
        <w:rPr>
          <w:rFonts w:ascii="Times New Roman" w:hAnsi="Times New Roman" w:cs="Times New Roman"/>
          <w:sz w:val="28"/>
          <w:szCs w:val="28"/>
        </w:rPr>
        <w:t>693 301,640 тыс.</w:t>
      </w:r>
      <w:r w:rsidR="00631663" w:rsidRPr="008E12CE">
        <w:rPr>
          <w:rFonts w:ascii="Times New Roman" w:hAnsi="Times New Roman" w:cs="Times New Roman"/>
          <w:sz w:val="28"/>
          <w:szCs w:val="28"/>
        </w:rPr>
        <w:t xml:space="preserve"> рублей, что составляет </w:t>
      </w:r>
      <w:r w:rsidR="00445499" w:rsidRPr="008E12CE">
        <w:rPr>
          <w:rFonts w:ascii="Times New Roman" w:hAnsi="Times New Roman" w:cs="Times New Roman"/>
          <w:sz w:val="28"/>
          <w:szCs w:val="28"/>
        </w:rPr>
        <w:t>99,</w:t>
      </w:r>
      <w:r w:rsidR="00143770" w:rsidRPr="008E12CE">
        <w:rPr>
          <w:rFonts w:ascii="Times New Roman" w:hAnsi="Times New Roman" w:cs="Times New Roman"/>
          <w:sz w:val="28"/>
          <w:szCs w:val="28"/>
        </w:rPr>
        <w:t>80</w:t>
      </w:r>
      <w:r w:rsidR="00377449" w:rsidRPr="008E12CE">
        <w:rPr>
          <w:rFonts w:ascii="Times New Roman" w:hAnsi="Times New Roman" w:cs="Times New Roman"/>
          <w:sz w:val="28"/>
          <w:szCs w:val="28"/>
        </w:rPr>
        <w:t xml:space="preserve"> </w:t>
      </w:r>
      <w:r w:rsidR="00DA1818" w:rsidRPr="008E12CE">
        <w:rPr>
          <w:rFonts w:ascii="Times New Roman" w:hAnsi="Times New Roman" w:cs="Times New Roman"/>
          <w:sz w:val="28"/>
          <w:szCs w:val="28"/>
        </w:rPr>
        <w:t>%</w:t>
      </w:r>
      <w:r w:rsidR="00377449" w:rsidRPr="008E12CE">
        <w:rPr>
          <w:rFonts w:ascii="Times New Roman" w:hAnsi="Times New Roman" w:cs="Times New Roman"/>
          <w:sz w:val="28"/>
          <w:szCs w:val="28"/>
        </w:rPr>
        <w:t xml:space="preserve"> </w:t>
      </w:r>
      <w:r w:rsidR="00631663" w:rsidRPr="008E12CE">
        <w:rPr>
          <w:rFonts w:ascii="Times New Roman" w:hAnsi="Times New Roman" w:cs="Times New Roman"/>
          <w:sz w:val="28"/>
          <w:szCs w:val="28"/>
        </w:rPr>
        <w:t xml:space="preserve">от плановых объемов </w:t>
      </w:r>
      <w:r w:rsidR="005D7721" w:rsidRPr="008E12CE">
        <w:rPr>
          <w:rFonts w:ascii="Times New Roman" w:hAnsi="Times New Roman" w:cs="Times New Roman"/>
          <w:sz w:val="28"/>
          <w:szCs w:val="28"/>
        </w:rPr>
        <w:t>694 672,488</w:t>
      </w:r>
      <w:r w:rsidR="00143770" w:rsidRPr="008E12CE">
        <w:rPr>
          <w:rFonts w:ascii="Times New Roman" w:hAnsi="Times New Roman" w:cs="Times New Roman"/>
          <w:sz w:val="28"/>
          <w:szCs w:val="28"/>
        </w:rPr>
        <w:t xml:space="preserve"> </w:t>
      </w:r>
      <w:r w:rsidR="00631663" w:rsidRPr="008E12CE">
        <w:rPr>
          <w:rFonts w:ascii="Times New Roman" w:hAnsi="Times New Roman" w:cs="Times New Roman"/>
          <w:sz w:val="28"/>
          <w:szCs w:val="28"/>
        </w:rPr>
        <w:t>тыс. рублей</w:t>
      </w:r>
      <w:r w:rsidR="00377449" w:rsidRPr="008E12CE">
        <w:rPr>
          <w:rFonts w:ascii="Times New Roman" w:hAnsi="Times New Roman" w:cs="Times New Roman"/>
          <w:sz w:val="28"/>
          <w:szCs w:val="28"/>
        </w:rPr>
        <w:t xml:space="preserve"> </w:t>
      </w:r>
      <w:r w:rsidR="00C82FE6" w:rsidRPr="008E12CE">
        <w:rPr>
          <w:rFonts w:ascii="Times New Roman" w:hAnsi="Times New Roman" w:cs="Times New Roman"/>
          <w:sz w:val="28"/>
          <w:szCs w:val="28"/>
        </w:rPr>
        <w:t xml:space="preserve">средств областного бюджета </w:t>
      </w:r>
      <w:r w:rsidR="00B40F7E" w:rsidRPr="008E12CE">
        <w:rPr>
          <w:rFonts w:ascii="Times New Roman" w:hAnsi="Times New Roman" w:cs="Times New Roman"/>
          <w:sz w:val="28"/>
          <w:szCs w:val="28"/>
        </w:rPr>
        <w:t>в рамках</w:t>
      </w:r>
      <w:r w:rsidR="00377449" w:rsidRPr="008E12CE">
        <w:rPr>
          <w:rFonts w:ascii="Times New Roman" w:hAnsi="Times New Roman" w:cs="Times New Roman"/>
          <w:sz w:val="28"/>
          <w:szCs w:val="28"/>
        </w:rPr>
        <w:t xml:space="preserve"> </w:t>
      </w:r>
      <w:r w:rsidR="00817131" w:rsidRPr="008E12CE">
        <w:rPr>
          <w:rFonts w:ascii="Times New Roman" w:hAnsi="Times New Roman" w:cs="Times New Roman"/>
          <w:sz w:val="28"/>
          <w:szCs w:val="28"/>
        </w:rPr>
        <w:t>3-х</w:t>
      </w:r>
      <w:r w:rsidR="00143770" w:rsidRPr="008E12CE">
        <w:rPr>
          <w:rFonts w:ascii="Times New Roman" w:hAnsi="Times New Roman" w:cs="Times New Roman"/>
          <w:sz w:val="28"/>
          <w:szCs w:val="28"/>
        </w:rPr>
        <w:t xml:space="preserve"> </w:t>
      </w:r>
      <w:r w:rsidR="00DA1818" w:rsidRPr="008E12CE">
        <w:rPr>
          <w:rFonts w:ascii="Times New Roman" w:hAnsi="Times New Roman" w:cs="Times New Roman"/>
          <w:sz w:val="28"/>
          <w:szCs w:val="28"/>
        </w:rPr>
        <w:t>основных мероприятий</w:t>
      </w:r>
      <w:r w:rsidR="00B01BFE" w:rsidRPr="008E12CE">
        <w:rPr>
          <w:rFonts w:ascii="Times New Roman" w:hAnsi="Times New Roman" w:cs="Times New Roman"/>
          <w:sz w:val="28"/>
          <w:szCs w:val="28"/>
        </w:rPr>
        <w:t xml:space="preserve">, выполнение </w:t>
      </w:r>
      <w:r w:rsidR="00E8576D" w:rsidRPr="008E12CE">
        <w:rPr>
          <w:rFonts w:ascii="Times New Roman" w:hAnsi="Times New Roman" w:cs="Times New Roman"/>
          <w:sz w:val="28"/>
          <w:szCs w:val="28"/>
        </w:rPr>
        <w:t>5</w:t>
      </w:r>
      <w:r w:rsidR="00631663" w:rsidRPr="008E12CE">
        <w:rPr>
          <w:rFonts w:ascii="Times New Roman" w:hAnsi="Times New Roman" w:cs="Times New Roman"/>
          <w:sz w:val="28"/>
          <w:szCs w:val="28"/>
        </w:rPr>
        <w:t xml:space="preserve"> контрольных событий и</w:t>
      </w:r>
      <w:r w:rsidR="0091215D" w:rsidRPr="008E12CE">
        <w:rPr>
          <w:rFonts w:ascii="Times New Roman" w:hAnsi="Times New Roman" w:cs="Times New Roman"/>
          <w:sz w:val="28"/>
          <w:szCs w:val="28"/>
        </w:rPr>
        <w:t xml:space="preserve"> 2 показателей (индикаторов)</w:t>
      </w:r>
      <w:r w:rsidR="00377449" w:rsidRPr="008E12CE">
        <w:rPr>
          <w:rFonts w:ascii="Times New Roman" w:hAnsi="Times New Roman" w:cs="Times New Roman"/>
          <w:sz w:val="28"/>
          <w:szCs w:val="28"/>
        </w:rPr>
        <w:t xml:space="preserve"> </w:t>
      </w:r>
      <w:r w:rsidR="00631663" w:rsidRPr="008E12CE">
        <w:rPr>
          <w:rFonts w:ascii="Times New Roman" w:hAnsi="Times New Roman" w:cs="Times New Roman"/>
          <w:sz w:val="28"/>
          <w:szCs w:val="28"/>
        </w:rPr>
        <w:t>государственной программы</w:t>
      </w:r>
      <w:r w:rsidR="005376FE" w:rsidRPr="008E12CE">
        <w:rPr>
          <w:rFonts w:ascii="Times New Roman" w:hAnsi="Times New Roman" w:cs="Times New Roman"/>
          <w:sz w:val="28"/>
          <w:szCs w:val="28"/>
        </w:rPr>
        <w:t>:</w:t>
      </w:r>
    </w:p>
    <w:p w:rsidR="00DA1818" w:rsidRPr="00720240" w:rsidRDefault="00DA1818" w:rsidP="00C67D03">
      <w:pPr>
        <w:spacing w:after="0" w:line="240" w:lineRule="auto"/>
        <w:ind w:firstLine="624"/>
        <w:rPr>
          <w:rFonts w:ascii="Times New Roman" w:hAnsi="Times New Roman" w:cs="Times New Roman"/>
          <w:sz w:val="28"/>
          <w:szCs w:val="28"/>
        </w:rPr>
      </w:pPr>
      <w:r w:rsidRPr="00720240">
        <w:rPr>
          <w:rFonts w:ascii="Times New Roman" w:hAnsi="Times New Roman" w:cs="Times New Roman"/>
          <w:b/>
          <w:sz w:val="28"/>
          <w:szCs w:val="28"/>
        </w:rPr>
        <w:t>Обеспечение эффективного повседневного функционирования противопожарной службы Курской области</w:t>
      </w:r>
      <w:r w:rsidR="00143770" w:rsidRPr="00720240">
        <w:rPr>
          <w:rFonts w:ascii="Times New Roman" w:hAnsi="Times New Roman" w:cs="Times New Roman"/>
          <w:sz w:val="28"/>
          <w:szCs w:val="28"/>
        </w:rPr>
        <w:t>;</w:t>
      </w:r>
    </w:p>
    <w:p w:rsidR="00143770" w:rsidRPr="00720240" w:rsidRDefault="00DA1818" w:rsidP="00143770">
      <w:pPr>
        <w:spacing w:after="0" w:line="240" w:lineRule="auto"/>
        <w:ind w:firstLine="624"/>
        <w:rPr>
          <w:rFonts w:ascii="Times New Roman" w:hAnsi="Times New Roman" w:cs="Times New Roman"/>
          <w:b/>
          <w:sz w:val="28"/>
          <w:szCs w:val="28"/>
        </w:rPr>
      </w:pPr>
      <w:r w:rsidRPr="00720240">
        <w:rPr>
          <w:rFonts w:ascii="Times New Roman" w:hAnsi="Times New Roman" w:cs="Times New Roman"/>
          <w:b/>
          <w:sz w:val="28"/>
          <w:szCs w:val="28"/>
        </w:rPr>
        <w:t>Развитие системы пожарной безопасности Курской области</w:t>
      </w:r>
      <w:r w:rsidR="00143770" w:rsidRPr="00720240">
        <w:rPr>
          <w:rFonts w:ascii="Times New Roman" w:hAnsi="Times New Roman" w:cs="Times New Roman"/>
          <w:b/>
          <w:sz w:val="28"/>
          <w:szCs w:val="28"/>
        </w:rPr>
        <w:t>.</w:t>
      </w:r>
    </w:p>
    <w:p w:rsidR="00143770" w:rsidRPr="008E12CE" w:rsidRDefault="00143770" w:rsidP="00143770">
      <w:pPr>
        <w:spacing w:after="0"/>
        <w:rPr>
          <w:rFonts w:ascii="Times New Roman" w:hAnsi="Times New Roman" w:cs="Times New Roman"/>
          <w:b/>
          <w:sz w:val="28"/>
          <w:szCs w:val="28"/>
        </w:rPr>
      </w:pPr>
      <w:r w:rsidRPr="008E12CE">
        <w:rPr>
          <w:rFonts w:ascii="Times New Roman" w:hAnsi="Times New Roman" w:cs="Times New Roman"/>
          <w:b/>
          <w:sz w:val="28"/>
          <w:szCs w:val="28"/>
        </w:rPr>
        <w:t>На реализацию основного мероприятия 2.01</w:t>
      </w:r>
      <w:r w:rsidRPr="008E12CE">
        <w:rPr>
          <w:rFonts w:ascii="Times New Roman" w:hAnsi="Times New Roman" w:cs="Times New Roman"/>
          <w:sz w:val="28"/>
          <w:szCs w:val="28"/>
        </w:rPr>
        <w:t xml:space="preserve"> «Обеспечение эффективного повседневного функционирования противопожарной службы Курской области» - </w:t>
      </w:r>
      <w:r w:rsidR="00E4054A" w:rsidRPr="008E12CE">
        <w:rPr>
          <w:rFonts w:ascii="Times New Roman" w:hAnsi="Times New Roman" w:cs="Times New Roman"/>
          <w:b/>
          <w:sz w:val="28"/>
          <w:szCs w:val="28"/>
        </w:rPr>
        <w:t>676 892,760</w:t>
      </w:r>
      <w:r w:rsidRPr="008E12CE">
        <w:rPr>
          <w:rFonts w:ascii="Times New Roman" w:hAnsi="Times New Roman" w:cs="Times New Roman"/>
          <w:b/>
          <w:sz w:val="28"/>
          <w:szCs w:val="28"/>
        </w:rPr>
        <w:t xml:space="preserve"> тыс. рублей </w:t>
      </w:r>
      <w:r w:rsidRPr="008E12CE">
        <w:rPr>
          <w:rFonts w:ascii="Times New Roman" w:hAnsi="Times New Roman" w:cs="Times New Roman"/>
          <w:sz w:val="28"/>
          <w:szCs w:val="28"/>
        </w:rPr>
        <w:t>(</w:t>
      </w:r>
      <w:r w:rsidRPr="008E12CE">
        <w:rPr>
          <w:rFonts w:ascii="Times New Roman" w:hAnsi="Times New Roman" w:cs="Times New Roman"/>
          <w:b/>
          <w:sz w:val="28"/>
          <w:szCs w:val="28"/>
        </w:rPr>
        <w:t xml:space="preserve">исполнено: </w:t>
      </w:r>
      <w:r w:rsidR="00E4054A" w:rsidRPr="008E12CE">
        <w:rPr>
          <w:rFonts w:ascii="Times New Roman" w:hAnsi="Times New Roman" w:cs="Times New Roman"/>
          <w:b/>
          <w:sz w:val="28"/>
          <w:szCs w:val="28"/>
        </w:rPr>
        <w:t>675 522,278</w:t>
      </w:r>
      <w:r w:rsidRPr="008E12CE">
        <w:rPr>
          <w:rFonts w:ascii="Times New Roman" w:hAnsi="Times New Roman" w:cs="Times New Roman"/>
          <w:b/>
          <w:sz w:val="28"/>
          <w:szCs w:val="28"/>
        </w:rPr>
        <w:t xml:space="preserve"> тыс.</w:t>
      </w:r>
      <w:r w:rsidR="00720240" w:rsidRPr="008E12CE">
        <w:rPr>
          <w:rFonts w:ascii="Times New Roman" w:hAnsi="Times New Roman" w:cs="Times New Roman"/>
          <w:b/>
          <w:sz w:val="28"/>
          <w:szCs w:val="28"/>
        </w:rPr>
        <w:t xml:space="preserve"> </w:t>
      </w:r>
      <w:r w:rsidRPr="008E12CE">
        <w:rPr>
          <w:rFonts w:ascii="Times New Roman" w:hAnsi="Times New Roman" w:cs="Times New Roman"/>
          <w:b/>
          <w:sz w:val="28"/>
          <w:szCs w:val="28"/>
        </w:rPr>
        <w:t>рублей, 99,80%);</w:t>
      </w:r>
    </w:p>
    <w:p w:rsidR="00E4054A" w:rsidRPr="008E12CE" w:rsidRDefault="00E4054A" w:rsidP="00E4054A">
      <w:pPr>
        <w:spacing w:after="0"/>
        <w:rPr>
          <w:rFonts w:ascii="Times New Roman" w:hAnsi="Times New Roman" w:cs="Times New Roman"/>
          <w:b/>
          <w:bCs/>
          <w:sz w:val="28"/>
          <w:szCs w:val="28"/>
          <w:shd w:val="clear" w:color="auto" w:fill="FFFFFF"/>
        </w:rPr>
      </w:pPr>
      <w:r w:rsidRPr="008E12CE">
        <w:rPr>
          <w:rFonts w:ascii="Times New Roman" w:hAnsi="Times New Roman" w:cs="Times New Roman"/>
          <w:b/>
          <w:sz w:val="28"/>
          <w:szCs w:val="28"/>
        </w:rPr>
        <w:t xml:space="preserve">В рамках реализации мероприятия «Региональный проект </w:t>
      </w:r>
      <w:r w:rsidRPr="008E12CE">
        <w:rPr>
          <w:rFonts w:ascii="Times New Roman" w:hAnsi="Times New Roman" w:cs="Times New Roman"/>
          <w:b/>
          <w:sz w:val="28"/>
          <w:szCs w:val="28"/>
          <w:lang w:val="en-US"/>
        </w:rPr>
        <w:t>R</w:t>
      </w:r>
      <w:r w:rsidRPr="008E12CE">
        <w:rPr>
          <w:rFonts w:ascii="Times New Roman" w:hAnsi="Times New Roman" w:cs="Times New Roman"/>
          <w:b/>
          <w:sz w:val="28"/>
          <w:szCs w:val="28"/>
        </w:rPr>
        <w:t xml:space="preserve">3» Безопасность дорожного движения приобретены </w:t>
      </w:r>
      <w:r w:rsidRPr="008E12CE">
        <w:rPr>
          <w:rFonts w:ascii="Times New Roman" w:hAnsi="Times New Roman" w:cs="Times New Roman"/>
          <w:b/>
          <w:bCs/>
          <w:sz w:val="28"/>
          <w:szCs w:val="28"/>
          <w:shd w:val="clear" w:color="auto" w:fill="FFFFFF"/>
        </w:rPr>
        <w:t>2 единицы пожарных автоцистерн на сумму 15 190,0 тыс. рублей, исполнение составило 100 %.</w:t>
      </w:r>
    </w:p>
    <w:p w:rsidR="00143770" w:rsidRPr="008E12CE" w:rsidRDefault="00143770" w:rsidP="00143770">
      <w:pPr>
        <w:spacing w:after="0"/>
        <w:rPr>
          <w:rFonts w:ascii="Times New Roman" w:hAnsi="Times New Roman" w:cs="Times New Roman"/>
          <w:b/>
          <w:sz w:val="28"/>
          <w:szCs w:val="28"/>
        </w:rPr>
      </w:pPr>
      <w:r w:rsidRPr="008E12CE">
        <w:rPr>
          <w:rFonts w:ascii="Times New Roman" w:hAnsi="Times New Roman" w:cs="Times New Roman"/>
          <w:b/>
          <w:sz w:val="28"/>
          <w:szCs w:val="28"/>
        </w:rPr>
        <w:t>На реализацию основного мероприятия 2.02</w:t>
      </w:r>
      <w:r w:rsidRPr="008E12CE">
        <w:rPr>
          <w:rFonts w:ascii="Times New Roman" w:hAnsi="Times New Roman" w:cs="Times New Roman"/>
          <w:sz w:val="28"/>
          <w:szCs w:val="28"/>
        </w:rPr>
        <w:t xml:space="preserve"> «Развитие системы пожарной безопасности Курской области» </w:t>
      </w:r>
      <w:r w:rsidRPr="008E12CE">
        <w:rPr>
          <w:rFonts w:ascii="Times New Roman" w:hAnsi="Times New Roman" w:cs="Times New Roman"/>
          <w:b/>
          <w:sz w:val="28"/>
          <w:szCs w:val="28"/>
        </w:rPr>
        <w:t xml:space="preserve">предусмотрено </w:t>
      </w:r>
      <w:r w:rsidR="00E4054A" w:rsidRPr="008E12CE">
        <w:rPr>
          <w:rFonts w:ascii="Times New Roman" w:hAnsi="Times New Roman" w:cs="Times New Roman"/>
          <w:b/>
          <w:sz w:val="28"/>
          <w:szCs w:val="28"/>
        </w:rPr>
        <w:t>2 589,728</w:t>
      </w:r>
      <w:r w:rsidRPr="008E12CE">
        <w:rPr>
          <w:rFonts w:ascii="Times New Roman" w:hAnsi="Times New Roman" w:cs="Times New Roman"/>
          <w:b/>
          <w:sz w:val="28"/>
          <w:szCs w:val="28"/>
        </w:rPr>
        <w:t xml:space="preserve"> тыс.</w:t>
      </w:r>
      <w:r w:rsidR="00720240" w:rsidRPr="008E12CE">
        <w:rPr>
          <w:rFonts w:ascii="Times New Roman" w:hAnsi="Times New Roman" w:cs="Times New Roman"/>
          <w:b/>
          <w:sz w:val="28"/>
          <w:szCs w:val="28"/>
        </w:rPr>
        <w:t xml:space="preserve"> </w:t>
      </w:r>
      <w:r w:rsidRPr="008E12CE">
        <w:rPr>
          <w:rFonts w:ascii="Times New Roman" w:hAnsi="Times New Roman" w:cs="Times New Roman"/>
          <w:b/>
          <w:sz w:val="28"/>
          <w:szCs w:val="28"/>
        </w:rPr>
        <w:t xml:space="preserve">рублей (исполнено: </w:t>
      </w:r>
      <w:r w:rsidR="00E4054A" w:rsidRPr="008E12CE">
        <w:rPr>
          <w:rFonts w:ascii="Times New Roman" w:hAnsi="Times New Roman" w:cs="Times New Roman"/>
          <w:b/>
          <w:sz w:val="28"/>
          <w:szCs w:val="28"/>
        </w:rPr>
        <w:t>2 589,362</w:t>
      </w:r>
      <w:r w:rsidRPr="008E12CE">
        <w:rPr>
          <w:rFonts w:ascii="Times New Roman" w:hAnsi="Times New Roman" w:cs="Times New Roman"/>
          <w:b/>
          <w:sz w:val="28"/>
          <w:szCs w:val="28"/>
        </w:rPr>
        <w:t xml:space="preserve"> тыс.</w:t>
      </w:r>
      <w:r w:rsidR="00377449" w:rsidRPr="008E12CE">
        <w:rPr>
          <w:rFonts w:ascii="Times New Roman" w:hAnsi="Times New Roman" w:cs="Times New Roman"/>
          <w:b/>
          <w:sz w:val="28"/>
          <w:szCs w:val="28"/>
        </w:rPr>
        <w:t xml:space="preserve"> </w:t>
      </w:r>
      <w:r w:rsidRPr="008E12CE">
        <w:rPr>
          <w:rFonts w:ascii="Times New Roman" w:hAnsi="Times New Roman" w:cs="Times New Roman"/>
          <w:b/>
          <w:sz w:val="28"/>
          <w:szCs w:val="28"/>
        </w:rPr>
        <w:t>рублей, 99,</w:t>
      </w:r>
      <w:r w:rsidR="00E4054A" w:rsidRPr="008E12CE">
        <w:rPr>
          <w:rFonts w:ascii="Times New Roman" w:hAnsi="Times New Roman" w:cs="Times New Roman"/>
          <w:b/>
          <w:sz w:val="28"/>
          <w:szCs w:val="28"/>
        </w:rPr>
        <w:t>9</w:t>
      </w:r>
      <w:r w:rsidRPr="008E12CE">
        <w:rPr>
          <w:rFonts w:ascii="Times New Roman" w:hAnsi="Times New Roman" w:cs="Times New Roman"/>
          <w:b/>
          <w:sz w:val="28"/>
          <w:szCs w:val="28"/>
        </w:rPr>
        <w:t>%).</w:t>
      </w:r>
    </w:p>
    <w:p w:rsidR="00CE7720" w:rsidRPr="00720240" w:rsidRDefault="00404B01" w:rsidP="00143770">
      <w:pPr>
        <w:spacing w:after="0" w:line="240" w:lineRule="auto"/>
        <w:ind w:firstLine="624"/>
        <w:rPr>
          <w:rFonts w:ascii="Times New Roman" w:hAnsi="Times New Roman" w:cs="Times New Roman"/>
          <w:sz w:val="28"/>
          <w:szCs w:val="28"/>
        </w:rPr>
      </w:pPr>
      <w:r w:rsidRPr="00720240">
        <w:rPr>
          <w:rFonts w:ascii="Times New Roman" w:hAnsi="Times New Roman" w:cs="Times New Roman"/>
          <w:sz w:val="28"/>
          <w:szCs w:val="28"/>
        </w:rPr>
        <w:tab/>
      </w:r>
      <w:r w:rsidR="00CE7720" w:rsidRPr="00720240">
        <w:rPr>
          <w:rFonts w:ascii="Times New Roman" w:hAnsi="Times New Roman" w:cs="Times New Roman"/>
          <w:sz w:val="28"/>
          <w:szCs w:val="28"/>
        </w:rPr>
        <w:t xml:space="preserve">В целях обеспечения эффективного повседневного функционирования противопожарной службы Курской области, поддержания в готовности сил и средств, осуществлялась своевременно выплата заработной платы с уплатой начислений на выплаты по оплате труда, уплата транспортного, земельного налогов и налога на имущество, производилась оплата услуг связи, коммунальных услуг, работ, услуг по содержанию имущества, прочих работ, услуг, приобретены основные средства и материальные запасы.          </w:t>
      </w:r>
    </w:p>
    <w:p w:rsidR="00143770" w:rsidRPr="00720240" w:rsidRDefault="00143770" w:rsidP="00143770">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За период с 01.01.2022 г. по 31.12.2022 г. заключено 460 сделок на сумму 80 457,385 тыс. рублей (99,99% от выделенных ЛБО 80 836,835 тыс.</w:t>
      </w:r>
      <w:r w:rsidR="00720240">
        <w:rPr>
          <w:rFonts w:ascii="Times New Roman" w:hAnsi="Times New Roman" w:cs="Times New Roman"/>
          <w:sz w:val="28"/>
          <w:szCs w:val="28"/>
        </w:rPr>
        <w:t xml:space="preserve"> </w:t>
      </w:r>
      <w:r w:rsidRPr="00720240">
        <w:rPr>
          <w:rFonts w:ascii="Times New Roman" w:hAnsi="Times New Roman" w:cs="Times New Roman"/>
          <w:sz w:val="28"/>
          <w:szCs w:val="28"/>
        </w:rPr>
        <w:t xml:space="preserve">рублей). </w:t>
      </w:r>
    </w:p>
    <w:p w:rsidR="00CE7720" w:rsidRPr="00720240" w:rsidRDefault="00CE7720" w:rsidP="00143770">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Для развития и оснащения подразделений противопожарной службы Курской области современной техникой, оборудованием и другими материальными средствами за счет средств области приобретено следующее имущество:</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sz w:val="28"/>
          <w:szCs w:val="28"/>
        </w:rPr>
        <w:t xml:space="preserve">Приобретено следующее имущество </w:t>
      </w:r>
      <w:r w:rsidRPr="00720240">
        <w:rPr>
          <w:rFonts w:ascii="Times New Roman" w:hAnsi="Times New Roman" w:cs="Times New Roman"/>
          <w:bCs/>
          <w:sz w:val="28"/>
          <w:szCs w:val="28"/>
          <w:shd w:val="clear" w:color="auto" w:fill="FFFFFF"/>
        </w:rPr>
        <w:t xml:space="preserve">на общую сумму 50 718,249 </w:t>
      </w:r>
      <w:r w:rsidR="00720240">
        <w:rPr>
          <w:rFonts w:ascii="Times New Roman" w:hAnsi="Times New Roman" w:cs="Times New Roman"/>
          <w:bCs/>
          <w:sz w:val="28"/>
          <w:szCs w:val="28"/>
          <w:shd w:val="clear" w:color="auto" w:fill="FFFFFF"/>
        </w:rPr>
        <w:t>т</w:t>
      </w:r>
      <w:r w:rsidRPr="00720240">
        <w:rPr>
          <w:rFonts w:ascii="Times New Roman" w:hAnsi="Times New Roman" w:cs="Times New Roman"/>
          <w:bCs/>
          <w:sz w:val="28"/>
          <w:szCs w:val="28"/>
          <w:shd w:val="clear" w:color="auto" w:fill="FFFFFF"/>
        </w:rPr>
        <w:t>ыс. рублей, в том числе:</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ab/>
        <w:t>4 единицы оперативных (легковых) автомобилей на сумму 3 858,360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рублей;</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111 комплектов боевой одежды пожарного, вещевое имущество и снаряжение на сумму 6 583,783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 xml:space="preserve">рублей; </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4,2 тонны пенообразователя на сумму 159,846 тыс. рублей;</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235 единиц пожарных рукавов на сумму 992,977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рублей;</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1 144 единицы огнетушителей на сумму 522,048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рублей;</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 xml:space="preserve">         1 бензогенератор на сумму 417,0 тыс. рублей для обеспечения аварийного источника электроэнергии; </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шины и аккумуляторные батареи для автомобилей, запасные части и расходные материалы для осуществления ремонтных работ на базе отряда технической службы на сумму 2 191,504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рублей;</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горюче-смазочные материалы на сумму 15 411,657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рублей;</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 xml:space="preserve">105,88 тонн угля на сумму 839,429 тыс. рублей;  </w:t>
      </w:r>
    </w:p>
    <w:p w:rsidR="00143770" w:rsidRPr="00720240" w:rsidRDefault="00143770" w:rsidP="00143770">
      <w:pPr>
        <w:spacing w:after="0" w:line="240" w:lineRule="auto"/>
        <w:ind w:left="-57" w:firstLine="140"/>
        <w:rPr>
          <w:rFonts w:ascii="Times New Roman" w:hAnsi="Times New Roman" w:cs="Times New Roman"/>
          <w:bCs/>
          <w:shd w:val="clear" w:color="auto" w:fill="FFFFFF"/>
        </w:rPr>
      </w:pPr>
      <w:r w:rsidRPr="00720240">
        <w:rPr>
          <w:rFonts w:ascii="Times New Roman" w:hAnsi="Times New Roman" w:cs="Times New Roman"/>
          <w:bCs/>
          <w:sz w:val="28"/>
          <w:szCs w:val="28"/>
          <w:shd w:val="clear" w:color="auto" w:fill="FFFFFF"/>
        </w:rPr>
        <w:tab/>
        <w:t>компьютерная техника, запасные части для компьютерной техники и сетевое оборудования для организации бесперебойной и качественной работы локально-вычислительной сети на сумму 1 496,797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рублей</w:t>
      </w:r>
      <w:r w:rsidRPr="00720240">
        <w:rPr>
          <w:rFonts w:ascii="Times New Roman" w:hAnsi="Times New Roman" w:cs="Times New Roman"/>
          <w:bCs/>
          <w:shd w:val="clear" w:color="auto" w:fill="FFFFFF"/>
        </w:rPr>
        <w:t>;</w:t>
      </w:r>
    </w:p>
    <w:p w:rsidR="00143770" w:rsidRPr="00720240" w:rsidRDefault="00143770" w:rsidP="00143770">
      <w:pPr>
        <w:spacing w:after="0" w:line="240" w:lineRule="auto"/>
        <w:ind w:left="-57" w:firstLine="140"/>
        <w:rPr>
          <w:rFonts w:ascii="Times New Roman" w:hAnsi="Times New Roman" w:cs="Times New Roman"/>
          <w:bCs/>
          <w:sz w:val="28"/>
          <w:szCs w:val="28"/>
          <w:shd w:val="clear" w:color="auto" w:fill="FFFFFF"/>
        </w:rPr>
      </w:pPr>
      <w:r w:rsidRPr="00720240">
        <w:rPr>
          <w:rFonts w:ascii="Times New Roman" w:hAnsi="Times New Roman" w:cs="Times New Roman"/>
          <w:bCs/>
          <w:sz w:val="28"/>
          <w:szCs w:val="28"/>
          <w:shd w:val="clear" w:color="auto" w:fill="FFFFFF"/>
        </w:rPr>
        <w:tab/>
        <w:t>строительные материалы, электротовары, мебель, электробытовые приборы, диэлектрические средства, канцелярские товары, бумага и прочие расходы на сумму 3 054,848 тыс.</w:t>
      </w:r>
      <w:r w:rsidR="00720240">
        <w:rPr>
          <w:rFonts w:ascii="Times New Roman" w:hAnsi="Times New Roman" w:cs="Times New Roman"/>
          <w:bCs/>
          <w:sz w:val="28"/>
          <w:szCs w:val="28"/>
          <w:shd w:val="clear" w:color="auto" w:fill="FFFFFF"/>
        </w:rPr>
        <w:t xml:space="preserve"> </w:t>
      </w:r>
      <w:r w:rsidRPr="00720240">
        <w:rPr>
          <w:rFonts w:ascii="Times New Roman" w:hAnsi="Times New Roman" w:cs="Times New Roman"/>
          <w:bCs/>
          <w:sz w:val="28"/>
          <w:szCs w:val="28"/>
          <w:shd w:val="clear" w:color="auto" w:fill="FFFFFF"/>
        </w:rPr>
        <w:t>рублей.</w:t>
      </w:r>
    </w:p>
    <w:p w:rsidR="00143770" w:rsidRPr="00720240" w:rsidRDefault="00143770" w:rsidP="00143770">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В целях создания условий для развития и обеспечения деятельности общественных объединений пожарной охраны на территории Курской области приобретено и передано в ОУ ДПД имущество на сумму 147,483</w:t>
      </w:r>
      <w:r w:rsidRPr="00720240">
        <w:rPr>
          <w:rFonts w:ascii="Times New Roman" w:hAnsi="Times New Roman" w:cs="Times New Roman"/>
          <w:b/>
          <w:sz w:val="28"/>
          <w:szCs w:val="28"/>
        </w:rPr>
        <w:t xml:space="preserve"> </w:t>
      </w:r>
      <w:r w:rsidRPr="00720240">
        <w:rPr>
          <w:rFonts w:ascii="Times New Roman" w:hAnsi="Times New Roman" w:cs="Times New Roman"/>
          <w:sz w:val="28"/>
          <w:szCs w:val="28"/>
        </w:rPr>
        <w:t>тыс.</w:t>
      </w:r>
      <w:r w:rsidR="00377449" w:rsidRPr="00720240">
        <w:rPr>
          <w:rFonts w:ascii="Times New Roman" w:hAnsi="Times New Roman" w:cs="Times New Roman"/>
          <w:sz w:val="28"/>
          <w:szCs w:val="28"/>
        </w:rPr>
        <w:t xml:space="preserve"> </w:t>
      </w:r>
      <w:r w:rsidRPr="00720240">
        <w:rPr>
          <w:rFonts w:ascii="Times New Roman" w:hAnsi="Times New Roman" w:cs="Times New Roman"/>
          <w:sz w:val="28"/>
          <w:szCs w:val="28"/>
        </w:rPr>
        <w:t xml:space="preserve">рублей, в том числе: </w:t>
      </w:r>
    </w:p>
    <w:p w:rsidR="00143770" w:rsidRPr="00720240" w:rsidRDefault="00143770" w:rsidP="00143770">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3 переносные</w:t>
      </w:r>
      <w:r w:rsidRPr="00720240">
        <w:rPr>
          <w:rFonts w:ascii="Times New Roman" w:hAnsi="Times New Roman" w:cs="Times New Roman"/>
          <w:b/>
          <w:sz w:val="28"/>
          <w:szCs w:val="28"/>
        </w:rPr>
        <w:t xml:space="preserve"> </w:t>
      </w:r>
      <w:r w:rsidRPr="00720240">
        <w:rPr>
          <w:rFonts w:ascii="Times New Roman" w:hAnsi="Times New Roman" w:cs="Times New Roman"/>
          <w:sz w:val="28"/>
          <w:szCs w:val="28"/>
        </w:rPr>
        <w:t>пожарные мотопомпы, с комплектом противопожарного оборудования на сумму 109,350 тыс. рублей;</w:t>
      </w:r>
    </w:p>
    <w:p w:rsidR="00143770" w:rsidRPr="00720240" w:rsidRDefault="00143770" w:rsidP="00143770">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21 пожарный рукав на сумму 38,133 тыс.</w:t>
      </w:r>
      <w:r w:rsidR="00E8576D" w:rsidRPr="00720240">
        <w:rPr>
          <w:rFonts w:ascii="Times New Roman" w:hAnsi="Times New Roman" w:cs="Times New Roman"/>
          <w:sz w:val="28"/>
          <w:szCs w:val="28"/>
        </w:rPr>
        <w:t xml:space="preserve"> </w:t>
      </w:r>
      <w:r w:rsidRPr="00720240">
        <w:rPr>
          <w:rFonts w:ascii="Times New Roman" w:hAnsi="Times New Roman" w:cs="Times New Roman"/>
          <w:sz w:val="28"/>
          <w:szCs w:val="28"/>
        </w:rPr>
        <w:t>рублей.</w:t>
      </w:r>
    </w:p>
    <w:p w:rsidR="00E8576D" w:rsidRPr="00720240" w:rsidRDefault="00E8576D" w:rsidP="00E8576D">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В рамках мероприятия «Строительство объектов (газификация отдельного поста пожарной части)» комитету строительства Курской области было предусмотрено 2 441,880 тыс. рублей, исполнение составило 2 441,879 тыс. рублей, что составляет 99,99 % от предусмотренных объемов.</w:t>
      </w:r>
    </w:p>
    <w:p w:rsidR="00E8576D" w:rsidRDefault="00E8576D" w:rsidP="00E8576D">
      <w:pPr>
        <w:spacing w:after="0" w:line="240" w:lineRule="auto"/>
        <w:ind w:firstLine="708"/>
        <w:rPr>
          <w:rFonts w:ascii="Times New Roman" w:hAnsi="Times New Roman" w:cs="Times New Roman"/>
          <w:sz w:val="28"/>
          <w:szCs w:val="28"/>
        </w:rPr>
      </w:pPr>
      <w:r w:rsidRPr="00720240">
        <w:rPr>
          <w:rFonts w:ascii="Times New Roman" w:hAnsi="Times New Roman" w:cs="Times New Roman"/>
          <w:sz w:val="28"/>
          <w:szCs w:val="28"/>
        </w:rPr>
        <w:t>В рамках данного мероприятия осуществлена газификация отдельного поста пожарной части по ул. Центральная, д. 28а в с. Орехово Касторенского района Курской области) на сумму 1 116,645 тыс. рублей, газификация отдельного поста пожарной части по ул. Большак, д. 27а в с. Ольховатка Поныровского района Курской области на сумму 1 325,234 тыс. рублей.</w:t>
      </w:r>
    </w:p>
    <w:p w:rsidR="00F70F9C" w:rsidRDefault="00F70F9C" w:rsidP="00E8576D">
      <w:pPr>
        <w:spacing w:after="0" w:line="240" w:lineRule="auto"/>
        <w:ind w:firstLine="708"/>
        <w:rPr>
          <w:rFonts w:ascii="Times New Roman" w:hAnsi="Times New Roman" w:cs="Times New Roman"/>
          <w:sz w:val="28"/>
          <w:szCs w:val="28"/>
        </w:rPr>
      </w:pPr>
      <w:r w:rsidRPr="00F70F9C">
        <w:rPr>
          <w:rFonts w:ascii="Times New Roman" w:hAnsi="Times New Roman" w:cs="Times New Roman"/>
          <w:sz w:val="28"/>
          <w:szCs w:val="28"/>
        </w:rPr>
        <w:t xml:space="preserve">Государственный контракт №81 по объекту </w:t>
      </w:r>
      <w:r>
        <w:rPr>
          <w:rFonts w:ascii="Times New Roman" w:hAnsi="Times New Roman" w:cs="Times New Roman"/>
          <w:sz w:val="28"/>
          <w:szCs w:val="28"/>
        </w:rPr>
        <w:t>«</w:t>
      </w:r>
      <w:r w:rsidRPr="00F70F9C">
        <w:rPr>
          <w:rFonts w:ascii="Times New Roman" w:hAnsi="Times New Roman" w:cs="Times New Roman"/>
          <w:sz w:val="28"/>
          <w:szCs w:val="28"/>
        </w:rPr>
        <w:t>Газификация отдельного поста пожарной части Касторенского района Курской области, расположенного по адресу: Курская область, Касторенский район, с. Орехово, ул. Центральная, д. 28а" заключен  06.04.2022 г. с ООО Предприятие «ГРП». Сумма</w:t>
      </w:r>
      <w:r w:rsidR="009B356D">
        <w:rPr>
          <w:rFonts w:ascii="Times New Roman" w:hAnsi="Times New Roman" w:cs="Times New Roman"/>
          <w:sz w:val="28"/>
          <w:szCs w:val="28"/>
        </w:rPr>
        <w:t xml:space="preserve"> контракта –   1 102 246,46 рублей.</w:t>
      </w:r>
      <w:r w:rsidRPr="00F70F9C">
        <w:rPr>
          <w:rFonts w:ascii="Times New Roman" w:hAnsi="Times New Roman" w:cs="Times New Roman"/>
          <w:sz w:val="28"/>
          <w:szCs w:val="28"/>
        </w:rPr>
        <w:t xml:space="preserve"> </w:t>
      </w:r>
      <w:r w:rsidR="009B356D">
        <w:rPr>
          <w:rFonts w:ascii="Times New Roman" w:hAnsi="Times New Roman" w:cs="Times New Roman"/>
          <w:sz w:val="28"/>
          <w:szCs w:val="28"/>
        </w:rPr>
        <w:t>Все р</w:t>
      </w:r>
      <w:r>
        <w:rPr>
          <w:rFonts w:ascii="Times New Roman" w:hAnsi="Times New Roman" w:cs="Times New Roman"/>
          <w:sz w:val="28"/>
          <w:szCs w:val="28"/>
        </w:rPr>
        <w:t xml:space="preserve">аботы выполнены в полном объеме </w:t>
      </w:r>
      <w:r w:rsidRPr="00720240">
        <w:rPr>
          <w:rFonts w:ascii="Times New Roman" w:hAnsi="Times New Roman" w:cs="Times New Roman"/>
          <w:sz w:val="28"/>
          <w:szCs w:val="28"/>
        </w:rPr>
        <w:t xml:space="preserve">на сумму </w:t>
      </w:r>
      <w:r w:rsidR="009B356D">
        <w:rPr>
          <w:rFonts w:ascii="Times New Roman" w:hAnsi="Times New Roman" w:cs="Times New Roman"/>
          <w:sz w:val="28"/>
          <w:szCs w:val="28"/>
        </w:rPr>
        <w:t xml:space="preserve">1 116,645 </w:t>
      </w:r>
      <w:r w:rsidRPr="00720240">
        <w:rPr>
          <w:rFonts w:ascii="Times New Roman" w:hAnsi="Times New Roman" w:cs="Times New Roman"/>
          <w:sz w:val="28"/>
          <w:szCs w:val="28"/>
        </w:rPr>
        <w:t>тыс. рублей</w:t>
      </w:r>
      <w:r w:rsidR="009B356D">
        <w:rPr>
          <w:rFonts w:ascii="Times New Roman" w:hAnsi="Times New Roman" w:cs="Times New Roman"/>
          <w:sz w:val="28"/>
          <w:szCs w:val="28"/>
        </w:rPr>
        <w:t xml:space="preserve">, а общая стоимость объекта со всеми затратами составила -1 581 397,92 рублей. </w:t>
      </w:r>
    </w:p>
    <w:p w:rsidR="00102CB2" w:rsidRPr="00720240" w:rsidRDefault="00A85B0A" w:rsidP="00817131">
      <w:pPr>
        <w:spacing w:after="0" w:line="240" w:lineRule="auto"/>
        <w:ind w:firstLine="708"/>
        <w:rPr>
          <w:rFonts w:ascii="Times New Roman" w:hAnsi="Times New Roman" w:cs="Times New Roman"/>
          <w:b/>
          <w:sz w:val="28"/>
          <w:szCs w:val="28"/>
        </w:rPr>
      </w:pPr>
      <w:r w:rsidRPr="00A85B0A">
        <w:rPr>
          <w:rFonts w:ascii="Times New Roman" w:hAnsi="Times New Roman" w:cs="Times New Roman"/>
          <w:sz w:val="28"/>
          <w:szCs w:val="28"/>
        </w:rPr>
        <w:t xml:space="preserve">Государственный контракт №82 по объекту </w:t>
      </w:r>
      <w:r>
        <w:rPr>
          <w:rFonts w:ascii="Times New Roman" w:hAnsi="Times New Roman" w:cs="Times New Roman"/>
          <w:sz w:val="28"/>
          <w:szCs w:val="28"/>
        </w:rPr>
        <w:t>«</w:t>
      </w:r>
      <w:r w:rsidRPr="00A85B0A">
        <w:rPr>
          <w:rFonts w:ascii="Times New Roman" w:hAnsi="Times New Roman" w:cs="Times New Roman"/>
          <w:sz w:val="28"/>
          <w:szCs w:val="28"/>
        </w:rPr>
        <w:t>Газификация отдельного пожарного поста пожарной части Поныровского района Курской области, расположенного по адресу: Курская область, Поныровский район, с. Ольховатка, ул. Большак, д. 27а</w:t>
      </w:r>
      <w:r>
        <w:rPr>
          <w:rFonts w:ascii="Times New Roman" w:hAnsi="Times New Roman" w:cs="Times New Roman"/>
          <w:sz w:val="28"/>
          <w:szCs w:val="28"/>
        </w:rPr>
        <w:t xml:space="preserve">» </w:t>
      </w:r>
      <w:r w:rsidRPr="00A85B0A">
        <w:rPr>
          <w:rFonts w:ascii="Times New Roman" w:hAnsi="Times New Roman" w:cs="Times New Roman"/>
          <w:sz w:val="28"/>
          <w:szCs w:val="28"/>
        </w:rPr>
        <w:t>заключен 06.04.2022 г. с ООО Предприятие «ГРП». Сумма контракта – 746 879,72 руб</w:t>
      </w:r>
      <w:r w:rsidR="009B356D">
        <w:rPr>
          <w:rFonts w:ascii="Times New Roman" w:hAnsi="Times New Roman" w:cs="Times New Roman"/>
          <w:sz w:val="28"/>
          <w:szCs w:val="28"/>
        </w:rPr>
        <w:t>лей.</w:t>
      </w:r>
      <w:r w:rsidRPr="00A85B0A">
        <w:rPr>
          <w:rFonts w:ascii="Times New Roman" w:hAnsi="Times New Roman" w:cs="Times New Roman"/>
          <w:sz w:val="28"/>
          <w:szCs w:val="28"/>
        </w:rPr>
        <w:t xml:space="preserve"> </w:t>
      </w:r>
      <w:r w:rsidR="009B356D">
        <w:rPr>
          <w:rFonts w:ascii="Times New Roman" w:hAnsi="Times New Roman" w:cs="Times New Roman"/>
          <w:sz w:val="28"/>
          <w:szCs w:val="28"/>
        </w:rPr>
        <w:t>Все работы выполнены в полном объеме 1 325,234 тыс. рублей, а общая стоимость объекта со всеми затратами составила 1 652 400,63 рублей.</w:t>
      </w:r>
    </w:p>
    <w:p w:rsidR="00AC3C3E" w:rsidRPr="00720240" w:rsidRDefault="00AC3C3E" w:rsidP="00AC3C3E">
      <w:pPr>
        <w:spacing w:after="0" w:line="240" w:lineRule="auto"/>
        <w:rPr>
          <w:rFonts w:ascii="Times New Roman" w:hAnsi="Times New Roman" w:cs="Times New Roman"/>
          <w:sz w:val="28"/>
          <w:szCs w:val="28"/>
        </w:rPr>
      </w:pPr>
      <w:r w:rsidRPr="00720240">
        <w:rPr>
          <w:rFonts w:ascii="Times New Roman" w:hAnsi="Times New Roman" w:cs="Times New Roman"/>
          <w:b/>
          <w:sz w:val="28"/>
          <w:szCs w:val="28"/>
        </w:rPr>
        <w:t>По подпрограмме «Обеспечение биологической и химической безопасности Курской области»</w:t>
      </w:r>
      <w:r w:rsidRPr="00720240">
        <w:rPr>
          <w:rFonts w:ascii="Times New Roman" w:hAnsi="Times New Roman" w:cs="Times New Roman"/>
          <w:sz w:val="28"/>
          <w:szCs w:val="28"/>
        </w:rPr>
        <w:t xml:space="preserve"> исполнение за 2022 год составляет 99,8 % (утверждено – 950,0 тыс. рублей, исполнено – 948,118 тыс. рублей).</w:t>
      </w:r>
    </w:p>
    <w:p w:rsidR="00AC3C3E" w:rsidRPr="00720240" w:rsidRDefault="00AC3C3E" w:rsidP="00AC3C3E">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рамках указанной подпрограммы заключен контракт с ООО «Лабиос» г. Воронеж № 16/08 от 16.08.2022 года на сумму 948 118,42 рублей на поставку оборудования для ОБУ «Курская облветлаборатория»: печь муфильная, дозаторы химические, цифровая магнитная мешалка, титратор химичсекий.</w:t>
      </w:r>
    </w:p>
    <w:p w:rsidR="00AC3C3E" w:rsidRPr="00720240" w:rsidRDefault="00AC3C3E" w:rsidP="00AC3C3E">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Приобретение указанного оборудования необходимо для организации обеспечения мониторинга особо опасных инфекционных заболеваний животных и птиц, химических загрязнителей на территории Курской области с целью прогнозирования развития эпизоотической ситуации и контроля, за безопасностью пищевой продукции.</w:t>
      </w:r>
    </w:p>
    <w:p w:rsidR="004E5279" w:rsidRPr="00720240" w:rsidRDefault="004E5279" w:rsidP="00C67D03">
      <w:pPr>
        <w:spacing w:after="0" w:line="240" w:lineRule="auto"/>
        <w:ind w:firstLine="624"/>
        <w:rPr>
          <w:rFonts w:ascii="Times New Roman" w:hAnsi="Times New Roman" w:cs="Times New Roman"/>
          <w:b/>
          <w:sz w:val="28"/>
          <w:szCs w:val="28"/>
        </w:rPr>
      </w:pPr>
    </w:p>
    <w:p w:rsidR="00AC3C3E" w:rsidRPr="00720240" w:rsidRDefault="00AC3C3E" w:rsidP="00AC3C3E">
      <w:pPr>
        <w:spacing w:after="0"/>
        <w:rPr>
          <w:rFonts w:ascii="Times New Roman" w:hAnsi="Times New Roman" w:cs="Times New Roman"/>
          <w:sz w:val="28"/>
          <w:szCs w:val="28"/>
        </w:rPr>
      </w:pPr>
      <w:r w:rsidRPr="00720240">
        <w:rPr>
          <w:rFonts w:ascii="Times New Roman" w:hAnsi="Times New Roman" w:cs="Times New Roman"/>
          <w:b/>
          <w:sz w:val="28"/>
          <w:szCs w:val="28"/>
        </w:rPr>
        <w:t>По подпрограмме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sidRPr="00720240">
        <w:rPr>
          <w:rFonts w:ascii="Times New Roman" w:hAnsi="Times New Roman" w:cs="Times New Roman"/>
          <w:sz w:val="28"/>
          <w:szCs w:val="28"/>
        </w:rPr>
        <w:t xml:space="preserve"> на  развитие и эффективное функционирование системы управления силами и средствами системы гражданской обороны в рамках планового финансирования обеспечение эффективного повседневного функционирования  </w:t>
      </w:r>
      <w:r w:rsidRPr="00720240">
        <w:rPr>
          <w:rFonts w:ascii="Times New Roman" w:hAnsi="Times New Roman" w:cs="Times New Roman"/>
          <w:bCs/>
          <w:sz w:val="28"/>
          <w:szCs w:val="28"/>
        </w:rPr>
        <w:t xml:space="preserve">комитетом региональной безопасности Курской области </w:t>
      </w:r>
      <w:r w:rsidRPr="00720240">
        <w:rPr>
          <w:rFonts w:ascii="Times New Roman" w:hAnsi="Times New Roman" w:cs="Times New Roman"/>
          <w:sz w:val="28"/>
          <w:szCs w:val="28"/>
        </w:rPr>
        <w:t>освоено 99,9</w:t>
      </w:r>
      <w:r w:rsidRPr="00720240">
        <w:rPr>
          <w:rFonts w:ascii="Times New Roman" w:hAnsi="Times New Roman" w:cs="Times New Roman"/>
          <w:snapToGrid w:val="0"/>
          <w:sz w:val="28"/>
          <w:szCs w:val="28"/>
        </w:rPr>
        <w:t xml:space="preserve"> % от утвержденных объемов 40 300,078</w:t>
      </w:r>
      <w:r w:rsidRPr="00720240">
        <w:rPr>
          <w:rFonts w:ascii="Times New Roman" w:hAnsi="Times New Roman" w:cs="Times New Roman"/>
          <w:sz w:val="28"/>
          <w:szCs w:val="28"/>
        </w:rPr>
        <w:t xml:space="preserve"> тыс. рублей, исполнено – 40 254,853 тыс. рублей.</w:t>
      </w:r>
    </w:p>
    <w:p w:rsidR="006D6B29" w:rsidRPr="00720240" w:rsidRDefault="00DB4957" w:rsidP="00C67D03">
      <w:pPr>
        <w:spacing w:after="0" w:line="240" w:lineRule="auto"/>
        <w:ind w:firstLine="624"/>
        <w:rPr>
          <w:rFonts w:ascii="Times New Roman" w:hAnsi="Times New Roman" w:cs="Times New Roman"/>
          <w:sz w:val="28"/>
          <w:szCs w:val="28"/>
        </w:rPr>
      </w:pPr>
      <w:r w:rsidRPr="00720240">
        <w:rPr>
          <w:rFonts w:ascii="Times New Roman" w:hAnsi="Times New Roman" w:cs="Times New Roman"/>
          <w:sz w:val="28"/>
          <w:szCs w:val="28"/>
        </w:rPr>
        <w:t>Основное мероприятие «Функционирование системы управления силами и средствами системы гражданской обороны, защиты населения и территорий от чрезвычайных ситуаций, безопасности людей на водных объектах», одно контрольное событие.</w:t>
      </w:r>
      <w:r w:rsidR="00AC3C3E" w:rsidRPr="00720240">
        <w:rPr>
          <w:rFonts w:ascii="Times New Roman" w:hAnsi="Times New Roman" w:cs="Times New Roman"/>
          <w:sz w:val="28"/>
          <w:szCs w:val="28"/>
        </w:rPr>
        <w:t xml:space="preserve">  </w:t>
      </w:r>
      <w:r w:rsidR="006230D7" w:rsidRPr="00720240">
        <w:rPr>
          <w:rFonts w:ascii="Times New Roman" w:hAnsi="Times New Roman" w:cs="Times New Roman"/>
          <w:sz w:val="28"/>
          <w:szCs w:val="28"/>
        </w:rPr>
        <w:t xml:space="preserve">Работа аппарата комитета </w:t>
      </w:r>
      <w:r w:rsidR="00B05E66" w:rsidRPr="00720240">
        <w:rPr>
          <w:rFonts w:ascii="Times New Roman" w:hAnsi="Times New Roman" w:cs="Times New Roman"/>
          <w:sz w:val="28"/>
          <w:szCs w:val="28"/>
        </w:rPr>
        <w:t>региональной</w:t>
      </w:r>
      <w:r w:rsidR="006230D7" w:rsidRPr="00720240">
        <w:rPr>
          <w:rFonts w:ascii="Times New Roman" w:hAnsi="Times New Roman" w:cs="Times New Roman"/>
          <w:sz w:val="28"/>
          <w:szCs w:val="28"/>
        </w:rPr>
        <w:t xml:space="preserve"> безопасности Курской области в 20</w:t>
      </w:r>
      <w:r w:rsidR="00445499" w:rsidRPr="00720240">
        <w:rPr>
          <w:rFonts w:ascii="Times New Roman" w:hAnsi="Times New Roman" w:cs="Times New Roman"/>
          <w:sz w:val="28"/>
          <w:szCs w:val="28"/>
        </w:rPr>
        <w:t>2</w:t>
      </w:r>
      <w:r w:rsidR="00AC3C3E" w:rsidRPr="00720240">
        <w:rPr>
          <w:rFonts w:ascii="Times New Roman" w:hAnsi="Times New Roman" w:cs="Times New Roman"/>
          <w:sz w:val="28"/>
          <w:szCs w:val="28"/>
        </w:rPr>
        <w:t>2</w:t>
      </w:r>
      <w:r w:rsidR="006230D7" w:rsidRPr="00720240">
        <w:rPr>
          <w:rFonts w:ascii="Times New Roman" w:hAnsi="Times New Roman" w:cs="Times New Roman"/>
          <w:sz w:val="28"/>
          <w:szCs w:val="28"/>
        </w:rPr>
        <w:t xml:space="preserve"> году соответствует определенным Положением о комитете функциям, расходование бюджетных средств эффективно</w:t>
      </w:r>
      <w:r w:rsidR="005D0B47" w:rsidRPr="00720240">
        <w:rPr>
          <w:rFonts w:ascii="Times New Roman" w:hAnsi="Times New Roman" w:cs="Times New Roman"/>
          <w:sz w:val="28"/>
          <w:szCs w:val="28"/>
        </w:rPr>
        <w:t>.</w:t>
      </w:r>
    </w:p>
    <w:p w:rsidR="00CC5EE2" w:rsidRPr="00720240" w:rsidRDefault="00CC5EE2" w:rsidP="00CC5EE2">
      <w:pPr>
        <w:spacing w:after="0" w:line="240" w:lineRule="auto"/>
        <w:rPr>
          <w:rFonts w:ascii="Times New Roman" w:hAnsi="Times New Roman" w:cs="Times New Roman"/>
          <w:sz w:val="28"/>
          <w:szCs w:val="28"/>
        </w:rPr>
      </w:pPr>
      <w:r w:rsidRPr="00720240">
        <w:rPr>
          <w:rFonts w:ascii="Times New Roman" w:hAnsi="Times New Roman" w:cs="Times New Roman"/>
          <w:bCs/>
          <w:sz w:val="28"/>
          <w:szCs w:val="28"/>
        </w:rPr>
        <w:t xml:space="preserve">Комитет региональной безопасности Курской области </w:t>
      </w:r>
      <w:r w:rsidRPr="00720240">
        <w:rPr>
          <w:rFonts w:ascii="Times New Roman" w:hAnsi="Times New Roman" w:cs="Times New Roman"/>
          <w:sz w:val="28"/>
          <w:szCs w:val="28"/>
        </w:rPr>
        <w:t>осуществил разработку, согласование и участвовал в разработке более 437 правовых актов Курской области, в том числе:</w:t>
      </w:r>
    </w:p>
    <w:p w:rsidR="00CC5EE2" w:rsidRPr="00720240" w:rsidRDefault="00CC5EE2" w:rsidP="00CC5EE2">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области гражданской обороны и территориальной обороны - 18;</w:t>
      </w:r>
    </w:p>
    <w:p w:rsidR="00CC5EE2" w:rsidRPr="00720240" w:rsidRDefault="00CC5EE2" w:rsidP="00CC5EE2">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области защиты населения и территории от последствий чрезвычайных ситуаций природного и техногенного характера - 255;</w:t>
      </w:r>
    </w:p>
    <w:p w:rsidR="00CC5EE2" w:rsidRPr="00720240" w:rsidRDefault="00CC5EE2" w:rsidP="00CC5EE2">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области обеспечения пожарной безопасности – 89;</w:t>
      </w:r>
    </w:p>
    <w:p w:rsidR="00CC5EE2" w:rsidRPr="00720240" w:rsidRDefault="00CC5EE2" w:rsidP="00CC5EE2">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по вопросам межведомственной координации – 76.</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Основными задачами, решаемыми в 20</w:t>
      </w:r>
      <w:r w:rsidR="00445499" w:rsidRPr="00720240">
        <w:rPr>
          <w:rFonts w:ascii="Times New Roman" w:hAnsi="Times New Roman" w:cs="Times New Roman"/>
          <w:sz w:val="28"/>
          <w:szCs w:val="28"/>
        </w:rPr>
        <w:t>2</w:t>
      </w:r>
      <w:r w:rsidR="00CC5EE2" w:rsidRPr="00720240">
        <w:rPr>
          <w:rFonts w:ascii="Times New Roman" w:hAnsi="Times New Roman" w:cs="Times New Roman"/>
          <w:sz w:val="28"/>
          <w:szCs w:val="28"/>
        </w:rPr>
        <w:t>2</w:t>
      </w:r>
      <w:r w:rsidRPr="00720240">
        <w:rPr>
          <w:rFonts w:ascii="Times New Roman" w:hAnsi="Times New Roman" w:cs="Times New Roman"/>
          <w:sz w:val="28"/>
          <w:szCs w:val="28"/>
        </w:rPr>
        <w:t xml:space="preserve"> году, являлись:</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финансирование мероприятий в области гражданской обороны, защиты населения и территорий от чрезвычайных ситуаций и пожарной безопасности;</w:t>
      </w:r>
    </w:p>
    <w:p w:rsidR="0088509E" w:rsidRPr="00720240" w:rsidRDefault="0088509E" w:rsidP="00C67D03">
      <w:pPr>
        <w:spacing w:after="0" w:line="240" w:lineRule="auto"/>
        <w:ind w:firstLine="567"/>
        <w:rPr>
          <w:rFonts w:ascii="Times New Roman" w:hAnsi="Times New Roman" w:cs="Times New Roman"/>
          <w:sz w:val="28"/>
          <w:szCs w:val="28"/>
        </w:rPr>
      </w:pPr>
      <w:bookmarkStart w:id="0" w:name="sub_1240"/>
      <w:r w:rsidRPr="00720240">
        <w:rPr>
          <w:rFonts w:ascii="Times New Roman" w:hAnsi="Times New Roman" w:cs="Times New Roman"/>
          <w:sz w:val="28"/>
          <w:szCs w:val="28"/>
        </w:rPr>
        <w:t xml:space="preserve"> выполнение функций главного распорядителя и главного администратора средств областного бюджета в отношении подведомственных учреждений;</w:t>
      </w:r>
    </w:p>
    <w:bookmarkEnd w:id="0"/>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ab/>
        <w:t>выполнение Плана основных мероприятий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w:t>
      </w:r>
      <w:r w:rsidR="006D6B29" w:rsidRPr="00720240">
        <w:rPr>
          <w:rFonts w:ascii="Times New Roman" w:hAnsi="Times New Roman" w:cs="Times New Roman"/>
          <w:sz w:val="28"/>
          <w:szCs w:val="28"/>
        </w:rPr>
        <w:t>2</w:t>
      </w:r>
      <w:r w:rsidR="00CC5EE2" w:rsidRPr="00720240">
        <w:rPr>
          <w:rFonts w:ascii="Times New Roman" w:hAnsi="Times New Roman" w:cs="Times New Roman"/>
          <w:sz w:val="28"/>
          <w:szCs w:val="28"/>
        </w:rPr>
        <w:t>2</w:t>
      </w:r>
      <w:r w:rsidRPr="00720240">
        <w:rPr>
          <w:rFonts w:ascii="Times New Roman" w:hAnsi="Times New Roman" w:cs="Times New Roman"/>
          <w:sz w:val="28"/>
          <w:szCs w:val="28"/>
        </w:rPr>
        <w:t xml:space="preserve"> год;</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реализация Плана развития системы антикризисного управления на терри</w:t>
      </w:r>
      <w:r w:rsidRPr="00720240">
        <w:rPr>
          <w:rFonts w:ascii="Times New Roman" w:hAnsi="Times New Roman" w:cs="Times New Roman"/>
          <w:sz w:val="28"/>
          <w:szCs w:val="28"/>
        </w:rPr>
        <w:softHyphen/>
        <w:t>тории Курской области на 20</w:t>
      </w:r>
      <w:r w:rsidR="006D6B29" w:rsidRPr="00720240">
        <w:rPr>
          <w:rFonts w:ascii="Times New Roman" w:hAnsi="Times New Roman" w:cs="Times New Roman"/>
          <w:sz w:val="28"/>
          <w:szCs w:val="28"/>
        </w:rPr>
        <w:t>2</w:t>
      </w:r>
      <w:r w:rsidR="00CC5EE2" w:rsidRPr="00720240">
        <w:rPr>
          <w:rFonts w:ascii="Times New Roman" w:hAnsi="Times New Roman" w:cs="Times New Roman"/>
          <w:sz w:val="28"/>
          <w:szCs w:val="28"/>
        </w:rPr>
        <w:t>2</w:t>
      </w:r>
      <w:r w:rsidRPr="00720240">
        <w:rPr>
          <w:rFonts w:ascii="Times New Roman" w:hAnsi="Times New Roman" w:cs="Times New Roman"/>
          <w:sz w:val="28"/>
          <w:szCs w:val="28"/>
        </w:rPr>
        <w:t xml:space="preserve"> год;</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реализация Концепции построения и развития АПК «Безопасный город»;</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создание резервов материальных ресурсов для предупреждения и ликвидации ЧС и нужды гражданской обороны;</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подготовка должностных лиц и специалистов, уполномоченных на решение задач в области ГО и защиты населения и территорий от ЧС;</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 xml:space="preserve">безопасное проведение весеннего паводка и постановка на баланс бесхозяйных ГТС; </w:t>
      </w:r>
    </w:p>
    <w:p w:rsidR="0088509E" w:rsidRPr="00720240" w:rsidRDefault="0088509E" w:rsidP="00C67D0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безопасное проведение летнего пожароопасного сезона и подготовка к осенне-зимнему пожароопасному периоду 20</w:t>
      </w:r>
      <w:r w:rsidR="006D6B29" w:rsidRPr="00720240">
        <w:rPr>
          <w:rFonts w:ascii="Times New Roman" w:hAnsi="Times New Roman" w:cs="Times New Roman"/>
          <w:sz w:val="28"/>
          <w:szCs w:val="28"/>
        </w:rPr>
        <w:t>2</w:t>
      </w:r>
      <w:r w:rsidR="00CC5EE2" w:rsidRPr="00720240">
        <w:rPr>
          <w:rFonts w:ascii="Times New Roman" w:hAnsi="Times New Roman" w:cs="Times New Roman"/>
          <w:sz w:val="28"/>
          <w:szCs w:val="28"/>
        </w:rPr>
        <w:t>2</w:t>
      </w:r>
      <w:r w:rsidRPr="00720240">
        <w:rPr>
          <w:rFonts w:ascii="Times New Roman" w:hAnsi="Times New Roman" w:cs="Times New Roman"/>
          <w:sz w:val="28"/>
          <w:szCs w:val="28"/>
        </w:rPr>
        <w:t>-20</w:t>
      </w:r>
      <w:r w:rsidR="00C246BE" w:rsidRPr="00720240">
        <w:rPr>
          <w:rFonts w:ascii="Times New Roman" w:hAnsi="Times New Roman" w:cs="Times New Roman"/>
          <w:sz w:val="28"/>
          <w:szCs w:val="28"/>
        </w:rPr>
        <w:t>2</w:t>
      </w:r>
      <w:r w:rsidR="00CC5EE2" w:rsidRPr="00720240">
        <w:rPr>
          <w:rFonts w:ascii="Times New Roman" w:hAnsi="Times New Roman" w:cs="Times New Roman"/>
          <w:sz w:val="28"/>
          <w:szCs w:val="28"/>
        </w:rPr>
        <w:t>3</w:t>
      </w:r>
      <w:r w:rsidRPr="00720240">
        <w:rPr>
          <w:rFonts w:ascii="Times New Roman" w:hAnsi="Times New Roman" w:cs="Times New Roman"/>
          <w:sz w:val="28"/>
          <w:szCs w:val="28"/>
        </w:rPr>
        <w:t xml:space="preserve"> годов; проведение купального сезона 20</w:t>
      </w:r>
      <w:r w:rsidR="00CC5EE2" w:rsidRPr="00720240">
        <w:rPr>
          <w:rFonts w:ascii="Times New Roman" w:hAnsi="Times New Roman" w:cs="Times New Roman"/>
          <w:sz w:val="28"/>
          <w:szCs w:val="28"/>
        </w:rPr>
        <w:t>22</w:t>
      </w:r>
      <w:r w:rsidRPr="00720240">
        <w:rPr>
          <w:rFonts w:ascii="Times New Roman" w:hAnsi="Times New Roman" w:cs="Times New Roman"/>
          <w:sz w:val="28"/>
          <w:szCs w:val="28"/>
        </w:rPr>
        <w:t xml:space="preserve"> года.</w:t>
      </w:r>
    </w:p>
    <w:p w:rsidR="004E5279" w:rsidRPr="00720240" w:rsidRDefault="004E5279" w:rsidP="00C67D03">
      <w:pPr>
        <w:spacing w:after="0" w:line="240" w:lineRule="auto"/>
        <w:ind w:firstLine="567"/>
        <w:rPr>
          <w:rFonts w:ascii="Times New Roman" w:hAnsi="Times New Roman" w:cs="Times New Roman"/>
          <w:sz w:val="28"/>
          <w:szCs w:val="28"/>
        </w:rPr>
      </w:pPr>
    </w:p>
    <w:p w:rsidR="00CC5EE2" w:rsidRPr="00720240" w:rsidRDefault="00CC5EE2" w:rsidP="00CC5EE2">
      <w:pPr>
        <w:spacing w:after="0"/>
        <w:rPr>
          <w:rStyle w:val="aa"/>
          <w:rFonts w:ascii="Times New Roman" w:hAnsi="Times New Roman" w:cs="Times New Roman"/>
          <w:bCs/>
          <w:color w:val="auto"/>
          <w:sz w:val="28"/>
          <w:szCs w:val="28"/>
        </w:rPr>
      </w:pPr>
      <w:r w:rsidRPr="00720240">
        <w:rPr>
          <w:rFonts w:ascii="Times New Roman" w:hAnsi="Times New Roman" w:cs="Times New Roman"/>
          <w:b/>
          <w:snapToGrid w:val="0"/>
          <w:sz w:val="28"/>
          <w:szCs w:val="28"/>
        </w:rPr>
        <w:t>По подпрограмме</w:t>
      </w:r>
      <w:r w:rsidRPr="00720240">
        <w:rPr>
          <w:rFonts w:ascii="Times New Roman" w:hAnsi="Times New Roman" w:cs="Times New Roman"/>
          <w:snapToGrid w:val="0"/>
          <w:sz w:val="28"/>
          <w:szCs w:val="28"/>
        </w:rPr>
        <w:t xml:space="preserve"> </w:t>
      </w:r>
      <w:r w:rsidRPr="00720240">
        <w:rPr>
          <w:rStyle w:val="aa"/>
          <w:rFonts w:ascii="Times New Roman" w:hAnsi="Times New Roman" w:cs="Times New Roman"/>
          <w:bCs/>
          <w:color w:val="auto"/>
          <w:sz w:val="28"/>
          <w:szCs w:val="28"/>
        </w:rPr>
        <w:t>«Использование спутниковых навигационных технологий и других результатов космической деятельности в интересах развития Курской области»</w:t>
      </w:r>
      <w:r w:rsidR="00221F27" w:rsidRPr="00720240">
        <w:rPr>
          <w:rStyle w:val="aa"/>
          <w:rFonts w:ascii="Times New Roman" w:hAnsi="Times New Roman" w:cs="Times New Roman"/>
          <w:bCs/>
          <w:color w:val="auto"/>
          <w:sz w:val="28"/>
          <w:szCs w:val="28"/>
        </w:rPr>
        <w:t>.</w:t>
      </w:r>
    </w:p>
    <w:p w:rsidR="00CC5EE2" w:rsidRPr="00720240" w:rsidRDefault="00CC5EE2" w:rsidP="00CC5EE2">
      <w:pPr>
        <w:spacing w:after="0"/>
        <w:rPr>
          <w:rFonts w:ascii="Times New Roman" w:hAnsi="Times New Roman" w:cs="Times New Roman"/>
          <w:sz w:val="28"/>
          <w:szCs w:val="28"/>
          <w:lang w:eastAsia="en-US"/>
        </w:rPr>
      </w:pPr>
      <w:r w:rsidRPr="00720240">
        <w:rPr>
          <w:rFonts w:ascii="Times New Roman" w:hAnsi="Times New Roman" w:cs="Times New Roman"/>
          <w:sz w:val="28"/>
          <w:szCs w:val="28"/>
          <w:lang w:eastAsia="en-US"/>
        </w:rPr>
        <w:t>В рамках основного мероприятия 5.01. «Создание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 всего было предусмотрено бюджетных ассигнований в размере 557,541 тыс. рублей, исполнение составило 507,541 тыс. рублей, что составляет 91,03 % от предусмотренных объемов:</w:t>
      </w:r>
    </w:p>
    <w:p w:rsidR="00CC5EE2" w:rsidRPr="00720240" w:rsidRDefault="00CC5EE2" w:rsidP="00CC5EE2">
      <w:pPr>
        <w:pStyle w:val="ConsPlusNormal"/>
        <w:rPr>
          <w:rFonts w:ascii="Times New Roman" w:hAnsi="Times New Roman" w:cs="Times New Roman"/>
          <w:sz w:val="28"/>
          <w:szCs w:val="28"/>
        </w:rPr>
      </w:pPr>
      <w:r w:rsidRPr="00720240">
        <w:rPr>
          <w:rFonts w:ascii="Times New Roman" w:hAnsi="Times New Roman" w:cs="Times New Roman"/>
          <w:sz w:val="28"/>
          <w:szCs w:val="28"/>
        </w:rPr>
        <w:t>- на обучение сотрудников органов государственной власти и специалистов подведомственных им учреждений работе с региональным центром космических услуг Курской области в 2022 году обучено 4 человека в Министерстве образования и науки Курской области на сумму 50,0 тыс. рублей, обучено 4 человека</w:t>
      </w:r>
      <w:r w:rsidR="003A3502">
        <w:rPr>
          <w:rFonts w:ascii="Times New Roman" w:hAnsi="Times New Roman" w:cs="Times New Roman"/>
          <w:sz w:val="28"/>
          <w:szCs w:val="28"/>
        </w:rPr>
        <w:t xml:space="preserve"> </w:t>
      </w:r>
      <w:r w:rsidR="00D64546" w:rsidRPr="00720240">
        <w:rPr>
          <w:rFonts w:ascii="Times New Roman" w:hAnsi="Times New Roman" w:cs="Times New Roman"/>
          <w:sz w:val="28"/>
          <w:szCs w:val="28"/>
        </w:rPr>
        <w:t>на сумму 50,0 тыс. рублей</w:t>
      </w:r>
      <w:r w:rsidRPr="00720240">
        <w:rPr>
          <w:rFonts w:ascii="Times New Roman" w:hAnsi="Times New Roman" w:cs="Times New Roman"/>
          <w:sz w:val="28"/>
          <w:szCs w:val="28"/>
        </w:rPr>
        <w:t xml:space="preserve"> в Министерстве природных ресурсов Курской области, 50,0 тыс. рублей было предусмотрено Министерству социального обеспечения, материнства и детства Курской области, но не исполнены бюджетные ассигнования,</w:t>
      </w:r>
    </w:p>
    <w:p w:rsidR="00CC5EE2" w:rsidRDefault="00CC5EE2" w:rsidP="00CC5EE2">
      <w:pPr>
        <w:pStyle w:val="ConsPlusNormal"/>
        <w:jc w:val="both"/>
        <w:rPr>
          <w:rFonts w:ascii="Times New Roman" w:hAnsi="Times New Roman" w:cs="Times New Roman"/>
          <w:sz w:val="28"/>
          <w:szCs w:val="28"/>
        </w:rPr>
      </w:pPr>
      <w:r w:rsidRPr="00720240">
        <w:rPr>
          <w:rFonts w:ascii="Times New Roman" w:hAnsi="Times New Roman" w:cs="Times New Roman"/>
          <w:sz w:val="28"/>
          <w:szCs w:val="28"/>
        </w:rPr>
        <w:t xml:space="preserve"> - на функционирование региональных базовых целевых систем мониторинга и управления экологии и природопользования, было предусмотрено Министерству природных ресурсов Курской области бюджетных ассигнований в размере 407,541 тыс. рублей, исполнение составило 100 %.</w:t>
      </w:r>
    </w:p>
    <w:p w:rsidR="003A3502" w:rsidRPr="003A3502" w:rsidRDefault="003A3502" w:rsidP="00CC5EE2">
      <w:pPr>
        <w:pStyle w:val="ConsPlusNormal"/>
        <w:jc w:val="both"/>
        <w:rPr>
          <w:rFonts w:ascii="Times New Roman" w:hAnsi="Times New Roman" w:cs="Times New Roman"/>
          <w:sz w:val="28"/>
          <w:szCs w:val="28"/>
        </w:rPr>
      </w:pPr>
      <w:r w:rsidRPr="003A3502">
        <w:rPr>
          <w:rFonts w:ascii="Times New Roman" w:hAnsi="Times New Roman" w:cs="Times New Roman"/>
          <w:sz w:val="28"/>
          <w:szCs w:val="28"/>
        </w:rPr>
        <w:t>С единственным поставщиком заключен контракт между комитетом природных ресурсов Курской области и ИП Тряпкиным Д.С. от 31.03.2022 № 31/к-032022 на оказание услуги по сопровождению (технической поддержке) базовой целевой системы мониторинга и управления экологии и природопользования Курской области составляет 407, 541 тыс. руб. 17.11.2022 заключен договор с ОБПОУ «Курский государственный политехнический колледж» № 453 на оказание услуг по обучению сотрудников органов исполнительной власти и специалистов подведомственных им учреждений работе с региональным центром космических услуг Курской области. Обучение прошли четыре сотрудника Министерства природных ресурсов Курской области. Сумма договора составила 50 тыс. руб. Финансирование работ осуществлялось за счет средств областного бюджета. В 2022 году достигнуто полное освоение денежных средств и выполнение целевых результатов.</w:t>
      </w:r>
    </w:p>
    <w:p w:rsidR="00CC5EE2" w:rsidRPr="001F3FEF" w:rsidRDefault="001F3FEF" w:rsidP="00CC5EE2">
      <w:pPr>
        <w:pStyle w:val="ConsPlusNormal"/>
        <w:jc w:val="both"/>
        <w:rPr>
          <w:rFonts w:ascii="Times New Roman" w:hAnsi="Times New Roman" w:cs="Times New Roman"/>
          <w:sz w:val="28"/>
          <w:szCs w:val="28"/>
        </w:rPr>
      </w:pPr>
      <w:r w:rsidRPr="001F3FEF">
        <w:rPr>
          <w:rFonts w:ascii="Times New Roman" w:hAnsi="Times New Roman" w:cs="Times New Roman"/>
          <w:sz w:val="28"/>
          <w:szCs w:val="28"/>
        </w:rPr>
        <w:t>Министерство образования и науки Курской области по договору № 441 от 19 октября 2022 года сотрудникам ОКОУ «Клюквинская школа-интернат» в количестве 4-х человек была оказана образовательная услуга по предоставлению программы дополнительного профессионального образования – по программе повышения квалификации: «Практическое использование и применение специального программного обеспечения базовых элементов системы комплексного использования результатов космической деятельности Курской области». Срок освоения данной образовательной программы составил 36 часов (с 21.11.2022г. по 25.11.2022г.). На осуществление данного мероприятия в 2022 году было предусмотрено 50 000 рублей, расход произведен в полном объеме.</w:t>
      </w:r>
    </w:p>
    <w:p w:rsidR="0003490A" w:rsidRPr="00720240" w:rsidRDefault="0003490A" w:rsidP="0065127E">
      <w:pPr>
        <w:widowControl w:val="0"/>
        <w:autoSpaceDE w:val="0"/>
        <w:autoSpaceDN w:val="0"/>
        <w:adjustRightInd w:val="0"/>
        <w:spacing w:after="0" w:line="240" w:lineRule="auto"/>
        <w:ind w:firstLine="540"/>
        <w:rPr>
          <w:rFonts w:ascii="Times New Roman" w:hAnsi="Times New Roman" w:cs="Times New Roman"/>
          <w:sz w:val="28"/>
          <w:szCs w:val="28"/>
        </w:rPr>
      </w:pPr>
    </w:p>
    <w:p w:rsidR="00221F27" w:rsidRPr="00720240" w:rsidRDefault="00221F27" w:rsidP="00221F27">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Меры правового регулирования в рамках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не предусмотрены.</w:t>
      </w:r>
    </w:p>
    <w:p w:rsidR="00221F27" w:rsidRPr="00720240" w:rsidRDefault="00221F27" w:rsidP="00221F27">
      <w:pPr>
        <w:tabs>
          <w:tab w:val="left" w:pos="2775"/>
        </w:tabs>
        <w:spacing w:after="0" w:line="240" w:lineRule="auto"/>
        <w:ind w:left="-57" w:right="-85"/>
        <w:rPr>
          <w:rFonts w:ascii="Times New Roman" w:hAnsi="Times New Roman" w:cs="Times New Roman"/>
          <w:sz w:val="28"/>
          <w:szCs w:val="28"/>
        </w:rPr>
      </w:pPr>
      <w:r w:rsidRPr="00720240">
        <w:rPr>
          <w:rFonts w:ascii="Times New Roman" w:hAnsi="Times New Roman" w:cs="Times New Roman"/>
          <w:sz w:val="28"/>
          <w:szCs w:val="28"/>
        </w:rPr>
        <w:t>В 2022 году комитетом региональной безопасности Курской области совместно с другими заинтересованными органами государственной власти осуществлялась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
    <w:p w:rsidR="00221F27" w:rsidRPr="00720240" w:rsidRDefault="00221F27" w:rsidP="00221F27">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была определена в процессе реализации программы в соответствии с изменениями законодательства Российской Федерации и Курской области.</w:t>
      </w:r>
    </w:p>
    <w:p w:rsidR="00221F27" w:rsidRPr="00720240" w:rsidRDefault="00221F27" w:rsidP="00221F27">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В ходе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в 2022 году комитетом региональной безопасности Курской области были приняты следующие правовые акты Курской области, разработанные в целях приведения объема расходов государственной программы в соответствие с расходами, определенными в областном бюджете на государственную программу, согласно Закону Курской области от 7 декабря 2021 г. № 115-ЗКО «Об областном бюджете на 2022 год и на плановый период 2023 и 2024 годов»;</w:t>
      </w:r>
    </w:p>
    <w:p w:rsidR="00221F27" w:rsidRPr="00720240" w:rsidRDefault="00221F27" w:rsidP="00221F27">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Закон Курской области от 27.04.2022 № 23-ЗКО</w:t>
      </w:r>
      <w:r w:rsidRPr="00720240">
        <w:rPr>
          <w:rFonts w:ascii="Times New Roman" w:hAnsi="Times New Roman" w:cs="Times New Roman"/>
          <w:sz w:val="28"/>
          <w:szCs w:val="28"/>
        </w:rPr>
        <w:tab/>
        <w:t xml:space="preserve"> «О внесении изменения в абзац четвертый статьи 10 Закона Курской области «О защите населения и территории области от чрезвычайных ситуаций природного и техногенного характера»</w:t>
      </w:r>
    </w:p>
    <w:p w:rsidR="00221F27" w:rsidRPr="00720240" w:rsidRDefault="00221F27" w:rsidP="00221F27">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Закон Курской области от 25.07.2022 № 56-ЗКО</w:t>
      </w:r>
      <w:r w:rsidRPr="00720240">
        <w:rPr>
          <w:rFonts w:ascii="Times New Roman" w:hAnsi="Times New Roman" w:cs="Times New Roman"/>
          <w:sz w:val="28"/>
          <w:szCs w:val="28"/>
        </w:rPr>
        <w:tab/>
        <w:t xml:space="preserve"> «О внесении изменения в пункт 2 статьи 3 Закона Курской области «О пожарной безопасности в Курской области»</w:t>
      </w:r>
    </w:p>
    <w:p w:rsidR="00221F27" w:rsidRPr="00720240" w:rsidRDefault="00221F27" w:rsidP="00221F27">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 xml:space="preserve">Закон Курской области от 11.10.2022 № 96-ЗКО </w:t>
      </w:r>
      <w:r w:rsidRPr="00720240">
        <w:rPr>
          <w:rFonts w:ascii="Times New Roman" w:hAnsi="Times New Roman" w:cs="Times New Roman"/>
          <w:sz w:val="28"/>
          <w:szCs w:val="28"/>
        </w:rPr>
        <w:tab/>
        <w:t>«О внесении изменений в отдельные законодательные акты Курской области»</w:t>
      </w:r>
    </w:p>
    <w:p w:rsidR="00221F27" w:rsidRPr="00720240" w:rsidRDefault="00221F27" w:rsidP="00221F27">
      <w:pPr>
        <w:spacing w:after="0" w:line="240" w:lineRule="auto"/>
        <w:ind w:firstLine="0"/>
        <w:rPr>
          <w:rFonts w:ascii="Times New Roman" w:hAnsi="Times New Roman" w:cs="Times New Roman"/>
          <w:sz w:val="28"/>
          <w:szCs w:val="28"/>
        </w:rPr>
      </w:pPr>
    </w:p>
    <w:p w:rsidR="00221F27" w:rsidRPr="00720240" w:rsidRDefault="00221F27" w:rsidP="00221F27">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В ходе реализации государственной программы Курской области принимались иные нормативные правовые акты Курской области:</w:t>
      </w:r>
    </w:p>
    <w:p w:rsidR="00221F27" w:rsidRPr="00720240" w:rsidRDefault="00221F27" w:rsidP="00221F27">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 xml:space="preserve">постановления Губернатора Курской области: </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13.01.2022 №3-пг</w:t>
      </w:r>
      <w:r w:rsidRPr="00720240">
        <w:rPr>
          <w:rFonts w:ascii="Times New Roman" w:hAnsi="Times New Roman" w:cs="Times New Roman"/>
          <w:sz w:val="28"/>
          <w:szCs w:val="28"/>
        </w:rPr>
        <w:tab/>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04.02.2022 №34-пг</w:t>
      </w:r>
      <w:r w:rsidRPr="00720240">
        <w:rPr>
          <w:rFonts w:ascii="Times New Roman" w:hAnsi="Times New Roman" w:cs="Times New Roman"/>
          <w:sz w:val="28"/>
          <w:szCs w:val="28"/>
        </w:rPr>
        <w:tab/>
        <w:t>«Об определении уполномоченного органа исполнительной власти Курской области на решение задач в области организации, функционирования и развития системы обеспечения вызова экстренных оперативных служб по единому номеру «112»;</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12.04.2022 №111-пг</w:t>
      </w:r>
      <w:r w:rsidRPr="00720240">
        <w:rPr>
          <w:rFonts w:ascii="Times New Roman" w:hAnsi="Times New Roman" w:cs="Times New Roman"/>
          <w:sz w:val="28"/>
          <w:szCs w:val="28"/>
        </w:rPr>
        <w:tab/>
        <w:t>«О внесении изменений в постановление Губернатора  Курской области от 28.02.2019 № 79-пг «О наделении  комитета  региональной безопасности Курской области полномочием  по вопросам создания административных комиссий  в целях привлечения к административной ответственности, предусмотренной законами Курской области, и реализации Закона Курской области от 29 декабря 2005 года № 104-ЗКО «О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19.05.2022 №142-пг</w:t>
      </w:r>
      <w:r w:rsidRPr="00720240">
        <w:rPr>
          <w:rFonts w:ascii="Times New Roman" w:hAnsi="Times New Roman" w:cs="Times New Roman"/>
          <w:sz w:val="28"/>
          <w:szCs w:val="28"/>
        </w:rPr>
        <w:tab/>
        <w:t xml:space="preserve"> «О внесении изменений в постановление Губернатора Курской области от 07.03.2013 № 96-пг «Об утверждении Положения о комитете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05.09.2022 № 253-пг</w:t>
      </w:r>
      <w:r w:rsidRPr="00720240">
        <w:rPr>
          <w:rFonts w:ascii="Times New Roman" w:hAnsi="Times New Roman" w:cs="Times New Roman"/>
          <w:sz w:val="28"/>
          <w:szCs w:val="28"/>
        </w:rPr>
        <w:tab/>
        <w:t>«О внесении изменений в</w:t>
      </w:r>
      <w:r w:rsidR="00720240">
        <w:rPr>
          <w:rFonts w:ascii="Times New Roman" w:hAnsi="Times New Roman" w:cs="Times New Roman"/>
          <w:sz w:val="28"/>
          <w:szCs w:val="28"/>
        </w:rPr>
        <w:t xml:space="preserve"> </w:t>
      </w:r>
      <w:r w:rsidRPr="00720240">
        <w:rPr>
          <w:rFonts w:ascii="Times New Roman" w:hAnsi="Times New Roman" w:cs="Times New Roman"/>
          <w:sz w:val="28"/>
          <w:szCs w:val="28"/>
        </w:rPr>
        <w:t>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31.10.2022 № 317-пг</w:t>
      </w:r>
      <w:r w:rsidRPr="00720240">
        <w:rPr>
          <w:rFonts w:ascii="Times New Roman" w:hAnsi="Times New Roman" w:cs="Times New Roman"/>
          <w:sz w:val="28"/>
          <w:szCs w:val="28"/>
        </w:rPr>
        <w:tab/>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16.11.2022 № 351-пг</w:t>
      </w:r>
      <w:r w:rsidRPr="00720240">
        <w:rPr>
          <w:rFonts w:ascii="Times New Roman" w:hAnsi="Times New Roman" w:cs="Times New Roman"/>
          <w:sz w:val="28"/>
          <w:szCs w:val="28"/>
        </w:rPr>
        <w:tab/>
        <w:t>«О внесении изменений в Положение о комитете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12.12.2022 № 424-пг</w:t>
      </w:r>
      <w:r w:rsidRPr="00720240">
        <w:rPr>
          <w:rFonts w:ascii="Times New Roman" w:hAnsi="Times New Roman" w:cs="Times New Roman"/>
          <w:sz w:val="28"/>
          <w:szCs w:val="28"/>
        </w:rPr>
        <w:tab/>
        <w:t>«О внесении изменений в Положение о комитете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22.12.2022 № 437-пг</w:t>
      </w:r>
      <w:r w:rsidRPr="00720240">
        <w:rPr>
          <w:rFonts w:ascii="Times New Roman" w:hAnsi="Times New Roman" w:cs="Times New Roman"/>
          <w:sz w:val="28"/>
          <w:szCs w:val="28"/>
        </w:rPr>
        <w:tab/>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26.12.2022 № 446-пг</w:t>
      </w:r>
      <w:r w:rsidRPr="00720240">
        <w:rPr>
          <w:rFonts w:ascii="Times New Roman" w:hAnsi="Times New Roman" w:cs="Times New Roman"/>
          <w:sz w:val="28"/>
          <w:szCs w:val="28"/>
        </w:rPr>
        <w:tab/>
        <w:t>«О внесении изменений в постановление Губернатора  Курской области от 26.03.2021 № 109-пг «Об уполномоченном органе исполнительной власти Курской области по вопросам оповещения населения  Курской области».</w:t>
      </w:r>
    </w:p>
    <w:p w:rsidR="00221F27" w:rsidRPr="00720240" w:rsidRDefault="00221F27" w:rsidP="00221F27">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распоряжения Губернатора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04.02.2022 № 29-рг</w:t>
      </w:r>
      <w:r w:rsidRPr="00720240">
        <w:rPr>
          <w:rFonts w:ascii="Times New Roman" w:hAnsi="Times New Roman" w:cs="Times New Roman"/>
          <w:sz w:val="28"/>
          <w:szCs w:val="28"/>
        </w:rPr>
        <w:tab/>
        <w:t>«О внесении изменений в распоряжение Губернатора Курской области от 10.03.2020 №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14.02.2022 № 37-рг</w:t>
      </w:r>
      <w:r w:rsidRPr="00720240">
        <w:rPr>
          <w:rFonts w:ascii="Times New Roman" w:hAnsi="Times New Roman" w:cs="Times New Roman"/>
          <w:sz w:val="28"/>
          <w:szCs w:val="28"/>
        </w:rPr>
        <w:tab/>
        <w:t>«Об организации  СМС-информирования населения Курской области о необходимости соблюдения  режима самоизоляции»;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18.02.2022 № 50-рг</w:t>
      </w:r>
      <w:r w:rsidRPr="00720240">
        <w:rPr>
          <w:rFonts w:ascii="Times New Roman" w:hAnsi="Times New Roman" w:cs="Times New Roman"/>
          <w:sz w:val="28"/>
          <w:szCs w:val="28"/>
        </w:rPr>
        <w:tab/>
        <w:t>«О внесении изменений в распоряжение Губернатора Курской области от 10.03.2020 №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20.02.2022 № 51-рг</w:t>
      </w:r>
      <w:r w:rsidRPr="00720240">
        <w:rPr>
          <w:rFonts w:ascii="Times New Roman" w:hAnsi="Times New Roman" w:cs="Times New Roman"/>
          <w:sz w:val="28"/>
          <w:szCs w:val="28"/>
        </w:rPr>
        <w:tab/>
        <w:t>«О внесении изменений в распоряжение Губернатора Курской области от 10.03.2020 №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20.02.2022 № 52-рг</w:t>
      </w:r>
      <w:r w:rsidRPr="00720240">
        <w:rPr>
          <w:rFonts w:ascii="Times New Roman" w:hAnsi="Times New Roman" w:cs="Times New Roman"/>
          <w:sz w:val="28"/>
          <w:szCs w:val="28"/>
        </w:rPr>
        <w:tab/>
        <w:t>«О введении  режима чрезвычайной  ситуации регионального характера для органов управления и сил территориальной подсистемы РСЧС Курской области в связи с нарушением условий жизнедеятельности людей»;</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21.02.2022 № 55-рг</w:t>
      </w:r>
      <w:r w:rsidRPr="00720240">
        <w:rPr>
          <w:rFonts w:ascii="Times New Roman" w:hAnsi="Times New Roman" w:cs="Times New Roman"/>
          <w:sz w:val="28"/>
          <w:szCs w:val="28"/>
        </w:rPr>
        <w:tab/>
        <w:t>«Об организации  и проведении мероприятий в период весеннего половодья  на территории Курской области в 2022 году»;</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21.02.2022 № 54-рг</w:t>
      </w:r>
      <w:r w:rsidRPr="00720240">
        <w:rPr>
          <w:rFonts w:ascii="Times New Roman" w:hAnsi="Times New Roman" w:cs="Times New Roman"/>
          <w:sz w:val="28"/>
          <w:szCs w:val="28"/>
        </w:rPr>
        <w:tab/>
        <w:t>«О подготовке и проведении пожароопасного сезона 2022 года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25.02.2022 № 58-рг</w:t>
      </w:r>
      <w:r w:rsidRPr="00720240">
        <w:rPr>
          <w:rFonts w:ascii="Times New Roman" w:hAnsi="Times New Roman" w:cs="Times New Roman"/>
          <w:sz w:val="28"/>
          <w:szCs w:val="28"/>
        </w:rPr>
        <w:tab/>
        <w:t>«О внесении изменений в распоряжение Губернатора  Курской области от 10.03.2020 №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25.02.2022 № 60-рг</w:t>
      </w:r>
      <w:r w:rsidRPr="00720240">
        <w:rPr>
          <w:rFonts w:ascii="Times New Roman" w:hAnsi="Times New Roman" w:cs="Times New Roman"/>
          <w:sz w:val="28"/>
          <w:szCs w:val="28"/>
        </w:rPr>
        <w:tab/>
        <w:t>«О внесении изменения в распоряжение Губернатора  Курской области от 10.03.2020 No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11.03.2022 № 78-рг</w:t>
      </w:r>
      <w:r w:rsidRPr="00720240">
        <w:rPr>
          <w:rFonts w:ascii="Times New Roman" w:hAnsi="Times New Roman" w:cs="Times New Roman"/>
          <w:sz w:val="28"/>
          <w:szCs w:val="28"/>
        </w:rPr>
        <w:tab/>
        <w:t>«О внесении изменений в распоряжение Губернатора Курской области от 10.03.2020 №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14.03.2022 № 80-рг</w:t>
      </w:r>
      <w:r w:rsidRPr="00720240">
        <w:rPr>
          <w:rFonts w:ascii="Times New Roman" w:hAnsi="Times New Roman" w:cs="Times New Roman"/>
          <w:sz w:val="28"/>
          <w:szCs w:val="28"/>
        </w:rPr>
        <w:tab/>
        <w:t>«Об утверждении Плана мероприятий по обеспечению граждан, а также лиц без гражданства, прибывших на территорию Российской Федерации в экстренном массовом порядке с 20 февраля 2022 года из Украины, Донецкой Народной Республики и Луганской Народной Республики и  находящихся в пунктах временного  размещения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28.03.2022 № 95-рг</w:t>
      </w:r>
      <w:r w:rsidRPr="00720240">
        <w:rPr>
          <w:rFonts w:ascii="Times New Roman" w:hAnsi="Times New Roman" w:cs="Times New Roman"/>
          <w:sz w:val="28"/>
          <w:szCs w:val="28"/>
        </w:rPr>
        <w:tab/>
        <w:t>«О внесении изменения в распоряжение Губернатора Курской области от 10.03.2020 №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05.04.2022 № 102-рг</w:t>
      </w:r>
      <w:r w:rsidRPr="00720240">
        <w:rPr>
          <w:rFonts w:ascii="Times New Roman" w:hAnsi="Times New Roman" w:cs="Times New Roman"/>
          <w:sz w:val="28"/>
          <w:szCs w:val="28"/>
        </w:rPr>
        <w:tab/>
        <w:t xml:space="preserve"> «О внесении  изменений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20.04.2022 № 128-рг</w:t>
      </w:r>
      <w:r w:rsidRPr="00720240">
        <w:rPr>
          <w:rFonts w:ascii="Times New Roman" w:hAnsi="Times New Roman" w:cs="Times New Roman"/>
          <w:sz w:val="28"/>
          <w:szCs w:val="28"/>
        </w:rPr>
        <w:tab/>
        <w:t xml:space="preserve"> «О внесении  изменения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16.05.2022 № 146-рг</w:t>
      </w:r>
      <w:r w:rsidRPr="00720240">
        <w:rPr>
          <w:rFonts w:ascii="Times New Roman" w:hAnsi="Times New Roman" w:cs="Times New Roman"/>
          <w:sz w:val="28"/>
          <w:szCs w:val="28"/>
        </w:rPr>
        <w:tab/>
        <w:t xml:space="preserve"> «О внесении изменений в распоряжение Губернатора Курской области от 10.03.2020 № 60-рг "О введении режима повышенной  готовности»;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31.05.2022 № 170-рг</w:t>
      </w:r>
      <w:r w:rsidRPr="00720240">
        <w:rPr>
          <w:rFonts w:ascii="Times New Roman" w:hAnsi="Times New Roman" w:cs="Times New Roman"/>
          <w:sz w:val="28"/>
          <w:szCs w:val="28"/>
        </w:rPr>
        <w:tab/>
        <w:t xml:space="preserve"> «О внесении изменений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05.07.2022 № 208-рг</w:t>
      </w:r>
      <w:r w:rsidRPr="00720240">
        <w:rPr>
          <w:rFonts w:ascii="Times New Roman" w:hAnsi="Times New Roman" w:cs="Times New Roman"/>
          <w:sz w:val="28"/>
          <w:szCs w:val="28"/>
        </w:rPr>
        <w:tab/>
        <w:t xml:space="preserve"> «Об отмене режима повышенной готовности на территории Курской области и признании утратившими силу некоторых распоряжений Губернатора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11.07.2022 № 214-рг</w:t>
      </w:r>
      <w:r w:rsidRPr="00720240">
        <w:rPr>
          <w:rFonts w:ascii="Times New Roman" w:hAnsi="Times New Roman" w:cs="Times New Roman"/>
          <w:sz w:val="28"/>
          <w:szCs w:val="28"/>
        </w:rPr>
        <w:tab/>
        <w:t xml:space="preserve"> «О внесении изменений в распоряжение Губернатора Курской области от 14.03.2022 № 80-рг «Об утверждении Плана мероприятий по обеспечению граждан, а также лиц без гражданства, прибывших на территорию Российской Федерации в экстренном массовом порядке с 20 февраля 2022 года из Украины, Донецкой Народной Республики и Луганской Народной Республики и находящихся в пунктах временного размещения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22.07.2022 № 221-рг</w:t>
      </w:r>
      <w:r w:rsidRPr="00720240">
        <w:rPr>
          <w:rFonts w:ascii="Times New Roman" w:hAnsi="Times New Roman" w:cs="Times New Roman"/>
          <w:sz w:val="28"/>
          <w:szCs w:val="28"/>
        </w:rPr>
        <w:tab/>
        <w:t xml:space="preserve"> «О внесении изменений в распоряжение  Губернатора Курской области от 20.02.2022 № 52-pг»;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04.08.2022 № 225-рг</w:t>
      </w:r>
      <w:r w:rsidRPr="00720240">
        <w:rPr>
          <w:rFonts w:ascii="Times New Roman" w:hAnsi="Times New Roman" w:cs="Times New Roman"/>
          <w:sz w:val="28"/>
          <w:szCs w:val="28"/>
        </w:rPr>
        <w:tab/>
        <w:t xml:space="preserve"> «О внесении изменений в распоряжение Губернатора Курской области от 29.12.2021 № 457-рг «О комплектовании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2022, 2023 и 2024 учебные годы»;</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31.08.2022 № 263-рг</w:t>
      </w:r>
      <w:r w:rsidRPr="00720240">
        <w:rPr>
          <w:rFonts w:ascii="Times New Roman" w:hAnsi="Times New Roman" w:cs="Times New Roman"/>
          <w:sz w:val="28"/>
          <w:szCs w:val="28"/>
        </w:rPr>
        <w:tab/>
        <w:t xml:space="preserve"> «О внесении  изменений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21.09.2022 № 290-рг «О внесении  изменения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14.10.2022 № 316-рг «О внесении изменения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28.10.2022 № 342-рг «О внесении изменения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01.11.2022 № 344-рг «О проведении  командно-штабного учения по гражданской  обороне с территориальными органами федеральных  органов исполнительной власти, органами исполнительной власти Курской области, органами местного самоуправления, организациями  Курской области и спасательными  службами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25.11.2022 № 376-рг «Об организации работы по устройству системы инженерных и фортификационных сооружений на территории приграничных муниципальных образований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30.11.2022 № 382-рг «О внесении  изменения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02.12.2022 № 391-рг «Об организации  работы по внедрению пилотного проекта по развитию подсистемы видеонаблюдения и видеоаналитики Комплексной  системы обеспечения безопасности жизнедеятельности населения Курской области (АПК «Безопасный  город»)»;</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05.12.2022 № 394-рг «О мерах по встрече, размещению и всестороннему обеспечению личного состава Группировки войск прикрытия Государственной границы, прибывающего на территорию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12.12.2022 № 414-рг «О комплектовании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2023, 2024 и 2025 учебные годы»;</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14.12.2022 № 416-рг «Об организации  подготовки и проведения подведения  итогов деятельности территориальной и функциональных подсистем РСЧС Курской области, их городских и районных звеньев по выполнению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за 2022 год и постановки задач на 2023 год»;</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15.12.2022 № 419-рг «О проведении командно-штабного учения с территориальными органами федеральных органов исполнительной власти, органами исполнительной власти Курской области, органами местного самоуправления и организациями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21.12.2022 № 433-рг «О внесении  изменения  в распоряжение Губернатора Курской области от 20.02.2022 № 52-рг»;</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28.12.2022 № 450-рг «Об утверждении  Плана основных мероприятий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2023 год».</w:t>
      </w:r>
    </w:p>
    <w:p w:rsidR="00221F27" w:rsidRPr="00720240" w:rsidRDefault="00221F27" w:rsidP="00221F27">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постановления Администрации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13.01.2022 №14-па «О внесении изменений в постановление Администрации  Курской области от 17.12.2015 № 902-па «Об оплате труда работников областных государственных учреждений, подведомственных комитету региональной безопасности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12.01.2022 № 12-па «О внесении изменений в постановление Администрации  Курской области от 30.06.2020 № 647-па «Об осуществлении бюджетных инвестиций в реконструкцию объекта государственной собственности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15.01.2022 № 126-па «Об утверждении Порядка выделения бюджетных ассигнований из резервного фонда Администрации  Курской области на осуществление вывоза дезинфицирующих средств для проведения санитарной обработки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16.02.2022 № 127-па «О внесении изменений в Порядок определения объема и условия предоставления из областного бюджета субсидий на иные цели бюджетному учреждению, в отношении которого комитет региональной безопасности Курской области осуществляет функции и полномочия учредителя»</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20.02.2022 № 149-па «О мерах по встрече, размещению  и всестороннему обеспечению граждан, прибывших на территорию Российской Федерации в экстренном массовом порядке и находящихся в пунктах временного размещения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25.02.2022 № 170-па «Об утверждении Правил предоставления субсидий  из областного бюджета хозяйствующим субъектам  на возмещение затрат, связанных с осуществлением мероприятий  по развертыванию, содержанию пунктов временного размещения и питанию для граждан, прибывших в экстренном массовом  порядке из Донецкой Народной Республики и  Луганской Народной Республики  и находящихся  в пунктах временного размещения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22.03.2022 № 263-па «О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05.03.2022 № 209-па «О внесении изменений в постановление Администрации  Курской области от 19.05.2011 № 192-па «О создании и использовании  резерва материальных  ресурсов Курской области для ликвидации  чрезвычайных ситуаций межмуниципального и регионального характера»</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29.03.2022 № 331-па «Об утверждении  перечней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других ландшафтных (природных) пожаров</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05.04.2022 № 372-па «О внесении изменений  в постановление Администрации  Курской области от 15.11.2018 № 901-па «Об осуществлении бюджетных инвестиций в строительство объектов государственной собственности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05.04.2022 № 381-па «О внесении изменений в постановление Администрации  Курской области от 25.02.2022 № 170-па «Об  утверждении Правил предоставления субсидий из областного бюджета хозяйствующим субъектам на возмещение затрат, связанных с осуществлением мероприятий  по развертыванию, содержанию пунктов временного размещения  и питанию для граждан,  прибывших в экстренном массовом порядке из Донецкой Народной Республики и Луганской Народной Республики  и находящихся в пунктах временного размещения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06.04.2022 № 387-па «О внесении изменений в постановление  Администрации Курской области от 21.10.2015 № 706-па «Об утверждении Порядка предоставления компенсаций  гражданам Российской Федерации, пострадавшим  в результате пожара на территории Курской области, в виде единовременной материальной помощи в связи с утратой имущества  первой необходимости»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28.04.2022 №493-па «О мерах по реализации постановления Правительства Российской Федерации от 5 апреля 2022 г. № 591</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12.05.2022 №538-па «О внесении изменений в постановление Администрации Курской области от 13.10.2017 № 787-па «Об утверждении Порядка использования  бюджетных ассигнований  резервного фонда Администрации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12.05.2022 №540-па «О внесении изменений в постановление  Администрации Курской области от 25.02.2022 № 170-па «Об утверждении Правил предоставления субсидий из областного бюджета хозяйствующим субъектам на возмещение затрат, связанных с осуществлением мероприятий  по развертыванию, содержанию пунктов временного размещения и питанию для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и вынужденно  покинувших их, и находящихся в пунктах временного размещения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31.05.2022 № 606-па «Об оказании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межмуниципального и регионального характера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06.06.2022 № 619-па «Об утверждении Положения об организации деятельности регионального контакт-центра, в том числе по оперативной помощи гражданам в условиях распространения новой коронавирусной инфекции COVID-19,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17.06.2022 № 663-па «О мерах по переселению, встрече, размещению и всестороннему обеспечению граждан, проживающих в муниципальных образованиях Курской области, граничащих с Украиной, на территории которой ведется специальная военная операция, и переселенных в пункты временного размещения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20.06.2022 № 668-па «О внесении изменений в постановление Администрации  Курской области от 13.10.2017 № 787-па «Об утверждении Порядка использования бюджетных ассигнований  резервного фонда Администрации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28.06.2022 № 704-па «Об утверждении Правил предоставления субсидий из областного бюджета хозяйствующим субъектам на возмещение затрат на размещение и питание граждан, переселенных из муниципальных образований Курской области, граничащих с Украиной, на территории которой ведется специальная военная операция, в пункты временного размещения»</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29.06.2022 № 708-па «О внесении изменений в постановление Администрации Курской области от 04.04.2014 № 215-па «Об утверждении положений по проведению региональных соревнований «Школа безопасности» среди команд образовательных организаций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01.08.2022 № 846-па «О внесении изменений в распределение субвенций из областного бюджета на 2022 год бюджетам  муниципальных образований городских и сельских поселений в соответствии с Законом Курской области «Об утверждении методики распределения между бюджетами муниципальных  образований субвенций из областного бюджета на осуществление органами местного самоуправления поселений полномочий  по первичному  воинскому учету на  территориях, где отсутствуют военные комиссариаты»</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09.08.2022 № 871-па «О внесении  изменений  в постановление  Администрации  Курской области от 25.02.2022 № 170-па»</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15.08.2022 № 900-па «О внесении  изменений  в постановление  Администрации  Курской области от 28.04.2022 № 493-па «О мерах по реализации  постановления Правительства  Российской  Федерации  от 5 апреля 2022 г. № 591»</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17.08.2022 № 906-па «О внесении изменений в постановление Администрации Курской области от 21.10.2015 № 706-па «Об утверждении Порядка предоставления компенсаций  гражданам Российской Федерации, пострадавшим в результате пожара на территории Курской области, в виде единовременной материальной  помощи в связи с утратой имущества первой необходимости»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19.08.2022 № 917-па «О внесении изменений в постановление Администрации Курской области от 20.02.2022 № 149-па «О мерах по обеспечению приема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26.08.2022 № 948-па «О внесении изменений  в распределение субвенций из областного бюджета  на 2022 год бюджетам муниципальных образований городских и сельских поселений в соответствии с Законом Курской области «Об утверждении  методики распределения   между бюджетами муниципальных  образований субвенций из областного бюджета  на осуществление органами местного самоуправления поселений полномочий по первичному воинскому учету на территориях, где отсутствуют военные комиссариаты»</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31.08.2022 № 960-па «О внесении изменений  в постановление Администрации  Курской области от 31.05.2022 № 606-па «Об оказании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межмуниципального и регионального  характера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31.08.2022 № 961-па «Об установлении  расходного обязательства»</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14.09.2022 № 1019-па «Об установлении  расходного обязательства»</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19.09.2022 №1034-па «О запасах материально - технических, продовольственных, медицинских  и иных средств, создаваемых в целях гражданской обороны»</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29.09.2022 №1080-па «Об отмене особого противопожарного режима на территории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04.10.2022 №1098-па «О внесении изменений в Порядок выделения бюджетных ассигнований из резервного фонда Администрации  Курской области на ликвидацию чрезвычайных  ситуаций природного  и техногенного характера (межмуниципального и регионального характера) и последствий стихийных бедствий (за исключением чрезвычайных ситуаций в лесах, возникших вследствие лесных пожаров)»</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06.10.2022 №1101-па «О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на водных объектах»</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06.10.2022 №1103-па «Об утверждении Порядка организации и проведения  на территории Курской области фейерверочных  показов с применением пиротехнических изделий IV и V классов опасности»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11.10.2022 № 1115-па «О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14.10.2022 №1148-па «Об установлении  расходного обязательства»</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14.10.2022 №1146-па «О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20.10.2022 № 1176-па «О распределении субсидий из областного бюджета бюджетам муниципальных  образований на софинансирование расходных обязательств муниципальных образований, связанных с созданием  (развитием)  муниципальных автоматизированных систем централизованного оповещения  населения»</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20.10.2022 № 1177-па «О распределении субсидий из областного бюджета бюджетам муниципальных  образований  на софинансирование расходных обязательств, связанных с созданием муниципальных  сегментов (и их подсистем)  комплексной  системы обеспечения безопасности жизнедеятельности населения Курской  области АПК «Безопасный  город»</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26.10.2022 № 1192-па «О внесении изменений в постановление Администрации Курской области от 09.11.2021 № 1165-па «О проведении смотра-конкурса по определению лучших органов местного самоуправления Курской области по организации подготовки должностных лиц и специалистов в области гражданской обороны и защиты от чрезвычайных ситуаций»</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03.11.2022 № 1244-па «О внесении изменений в постановление Администрации  Курской области от 20.02.2022 № 149-па «О мерах по обеспечению приема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03.11.2022 № 1252-па «О внесении изменений в постановление Администрации  Курской области от 25.11.2021 № 1237-па «О смотре-конкурсе на лучший паспорт территории (объекта) в территориальной подсистеме РСЧС Курской области»</w:t>
      </w:r>
    </w:p>
    <w:p w:rsidR="00221F27" w:rsidRPr="00720240" w:rsidRDefault="00221F27" w:rsidP="00221F27">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30.12.2022 № 1710-па «О внесении изменений в государственную программу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221F27" w:rsidRPr="00720240" w:rsidRDefault="00221F27" w:rsidP="00221F27">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распоряжения Администрации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01.02.2022 № 47-ра</w:t>
      </w:r>
      <w:r w:rsidRPr="00720240">
        <w:rPr>
          <w:rFonts w:ascii="Times New Roman" w:hAnsi="Times New Roman" w:cs="Times New Roman"/>
          <w:sz w:val="28"/>
          <w:szCs w:val="28"/>
        </w:rPr>
        <w:tab/>
        <w:t>«О подготовке материалов в обобщенный анализ защиты населения  и территорий Российской Федерации от чрезвычайных ситуаций в 2021 году»</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15.02.2022 № 69-ра</w:t>
      </w:r>
      <w:r w:rsidRPr="00720240">
        <w:rPr>
          <w:rFonts w:ascii="Times New Roman" w:hAnsi="Times New Roman" w:cs="Times New Roman"/>
          <w:sz w:val="28"/>
          <w:szCs w:val="28"/>
        </w:rPr>
        <w:tab/>
        <w:t>«О реализации  распоряжения  Правительства  Москвы от 7 декабря 2021 г. № 868-РП»</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15.02.2022 № 70-ра</w:t>
      </w:r>
      <w:r w:rsidRPr="00720240">
        <w:rPr>
          <w:rFonts w:ascii="Times New Roman" w:hAnsi="Times New Roman" w:cs="Times New Roman"/>
          <w:sz w:val="28"/>
          <w:szCs w:val="28"/>
        </w:rPr>
        <w:tab/>
        <w:t>«О выделении бюджетных ассигнований  из резервного фонда Администрации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21.02.2022 № 88-ра</w:t>
      </w:r>
      <w:r w:rsidRPr="00720240">
        <w:rPr>
          <w:rFonts w:ascii="Times New Roman" w:hAnsi="Times New Roman" w:cs="Times New Roman"/>
          <w:sz w:val="28"/>
          <w:szCs w:val="28"/>
        </w:rPr>
        <w:tab/>
        <w:t>«О проведении  штабной тренировки  по безаварийному  пропуску паводковых  вод в период весеннего половодья 2022 года»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21.02.2022 № 86-ра</w:t>
      </w:r>
      <w:r w:rsidRPr="00720240">
        <w:rPr>
          <w:rFonts w:ascii="Times New Roman" w:hAnsi="Times New Roman" w:cs="Times New Roman"/>
          <w:sz w:val="28"/>
          <w:szCs w:val="28"/>
        </w:rPr>
        <w:tab/>
        <w:t>«О сборе гуманитарного  груза гражданам, прибывшим  на территорию Российской Федерации в экстренном массовом порядке»</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25.02.2022 № 93-ра</w:t>
      </w:r>
      <w:r w:rsidRPr="00720240">
        <w:rPr>
          <w:rFonts w:ascii="Times New Roman" w:hAnsi="Times New Roman" w:cs="Times New Roman"/>
          <w:sz w:val="28"/>
          <w:szCs w:val="28"/>
        </w:rPr>
        <w:tab/>
        <w:t>«О выделении бюджетных ассигнований  из резервного фонда Администрации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02.03.2022 № 97-ра</w:t>
      </w:r>
      <w:r w:rsidRPr="00720240">
        <w:rPr>
          <w:rFonts w:ascii="Times New Roman" w:hAnsi="Times New Roman" w:cs="Times New Roman"/>
          <w:sz w:val="28"/>
          <w:szCs w:val="28"/>
        </w:rPr>
        <w:tab/>
        <w:t>О мерах по обеспечению безопасности  населения на водных объектах Курской области на весенний период и купальный сезон 2022 года»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03.03.2022 № 103-ра</w:t>
      </w:r>
      <w:r w:rsidRPr="00720240">
        <w:rPr>
          <w:rFonts w:ascii="Times New Roman" w:hAnsi="Times New Roman" w:cs="Times New Roman"/>
          <w:sz w:val="28"/>
          <w:szCs w:val="28"/>
        </w:rPr>
        <w:tab/>
        <w:t>«О сборе гуманитарного  груза жителям Донецкой Народной Республики и Луганской Народной Республики, а также жителям Украины в контролируемых Вооруженными  Силами Российской Федерации районах»</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04.03.2022 № 105-ра</w:t>
      </w:r>
      <w:r w:rsidRPr="00720240">
        <w:rPr>
          <w:rFonts w:ascii="Times New Roman" w:hAnsi="Times New Roman" w:cs="Times New Roman"/>
          <w:sz w:val="28"/>
          <w:szCs w:val="28"/>
        </w:rPr>
        <w:tab/>
        <w:t>«О распределении дезинфицирующих средств для проведения санитарной обработки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05.03.2022 № 106-ра</w:t>
      </w:r>
      <w:r w:rsidRPr="00720240">
        <w:rPr>
          <w:rFonts w:ascii="Times New Roman" w:hAnsi="Times New Roman" w:cs="Times New Roman"/>
          <w:sz w:val="28"/>
          <w:szCs w:val="28"/>
        </w:rPr>
        <w:tab/>
        <w:t>«О выделении имущества из резерва материальных  ресурсов Курской области для ликвидации  чрезвычайных ситуаций межмуниципального и регионального характера»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21.03.2022 № 129-ра</w:t>
      </w:r>
      <w:r w:rsidRPr="00720240">
        <w:rPr>
          <w:rFonts w:ascii="Times New Roman" w:hAnsi="Times New Roman" w:cs="Times New Roman"/>
          <w:sz w:val="28"/>
          <w:szCs w:val="28"/>
        </w:rPr>
        <w:tab/>
        <w:t>«О выделении бюджетных ассигнований из резервного фонда Администрации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23.03.2022 № 140-ра</w:t>
      </w:r>
      <w:r w:rsidRPr="00720240">
        <w:rPr>
          <w:rFonts w:ascii="Times New Roman" w:hAnsi="Times New Roman" w:cs="Times New Roman"/>
          <w:sz w:val="28"/>
          <w:szCs w:val="28"/>
        </w:rPr>
        <w:tab/>
        <w:t>«Об оказании гуманитарной помощи жителям Донецкой Народной Республики и Луганской Народной Республики, а также жителям Украины в контролируемых Вооруженными Силами Российской Федерации районах»</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04.04.2022 № 199-ра</w:t>
      </w:r>
      <w:r w:rsidRPr="00720240">
        <w:rPr>
          <w:rFonts w:ascii="Times New Roman" w:hAnsi="Times New Roman" w:cs="Times New Roman"/>
          <w:sz w:val="28"/>
          <w:szCs w:val="28"/>
        </w:rPr>
        <w:tab/>
        <w:t>«О выделении имущества  из резерва материальных  ресурсов Курской области для ликвидации чрезвычайных ситуаций межмуниципального и регионального характера»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05.04.2022 № 200-ра</w:t>
      </w:r>
      <w:r w:rsidRPr="00720240">
        <w:rPr>
          <w:rFonts w:ascii="Times New Roman" w:hAnsi="Times New Roman" w:cs="Times New Roman"/>
          <w:sz w:val="28"/>
          <w:szCs w:val="28"/>
        </w:rPr>
        <w:tab/>
        <w:t>«О выделении имущества  из резерва материальных  ресурсов Курской области для ликвидации  чрезвычайных ситуаций межмуниципального и регионального характера»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05.04.2022 № 201-ра</w:t>
      </w:r>
      <w:r w:rsidRPr="00720240">
        <w:rPr>
          <w:rFonts w:ascii="Times New Roman" w:hAnsi="Times New Roman" w:cs="Times New Roman"/>
          <w:sz w:val="28"/>
          <w:szCs w:val="28"/>
        </w:rPr>
        <w:tab/>
        <w:t>«О выделении имущества из резерва материальных  ресурсов Курской области для ликвидации  чрезвычайных  ситуаций межмуниципального и регионального характера»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11.04.2022 № 223-ра</w:t>
      </w:r>
      <w:r w:rsidRPr="00720240">
        <w:rPr>
          <w:rFonts w:ascii="Times New Roman" w:hAnsi="Times New Roman" w:cs="Times New Roman"/>
          <w:sz w:val="28"/>
          <w:szCs w:val="28"/>
        </w:rPr>
        <w:tab/>
        <w:t>«О заключении государственных контрактов с единственными поставщиками  (подрядчиками, исполнителями)»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12.04.2022 № 225-ра</w:t>
      </w:r>
      <w:r w:rsidRPr="00720240">
        <w:rPr>
          <w:rFonts w:ascii="Times New Roman" w:hAnsi="Times New Roman" w:cs="Times New Roman"/>
          <w:sz w:val="28"/>
          <w:szCs w:val="28"/>
        </w:rPr>
        <w:tab/>
        <w:t>«О перераспределении средств областного бюджета»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15.04.2022 № 242-ра</w:t>
      </w:r>
      <w:r w:rsidRPr="00720240">
        <w:rPr>
          <w:rFonts w:ascii="Times New Roman" w:hAnsi="Times New Roman" w:cs="Times New Roman"/>
          <w:sz w:val="28"/>
          <w:szCs w:val="28"/>
        </w:rPr>
        <w:tab/>
        <w:t>«Об организации и проведении конкурсов на звание: "Лучший спасатель Курской области", "Лучший спасатель-водолаз Курской области", "Лучший спасатель-кинолог Курской области" в 2022 году»</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18.04.2022 № 247-ра</w:t>
      </w:r>
      <w:r w:rsidRPr="00720240">
        <w:rPr>
          <w:rFonts w:ascii="Times New Roman" w:hAnsi="Times New Roman" w:cs="Times New Roman"/>
          <w:sz w:val="28"/>
          <w:szCs w:val="28"/>
        </w:rPr>
        <w:tab/>
        <w:t>«Об оказании гуманитарной  помощи жителям Донецкой Народной  Республики и Луганской Народной Республики, а также жителям Украины в контролируемых Вооруженными Силами Российской  Федерации  районах»</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28.04.2022 № 297-ра</w:t>
      </w:r>
      <w:r w:rsidRPr="00720240">
        <w:rPr>
          <w:rFonts w:ascii="Times New Roman" w:hAnsi="Times New Roman" w:cs="Times New Roman"/>
          <w:sz w:val="28"/>
          <w:szCs w:val="28"/>
        </w:rPr>
        <w:tab/>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29.04.2022 № 299-ра</w:t>
      </w:r>
      <w:r w:rsidRPr="00720240">
        <w:rPr>
          <w:rFonts w:ascii="Times New Roman" w:hAnsi="Times New Roman" w:cs="Times New Roman"/>
          <w:sz w:val="28"/>
          <w:szCs w:val="28"/>
        </w:rPr>
        <w:tab/>
        <w:t>«О выделении имущества из резерва материальных ресурсов Курской области для ликвидации чрезвычайных ситуаций межмуниципального и регионального характера»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25.05.2022 № 372-ра</w:t>
      </w:r>
      <w:r w:rsidRPr="00720240">
        <w:rPr>
          <w:rFonts w:ascii="Times New Roman" w:hAnsi="Times New Roman" w:cs="Times New Roman"/>
          <w:sz w:val="28"/>
          <w:szCs w:val="28"/>
        </w:rPr>
        <w:tab/>
        <w:t>«О создании межведомственной рабочей группы по координации создания, развития и поддержания  в постоянной готовности систем оповещения населения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30.05.2022 № 399-ра «Об оказании гуманитарной помощи жителям Донецкой Народной Республики и Луганской Народной Республики, а также жителям Украины в контролируемых Вооруженными Силами Российской Федерации районах»</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03.06.2022 № 404-ра «О проведении XXIV региональных  соревнований «Школа безопасности» среди команд обучающихся образовательных организаций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15.06.2022 № 423-ра «Об оказании гуманитарной  помощи жителям Донецкой Народной Республики и Луганской Народной Республики, а также жителям Украины в контролируемых Вооруженными Силами Российской Федерации районах»</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17.06.2022 № 428-ра «Об информировании населения муниципальных  образований Курской области, граничащих с Украиной»</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24.06.2022 № 458-ра «О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08.07.2022 № 501-ра</w:t>
      </w:r>
      <w:r w:rsidRPr="00720240">
        <w:rPr>
          <w:rFonts w:ascii="Times New Roman" w:hAnsi="Times New Roman" w:cs="Times New Roman"/>
          <w:sz w:val="28"/>
          <w:szCs w:val="28"/>
        </w:rPr>
        <w:tab/>
        <w:t>«О развертывании резервного пункта питания для обеспечения безопасности условий жизнедеятельности граждан, прибывающих из муниципальных образований Курской области, граничащих с Украиной, на территории которой ведется специальная военная операция»</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26.07.2022 № 529-ра</w:t>
      </w:r>
      <w:r w:rsidRPr="00720240">
        <w:rPr>
          <w:rFonts w:ascii="Times New Roman" w:hAnsi="Times New Roman" w:cs="Times New Roman"/>
          <w:sz w:val="28"/>
          <w:szCs w:val="28"/>
        </w:rPr>
        <w:tab/>
        <w:t>«О выделении средств на выплату единовременной материальной помощи гражданам, пострадавшим  в результате чрезвычайной ситуации регионального характера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03.08.2022 № 552-ра</w:t>
      </w:r>
      <w:r w:rsidRPr="00720240">
        <w:rPr>
          <w:rFonts w:ascii="Times New Roman" w:hAnsi="Times New Roman" w:cs="Times New Roman"/>
          <w:sz w:val="28"/>
          <w:szCs w:val="28"/>
        </w:rPr>
        <w:tab/>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03.08.2022 № 553-ра</w:t>
      </w:r>
      <w:r w:rsidRPr="00720240">
        <w:rPr>
          <w:rFonts w:ascii="Times New Roman" w:hAnsi="Times New Roman" w:cs="Times New Roman"/>
          <w:sz w:val="28"/>
          <w:szCs w:val="28"/>
        </w:rPr>
        <w:tab/>
        <w:t>«О выделении  средств на выплату единовременной материальной помощи гражданам, пострадавшим  в результате чрезвычайной ситуации  регионального характера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04.08.2022 № 557-ра</w:t>
      </w:r>
      <w:r w:rsidRPr="00720240">
        <w:rPr>
          <w:rFonts w:ascii="Times New Roman" w:hAnsi="Times New Roman" w:cs="Times New Roman"/>
          <w:sz w:val="28"/>
          <w:szCs w:val="28"/>
        </w:rPr>
        <w:tab/>
        <w:t>«О выделении средств на выплату единовременной материальной помощи  гражданам, пострадавшим  в результате чрезвычайной ситуации  регионального  характера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09.08.2022 № 571-ра</w:t>
      </w:r>
      <w:r w:rsidRPr="00720240">
        <w:rPr>
          <w:rFonts w:ascii="Times New Roman" w:hAnsi="Times New Roman" w:cs="Times New Roman"/>
          <w:sz w:val="28"/>
          <w:szCs w:val="28"/>
        </w:rPr>
        <w:tab/>
        <w:t>«О выделении  средств на выплату гражданам финансовой  помощи в связи с утратой ими имущества  первой необходимости  в результате чрезвычайной  ситуации регионального характера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11.08.2022 № 584-ра</w:t>
      </w:r>
      <w:r w:rsidRPr="00720240">
        <w:rPr>
          <w:rFonts w:ascii="Times New Roman" w:hAnsi="Times New Roman" w:cs="Times New Roman"/>
          <w:sz w:val="28"/>
          <w:szCs w:val="28"/>
        </w:rPr>
        <w:tab/>
        <w:t>«О выделении  средств на выплату гражданам финансовой  помощи в связи с утратой  ими имущества  первой необходимости  в результате чрезвычайной  ситуации  регионального  характера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19.08.2022 № 610-ра</w:t>
      </w:r>
      <w:r w:rsidRPr="00720240">
        <w:rPr>
          <w:rFonts w:ascii="Times New Roman" w:hAnsi="Times New Roman" w:cs="Times New Roman"/>
          <w:sz w:val="28"/>
          <w:szCs w:val="28"/>
        </w:rPr>
        <w:tab/>
        <w:t>«О мерах по обеспечению безопасности  населения на водных объектах Курской области в осенне-зимний  период 2022 - 2023 гг.»</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05.09.2022 № 681-ра «О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31.08.2022 № 654-ра «О выделении  средств на выплату единовременной материальной помощи  гражданам, пострадавшим  в результате чрезвычайной ситуации  регионального  характера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05.09.2022 № 680-ра «О подготовке и проведении осенне-зимнего пожароопасного сезона 2022 - 2023 годов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12.09.2022 № 709-ра «О выделении имущества  из резерва  материальных  ресурсов Курской области для ликвидации  чрезвычайных  ситуаций межмуниципального и регионального  характера»</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29.09.2022 № 778-ра «О проведении комплексной  проверки готовности систем оповещения населения Курской области с включением оконечных средств оповещения и доведением проверочных сигналов и информации до населения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04.10.2022 № 799-ра «О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14.10.2022 № 857-ра «О выделении  средств на выплату единовременной материальной помощи гражданам, пострадавшим  в результате чрезвычайной ситуации  регионального характера  на территории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20.10.2022 № 874-ра «О проведении осенних региональных соревнований «Школа безопасности» среди команд обучающихся образовательных организаций Курской области»</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28.12.2022 № 1277-ра «Об обеспечении  пожарной безопасности  в период подготовки  и проведения  новогодних и рождественских праздников»</w:t>
      </w:r>
    </w:p>
    <w:p w:rsidR="00221F27" w:rsidRPr="00720240" w:rsidRDefault="00221F27" w:rsidP="00221F27">
      <w:pPr>
        <w:shd w:val="clear" w:color="auto" w:fill="FFFFFF"/>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От 28.12.2022 № 1278-ра «Об утверждении  Плана обеспечения безопасности людей на водных объектах Курской области на 2023 год».</w:t>
      </w:r>
    </w:p>
    <w:p w:rsidR="00720240" w:rsidRDefault="00720240" w:rsidP="00973F18">
      <w:pPr>
        <w:shd w:val="clear" w:color="auto" w:fill="FFFFFF"/>
        <w:spacing w:after="0" w:line="240" w:lineRule="auto"/>
        <w:rPr>
          <w:rFonts w:ascii="Times New Roman" w:hAnsi="Times New Roman" w:cs="Times New Roman"/>
          <w:b/>
          <w:sz w:val="28"/>
          <w:szCs w:val="28"/>
        </w:rPr>
      </w:pPr>
    </w:p>
    <w:p w:rsidR="00720240" w:rsidRDefault="00720240" w:rsidP="00973F18">
      <w:pPr>
        <w:shd w:val="clear" w:color="auto" w:fill="FFFFFF"/>
        <w:spacing w:after="0" w:line="240" w:lineRule="auto"/>
        <w:rPr>
          <w:rFonts w:ascii="Times New Roman" w:hAnsi="Times New Roman" w:cs="Times New Roman"/>
          <w:b/>
          <w:sz w:val="28"/>
          <w:szCs w:val="28"/>
        </w:rPr>
      </w:pPr>
    </w:p>
    <w:p w:rsidR="00973F18" w:rsidRPr="00680652" w:rsidRDefault="00973F18" w:rsidP="00973F18">
      <w:pPr>
        <w:shd w:val="clear" w:color="auto" w:fill="FFFFFF"/>
        <w:spacing w:after="0" w:line="240" w:lineRule="auto"/>
        <w:rPr>
          <w:rFonts w:ascii="Times New Roman" w:hAnsi="Times New Roman" w:cs="Times New Roman"/>
          <w:color w:val="FF0000"/>
          <w:sz w:val="28"/>
          <w:szCs w:val="28"/>
        </w:rPr>
      </w:pPr>
      <w:bookmarkStart w:id="1" w:name="_GoBack"/>
      <w:r w:rsidRPr="00680652">
        <w:rPr>
          <w:rFonts w:ascii="Times New Roman" w:hAnsi="Times New Roman" w:cs="Times New Roman"/>
          <w:b/>
          <w:color w:val="FF0000"/>
          <w:sz w:val="28"/>
          <w:szCs w:val="28"/>
        </w:rPr>
        <w:t xml:space="preserve">Оценка эффективности реализации </w:t>
      </w:r>
      <w:r w:rsidRPr="00680652">
        <w:rPr>
          <w:rFonts w:ascii="Times New Roman" w:hAnsi="Times New Roman" w:cs="Times New Roman"/>
          <w:b/>
          <w:bCs/>
          <w:color w:val="FF0000"/>
          <w:spacing w:val="-3"/>
          <w:sz w:val="28"/>
          <w:szCs w:val="28"/>
        </w:rPr>
        <w:t>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Курской области» за 202</w:t>
      </w:r>
      <w:r w:rsidR="00221F27" w:rsidRPr="00680652">
        <w:rPr>
          <w:rFonts w:ascii="Times New Roman" w:hAnsi="Times New Roman" w:cs="Times New Roman"/>
          <w:b/>
          <w:bCs/>
          <w:color w:val="FF0000"/>
          <w:spacing w:val="-3"/>
          <w:sz w:val="28"/>
          <w:szCs w:val="28"/>
        </w:rPr>
        <w:t>2</w:t>
      </w:r>
      <w:r w:rsidRPr="00680652">
        <w:rPr>
          <w:rFonts w:ascii="Times New Roman" w:hAnsi="Times New Roman" w:cs="Times New Roman"/>
          <w:b/>
          <w:bCs/>
          <w:color w:val="FF0000"/>
          <w:spacing w:val="-3"/>
          <w:sz w:val="28"/>
          <w:szCs w:val="28"/>
        </w:rPr>
        <w:t xml:space="preserve"> год </w:t>
      </w:r>
      <w:r w:rsidRPr="00680652">
        <w:rPr>
          <w:rFonts w:ascii="Times New Roman" w:hAnsi="Times New Roman" w:cs="Times New Roman"/>
          <w:b/>
          <w:color w:val="FF0000"/>
          <w:sz w:val="28"/>
          <w:szCs w:val="28"/>
        </w:rPr>
        <w:t>признается высокой</w:t>
      </w:r>
      <w:r w:rsidRPr="00680652">
        <w:rPr>
          <w:rFonts w:ascii="Times New Roman" w:hAnsi="Times New Roman" w:cs="Times New Roman"/>
          <w:color w:val="FF0000"/>
          <w:sz w:val="28"/>
          <w:szCs w:val="28"/>
        </w:rPr>
        <w:t>, так как значение ЭР</w:t>
      </w:r>
      <w:r w:rsidRPr="00680652">
        <w:rPr>
          <w:rFonts w:ascii="Times New Roman" w:hAnsi="Times New Roman" w:cs="Times New Roman"/>
          <w:color w:val="FF0000"/>
          <w:sz w:val="28"/>
          <w:szCs w:val="28"/>
          <w:vertAlign w:val="subscript"/>
        </w:rPr>
        <w:t>гп</w:t>
      </w:r>
      <w:r w:rsidRPr="00680652">
        <w:rPr>
          <w:rFonts w:ascii="Times New Roman" w:hAnsi="Times New Roman" w:cs="Times New Roman"/>
          <w:color w:val="FF0000"/>
          <w:sz w:val="28"/>
          <w:szCs w:val="28"/>
        </w:rPr>
        <w:t xml:space="preserve"> (эффективность реализации государственной программы) составляет </w:t>
      </w:r>
      <w:r w:rsidR="00F70FDE" w:rsidRPr="00680652">
        <w:rPr>
          <w:rFonts w:ascii="Times New Roman" w:hAnsi="Times New Roman" w:cs="Times New Roman"/>
          <w:b/>
          <w:color w:val="FF0000"/>
          <w:sz w:val="28"/>
          <w:szCs w:val="28"/>
        </w:rPr>
        <w:t>0,9</w:t>
      </w:r>
      <w:r w:rsidR="008E12CE" w:rsidRPr="00680652">
        <w:rPr>
          <w:rFonts w:ascii="Times New Roman" w:hAnsi="Times New Roman" w:cs="Times New Roman"/>
          <w:b/>
          <w:color w:val="FF0000"/>
          <w:sz w:val="28"/>
          <w:szCs w:val="28"/>
        </w:rPr>
        <w:t>6</w:t>
      </w:r>
      <w:r w:rsidR="00221F27" w:rsidRPr="00680652">
        <w:rPr>
          <w:rFonts w:ascii="Times New Roman" w:hAnsi="Times New Roman" w:cs="Times New Roman"/>
          <w:b/>
          <w:color w:val="FF0000"/>
          <w:sz w:val="28"/>
          <w:szCs w:val="28"/>
        </w:rPr>
        <w:t xml:space="preserve"> </w:t>
      </w:r>
      <w:r w:rsidRPr="00680652">
        <w:rPr>
          <w:rFonts w:ascii="Times New Roman" w:hAnsi="Times New Roman" w:cs="Times New Roman"/>
          <w:color w:val="FF0000"/>
          <w:sz w:val="28"/>
          <w:szCs w:val="28"/>
        </w:rPr>
        <w:t xml:space="preserve">(не менее 0,90 по методике); степень достижения плановых значений каждого показателя отражена в </w:t>
      </w:r>
      <w:r w:rsidRPr="00680652">
        <w:rPr>
          <w:rFonts w:ascii="Times New Roman" w:hAnsi="Times New Roman" w:cs="Times New Roman"/>
          <w:b/>
          <w:color w:val="FF0000"/>
          <w:sz w:val="28"/>
          <w:szCs w:val="28"/>
        </w:rPr>
        <w:t>Приложении</w:t>
      </w:r>
      <w:r w:rsidRPr="00680652">
        <w:rPr>
          <w:rFonts w:ascii="Times New Roman" w:hAnsi="Times New Roman" w:cs="Times New Roman"/>
          <w:color w:val="FF0000"/>
          <w:sz w:val="28"/>
          <w:szCs w:val="28"/>
        </w:rPr>
        <w:t xml:space="preserve"> к Итоговому отчету.</w:t>
      </w:r>
    </w:p>
    <w:bookmarkEnd w:id="1"/>
    <w:p w:rsidR="00973F18" w:rsidRPr="00720240" w:rsidRDefault="00973F18" w:rsidP="00973F18">
      <w:pPr>
        <w:spacing w:after="0" w:line="240" w:lineRule="auto"/>
        <w:ind w:right="-1"/>
        <w:rPr>
          <w:rFonts w:ascii="Times New Roman" w:hAnsi="Times New Roman" w:cs="Times New Roman"/>
          <w:b/>
          <w:sz w:val="28"/>
          <w:szCs w:val="28"/>
        </w:rPr>
      </w:pPr>
      <w:r w:rsidRPr="00720240">
        <w:rPr>
          <w:rFonts w:ascii="Times New Roman" w:hAnsi="Times New Roman" w:cs="Times New Roman"/>
          <w:b/>
          <w:sz w:val="28"/>
          <w:szCs w:val="28"/>
        </w:rPr>
        <w:t>Предложения по дальнейшей реализации государственной программы, обоснование необходимости корректировки государственной программы.</w:t>
      </w:r>
    </w:p>
    <w:p w:rsidR="00827AA0" w:rsidRPr="00720240" w:rsidRDefault="00827AA0" w:rsidP="00D62552">
      <w:pPr>
        <w:spacing w:after="0" w:line="240" w:lineRule="auto"/>
        <w:ind w:right="-1" w:firstLine="567"/>
        <w:rPr>
          <w:rFonts w:ascii="Times New Roman" w:hAnsi="Times New Roman" w:cs="Times New Roman"/>
          <w:sz w:val="28"/>
          <w:szCs w:val="28"/>
        </w:rPr>
      </w:pPr>
      <w:r w:rsidRPr="00720240">
        <w:rPr>
          <w:rFonts w:ascii="Times New Roman" w:hAnsi="Times New Roman" w:cs="Times New Roman"/>
          <w:sz w:val="28"/>
          <w:szCs w:val="28"/>
        </w:rPr>
        <w:t xml:space="preserve">Учитывая, что цель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 от чрезвычайных ситуаций природного и техногенного характера, пожаров, происшествий на водных объектах, биологической и химической опасности на территории Курской области, необходима дальнейшая реализация государственной программы. </w:t>
      </w:r>
    </w:p>
    <w:p w:rsidR="00FC3D17" w:rsidRPr="00720240" w:rsidRDefault="00FC3D17" w:rsidP="00C67D03">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Основные приоритетные направления на 20</w:t>
      </w:r>
      <w:r w:rsidR="00135408" w:rsidRPr="00720240">
        <w:rPr>
          <w:rFonts w:ascii="Times New Roman" w:hAnsi="Times New Roman" w:cs="Times New Roman"/>
          <w:b/>
          <w:sz w:val="28"/>
          <w:szCs w:val="28"/>
        </w:rPr>
        <w:t>2</w:t>
      </w:r>
      <w:r w:rsidR="00176ED5" w:rsidRPr="00720240">
        <w:rPr>
          <w:rFonts w:ascii="Times New Roman" w:hAnsi="Times New Roman" w:cs="Times New Roman"/>
          <w:b/>
          <w:sz w:val="28"/>
          <w:szCs w:val="28"/>
        </w:rPr>
        <w:t>2</w:t>
      </w:r>
      <w:r w:rsidRPr="00720240">
        <w:rPr>
          <w:rFonts w:ascii="Times New Roman" w:hAnsi="Times New Roman" w:cs="Times New Roman"/>
          <w:b/>
          <w:sz w:val="28"/>
          <w:szCs w:val="28"/>
        </w:rPr>
        <w:t xml:space="preserve"> год и плановый период:</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создание на территории Курской области комплексной системы обеспечения безопасности жизнедеятельности населения Курской области АПК «Безопасный город»;</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оснащение Противопожарной службы Курской области, Аварийно-спасательной службы Курской области специальной техникой, средствами связи, вещевым и иным имуществом, необходимым для оперативного решения выполняемых ими задач;</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дальнейшее развитие Системы 112;</w:t>
      </w:r>
    </w:p>
    <w:p w:rsidR="00FC3D17" w:rsidRPr="00720240" w:rsidRDefault="00FC3D17" w:rsidP="00C67D03">
      <w:pPr>
        <w:pStyle w:val="ConsPlusNormal"/>
        <w:ind w:firstLine="709"/>
        <w:jc w:val="both"/>
        <w:rPr>
          <w:rFonts w:ascii="Times New Roman" w:hAnsi="Times New Roman" w:cs="Times New Roman"/>
          <w:sz w:val="28"/>
          <w:szCs w:val="28"/>
        </w:rPr>
      </w:pPr>
      <w:r w:rsidRPr="00720240">
        <w:rPr>
          <w:rFonts w:ascii="Times New Roman" w:hAnsi="Times New Roman" w:cs="Times New Roman"/>
          <w:sz w:val="28"/>
          <w:szCs w:val="28"/>
        </w:rPr>
        <w:t>дальнейшее развитие центра космических услуг (ЦКУ) для использования результатов космической деятельности в Курской области, включая модернизацию ядра с проведением монтажных и пусконаладочных работ, закупку оборудования и обеспечение функционирования базовых элементов региональной системы комплексного использования спутниковых навигационных технологий, средств дистанционного зондирования Земли и других результатов космической деятельности, включая создание подсистемы, обеспечивающей взаимодействие с региональным фондом пространственных данных Курской области;</w:t>
      </w:r>
    </w:p>
    <w:p w:rsidR="00FC3D17" w:rsidRPr="00720240" w:rsidRDefault="00FC3D17" w:rsidP="00C67D03">
      <w:pPr>
        <w:widowControl w:val="0"/>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обеспечение функционирования региональных базовых целевых систем мониторинга и управления: сельского хозяйства, экологии и природопользования, территориального планирования и градостроительства Курской области;</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формирование складов чрезвычайного резервного фонда;</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создание резервов м</w:t>
      </w:r>
      <w:r w:rsidR="00F04B6E" w:rsidRPr="00720240">
        <w:rPr>
          <w:rFonts w:ascii="Times New Roman" w:hAnsi="Times New Roman" w:cs="Times New Roman"/>
          <w:sz w:val="28"/>
          <w:szCs w:val="28"/>
        </w:rPr>
        <w:t>атериальных ресурсов на ГО и ЧС;</w:t>
      </w:r>
    </w:p>
    <w:p w:rsidR="00F04B6E" w:rsidRPr="00720240" w:rsidRDefault="00F4289E" w:rsidP="00C67D03">
      <w:pPr>
        <w:widowControl w:val="0"/>
        <w:autoSpaceDE w:val="0"/>
        <w:autoSpaceDN w:val="0"/>
        <w:adjustRightInd w:val="0"/>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р</w:t>
      </w:r>
      <w:r w:rsidR="00C76327" w:rsidRPr="00720240">
        <w:rPr>
          <w:rFonts w:ascii="Times New Roman" w:hAnsi="Times New Roman" w:cs="Times New Roman"/>
          <w:sz w:val="28"/>
          <w:szCs w:val="28"/>
        </w:rPr>
        <w:t>еализация мероприятий в рамках государственной программы Курской области</w:t>
      </w:r>
      <w:r w:rsidRPr="00720240">
        <w:rPr>
          <w:rFonts w:ascii="Times New Roman" w:hAnsi="Times New Roman" w:cs="Times New Roman"/>
          <w:sz w:val="28"/>
          <w:szCs w:val="28"/>
        </w:rPr>
        <w:t xml:space="preserve"> «Защита населения и территорий от чрезвычайных ситуаций, обеспечение пожарной безопасности и безопасности людей на водных объектах», </w:t>
      </w:r>
      <w:r w:rsidR="00C76327" w:rsidRPr="00720240">
        <w:rPr>
          <w:rFonts w:ascii="Times New Roman" w:hAnsi="Times New Roman" w:cs="Times New Roman"/>
          <w:sz w:val="28"/>
          <w:szCs w:val="28"/>
        </w:rPr>
        <w:t>направленных на реализацию регионального проекта</w:t>
      </w:r>
      <w:r w:rsidR="00F04B6E" w:rsidRPr="00720240">
        <w:rPr>
          <w:rFonts w:ascii="Times New Roman" w:hAnsi="Times New Roman" w:cs="Times New Roman"/>
          <w:sz w:val="28"/>
          <w:szCs w:val="28"/>
        </w:rPr>
        <w:t xml:space="preserve"> «Безопасность дорожного движения Курская область</w:t>
      </w:r>
      <w:r w:rsidR="00221F27" w:rsidRPr="00720240">
        <w:rPr>
          <w:rFonts w:ascii="Times New Roman" w:hAnsi="Times New Roman" w:cs="Times New Roman"/>
          <w:sz w:val="28"/>
          <w:szCs w:val="28"/>
        </w:rPr>
        <w:t xml:space="preserve"> </w:t>
      </w:r>
      <w:r w:rsidR="00F04B6E" w:rsidRPr="00720240">
        <w:rPr>
          <w:rFonts w:ascii="Times New Roman" w:hAnsi="Times New Roman" w:cs="Times New Roman"/>
          <w:sz w:val="28"/>
          <w:szCs w:val="28"/>
        </w:rPr>
        <w:t>»</w:t>
      </w:r>
      <w:r w:rsidR="00C76327" w:rsidRPr="00720240">
        <w:rPr>
          <w:rFonts w:ascii="Times New Roman" w:hAnsi="Times New Roman" w:cs="Times New Roman"/>
          <w:spacing w:val="6"/>
          <w:sz w:val="28"/>
          <w:szCs w:val="28"/>
        </w:rPr>
        <w:t>на территории Курской области</w:t>
      </w:r>
      <w:r w:rsidR="00C76327" w:rsidRPr="00720240">
        <w:rPr>
          <w:rFonts w:ascii="Times New Roman" w:hAnsi="Times New Roman" w:cs="Times New Roman"/>
          <w:sz w:val="28"/>
          <w:szCs w:val="28"/>
        </w:rPr>
        <w:t xml:space="preserve"> национального проекта «Безопасные и качественные автомобильные дороги», обеспечивающего достижений целей, показателей и результатов федерального проекта «Безопасность дорожного движения», ответственным исполнителем которого является комитет региональной безопасности Курской области</w:t>
      </w:r>
      <w:r w:rsidRPr="00720240">
        <w:rPr>
          <w:rFonts w:ascii="Times New Roman" w:hAnsi="Times New Roman" w:cs="Times New Roman"/>
          <w:sz w:val="28"/>
          <w:szCs w:val="28"/>
        </w:rPr>
        <w:t>.</w:t>
      </w:r>
    </w:p>
    <w:p w:rsidR="004E14F7" w:rsidRPr="00720240" w:rsidRDefault="00F04B6E" w:rsidP="00ED5772">
      <w:pPr>
        <w:autoSpaceDE w:val="0"/>
        <w:autoSpaceDN w:val="0"/>
        <w:adjustRightInd w:val="0"/>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В 202</w:t>
      </w:r>
      <w:r w:rsidR="00221F27" w:rsidRPr="00720240">
        <w:rPr>
          <w:rFonts w:ascii="Times New Roman" w:hAnsi="Times New Roman" w:cs="Times New Roman"/>
          <w:sz w:val="28"/>
          <w:szCs w:val="28"/>
        </w:rPr>
        <w:t>2</w:t>
      </w:r>
      <w:r w:rsidRPr="00720240">
        <w:rPr>
          <w:rFonts w:ascii="Times New Roman" w:hAnsi="Times New Roman" w:cs="Times New Roman"/>
          <w:sz w:val="28"/>
          <w:szCs w:val="28"/>
        </w:rPr>
        <w:t xml:space="preserve"> году</w:t>
      </w:r>
      <w:r w:rsidR="00221F27" w:rsidRPr="00720240">
        <w:rPr>
          <w:rFonts w:ascii="Times New Roman" w:hAnsi="Times New Roman" w:cs="Times New Roman"/>
          <w:sz w:val="28"/>
          <w:szCs w:val="28"/>
        </w:rPr>
        <w:t xml:space="preserve"> </w:t>
      </w:r>
      <w:r w:rsidR="00D424C6" w:rsidRPr="00720240">
        <w:rPr>
          <w:rFonts w:ascii="Times New Roman" w:hAnsi="Times New Roman" w:cs="Times New Roman"/>
          <w:sz w:val="28"/>
          <w:szCs w:val="28"/>
        </w:rPr>
        <w:t>подведомственн</w:t>
      </w:r>
      <w:r w:rsidR="0023319D" w:rsidRPr="00720240">
        <w:rPr>
          <w:rFonts w:ascii="Times New Roman" w:hAnsi="Times New Roman" w:cs="Times New Roman"/>
          <w:sz w:val="28"/>
          <w:szCs w:val="28"/>
        </w:rPr>
        <w:t>ы</w:t>
      </w:r>
      <w:r w:rsidR="00720240">
        <w:rPr>
          <w:rFonts w:ascii="Times New Roman" w:hAnsi="Times New Roman" w:cs="Times New Roman"/>
          <w:sz w:val="28"/>
          <w:szCs w:val="28"/>
        </w:rPr>
        <w:t>м</w:t>
      </w:r>
      <w:r w:rsidR="0023319D" w:rsidRPr="00720240">
        <w:rPr>
          <w:rFonts w:ascii="Times New Roman" w:hAnsi="Times New Roman" w:cs="Times New Roman"/>
          <w:sz w:val="28"/>
          <w:szCs w:val="28"/>
        </w:rPr>
        <w:t xml:space="preserve"> учреждени</w:t>
      </w:r>
      <w:r w:rsidR="00720240">
        <w:rPr>
          <w:rFonts w:ascii="Times New Roman" w:hAnsi="Times New Roman" w:cs="Times New Roman"/>
          <w:sz w:val="28"/>
          <w:szCs w:val="28"/>
        </w:rPr>
        <w:t>ем</w:t>
      </w:r>
      <w:r w:rsidR="00D424C6" w:rsidRPr="00720240">
        <w:rPr>
          <w:rFonts w:ascii="Times New Roman" w:hAnsi="Times New Roman" w:cs="Times New Roman"/>
          <w:sz w:val="28"/>
          <w:szCs w:val="28"/>
        </w:rPr>
        <w:t xml:space="preserve"> комитета региональной безопасности Курской области</w:t>
      </w:r>
      <w:r w:rsidR="00720240">
        <w:rPr>
          <w:rFonts w:ascii="Times New Roman" w:hAnsi="Times New Roman" w:cs="Times New Roman"/>
          <w:sz w:val="28"/>
          <w:szCs w:val="28"/>
        </w:rPr>
        <w:t xml:space="preserve"> </w:t>
      </w:r>
      <w:r w:rsidR="0023319D" w:rsidRPr="00720240">
        <w:rPr>
          <w:rFonts w:ascii="Times New Roman" w:hAnsi="Times New Roman" w:cs="Times New Roman"/>
          <w:sz w:val="28"/>
          <w:szCs w:val="28"/>
        </w:rPr>
        <w:t>ОКУ «ППС Курской области»</w:t>
      </w:r>
      <w:r w:rsidR="00194BF9" w:rsidRPr="00720240">
        <w:rPr>
          <w:rFonts w:ascii="Times New Roman" w:hAnsi="Times New Roman" w:cs="Times New Roman"/>
          <w:sz w:val="28"/>
          <w:szCs w:val="28"/>
        </w:rPr>
        <w:t xml:space="preserve"> в</w:t>
      </w:r>
      <w:r w:rsidR="0023319D" w:rsidRPr="00720240">
        <w:rPr>
          <w:rFonts w:ascii="Times New Roman" w:hAnsi="Times New Roman" w:cs="Times New Roman"/>
          <w:bCs/>
          <w:sz w:val="28"/>
          <w:szCs w:val="28"/>
          <w:shd w:val="clear" w:color="auto" w:fill="FFFFFF"/>
        </w:rPr>
        <w:t xml:space="preserve"> рамках реализации мероприятия - Региональный проект R3 «Безопасность дорожного движения» на поставку 2-х единиц пожарных автоцистерн заключен государственный контракт от 01.10.2021 № 723 на сумму 14 120,0 тыс. рубле</w:t>
      </w:r>
      <w:r w:rsidR="00B20CD4" w:rsidRPr="00720240">
        <w:rPr>
          <w:rFonts w:ascii="Times New Roman" w:hAnsi="Times New Roman" w:cs="Times New Roman"/>
          <w:bCs/>
          <w:sz w:val="28"/>
          <w:szCs w:val="28"/>
          <w:shd w:val="clear" w:color="auto" w:fill="FFFFFF"/>
        </w:rPr>
        <w:t>й</w:t>
      </w:r>
      <w:r w:rsidR="00194BF9" w:rsidRPr="00720240">
        <w:rPr>
          <w:rFonts w:ascii="Times New Roman" w:hAnsi="Times New Roman" w:cs="Times New Roman"/>
          <w:bCs/>
          <w:sz w:val="28"/>
          <w:szCs w:val="28"/>
          <w:shd w:val="clear" w:color="auto" w:fill="FFFFFF"/>
        </w:rPr>
        <w:t>.</w:t>
      </w:r>
      <w:r w:rsidR="0023319D" w:rsidRPr="00720240">
        <w:rPr>
          <w:rFonts w:ascii="Times New Roman" w:hAnsi="Times New Roman" w:cs="Times New Roman"/>
          <w:bCs/>
          <w:sz w:val="28"/>
          <w:szCs w:val="28"/>
          <w:shd w:val="clear" w:color="auto" w:fill="FFFFFF"/>
        </w:rPr>
        <w:t xml:space="preserve"> Поставка товара осуществлена 21.12.2021 года, оплата произведена 28.12.2021 года.</w:t>
      </w:r>
    </w:p>
    <w:p w:rsidR="00B04F10" w:rsidRPr="00720240" w:rsidRDefault="00B04F10" w:rsidP="00C67D03">
      <w:pPr>
        <w:tabs>
          <w:tab w:val="left" w:pos="2775"/>
        </w:tabs>
        <w:spacing w:after="0" w:line="240" w:lineRule="auto"/>
        <w:ind w:right="-85" w:firstLine="567"/>
        <w:rPr>
          <w:rFonts w:ascii="Times New Roman" w:hAnsi="Times New Roman" w:cs="Times New Roman"/>
          <w:sz w:val="28"/>
          <w:szCs w:val="28"/>
        </w:rPr>
      </w:pPr>
    </w:p>
    <w:sectPr w:rsidR="00B04F10" w:rsidRPr="00720240" w:rsidSect="00C67D03">
      <w:headerReference w:type="default" r:id="rId8"/>
      <w:pgSz w:w="11906" w:h="16838"/>
      <w:pgMar w:top="709"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770" w:rsidRDefault="00143770" w:rsidP="005F7CAA">
      <w:pPr>
        <w:spacing w:after="0" w:line="240" w:lineRule="auto"/>
      </w:pPr>
      <w:r>
        <w:separator/>
      </w:r>
    </w:p>
  </w:endnote>
  <w:endnote w:type="continuationSeparator" w:id="0">
    <w:p w:rsidR="00143770" w:rsidRDefault="00143770" w:rsidP="005F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770" w:rsidRDefault="00143770" w:rsidP="005F7CAA">
      <w:pPr>
        <w:spacing w:after="0" w:line="240" w:lineRule="auto"/>
      </w:pPr>
      <w:r>
        <w:separator/>
      </w:r>
    </w:p>
  </w:footnote>
  <w:footnote w:type="continuationSeparator" w:id="0">
    <w:p w:rsidR="00143770" w:rsidRDefault="00143770" w:rsidP="005F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41264"/>
      <w:docPartObj>
        <w:docPartGallery w:val="Page Numbers (Top of Page)"/>
        <w:docPartUnique/>
      </w:docPartObj>
    </w:sdtPr>
    <w:sdtEndPr>
      <w:rPr>
        <w:sz w:val="28"/>
        <w:szCs w:val="28"/>
      </w:rPr>
    </w:sdtEndPr>
    <w:sdtContent>
      <w:p w:rsidR="00143770" w:rsidRPr="00054ADD" w:rsidRDefault="00143770">
        <w:pPr>
          <w:pStyle w:val="ac"/>
          <w:jc w:val="center"/>
          <w:rPr>
            <w:sz w:val="28"/>
            <w:szCs w:val="28"/>
          </w:rPr>
        </w:pPr>
        <w:r w:rsidRPr="00054ADD">
          <w:rPr>
            <w:sz w:val="28"/>
            <w:szCs w:val="28"/>
          </w:rPr>
          <w:fldChar w:fldCharType="begin"/>
        </w:r>
        <w:r w:rsidRPr="00054ADD">
          <w:rPr>
            <w:sz w:val="28"/>
            <w:szCs w:val="28"/>
          </w:rPr>
          <w:instrText>PAGE   \* MERGEFORMAT</w:instrText>
        </w:r>
        <w:r w:rsidRPr="00054ADD">
          <w:rPr>
            <w:sz w:val="28"/>
            <w:szCs w:val="28"/>
          </w:rPr>
          <w:fldChar w:fldCharType="separate"/>
        </w:r>
        <w:r w:rsidR="00680652">
          <w:rPr>
            <w:noProof/>
            <w:sz w:val="28"/>
            <w:szCs w:val="28"/>
          </w:rPr>
          <w:t>26</w:t>
        </w:r>
        <w:r w:rsidRPr="00054ADD">
          <w:rPr>
            <w:sz w:val="28"/>
            <w:szCs w:val="28"/>
          </w:rPr>
          <w:fldChar w:fldCharType="end"/>
        </w:r>
      </w:p>
    </w:sdtContent>
  </w:sdt>
  <w:p w:rsidR="00143770" w:rsidRDefault="0014377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F36"/>
    <w:multiLevelType w:val="hybridMultilevel"/>
    <w:tmpl w:val="8A3EDB1E"/>
    <w:lvl w:ilvl="0" w:tplc="545E3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153D4A"/>
    <w:multiLevelType w:val="hybridMultilevel"/>
    <w:tmpl w:val="8B6294EA"/>
    <w:lvl w:ilvl="0" w:tplc="C8AE50D6">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2" w15:restartNumberingAfterBreak="0">
    <w:nsid w:val="3D3B351D"/>
    <w:multiLevelType w:val="hybridMultilevel"/>
    <w:tmpl w:val="CBBC9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47BB3"/>
    <w:multiLevelType w:val="hybridMultilevel"/>
    <w:tmpl w:val="CE3C60BA"/>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676C68E0"/>
    <w:multiLevelType w:val="hybridMultilevel"/>
    <w:tmpl w:val="64105320"/>
    <w:lvl w:ilvl="0" w:tplc="AF2CD96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08"/>
  <w:autoHyphenation/>
  <w:doNotHyphenateCaps/>
  <w:characterSpacingControl w:val="doNotCompress"/>
  <w:doNotValidateAgainstSchema/>
  <w:doNotDemarcateInvalidXml/>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28"/>
    <w:rsid w:val="00000084"/>
    <w:rsid w:val="00000A47"/>
    <w:rsid w:val="00002717"/>
    <w:rsid w:val="000064F4"/>
    <w:rsid w:val="0000680D"/>
    <w:rsid w:val="0001299A"/>
    <w:rsid w:val="00013D06"/>
    <w:rsid w:val="000156ED"/>
    <w:rsid w:val="000173AE"/>
    <w:rsid w:val="00024E5D"/>
    <w:rsid w:val="00025B31"/>
    <w:rsid w:val="00027406"/>
    <w:rsid w:val="0003490A"/>
    <w:rsid w:val="000372DB"/>
    <w:rsid w:val="00045EDE"/>
    <w:rsid w:val="00047766"/>
    <w:rsid w:val="00054ADD"/>
    <w:rsid w:val="00055FEC"/>
    <w:rsid w:val="0006033F"/>
    <w:rsid w:val="000640BE"/>
    <w:rsid w:val="00080A62"/>
    <w:rsid w:val="00081625"/>
    <w:rsid w:val="000836D2"/>
    <w:rsid w:val="0008437C"/>
    <w:rsid w:val="00095EEC"/>
    <w:rsid w:val="000A77E7"/>
    <w:rsid w:val="000B032C"/>
    <w:rsid w:val="000B4836"/>
    <w:rsid w:val="000E56BD"/>
    <w:rsid w:val="000E5793"/>
    <w:rsid w:val="00102CB2"/>
    <w:rsid w:val="00103F18"/>
    <w:rsid w:val="00112D73"/>
    <w:rsid w:val="00124513"/>
    <w:rsid w:val="00132EA9"/>
    <w:rsid w:val="00135408"/>
    <w:rsid w:val="001356B5"/>
    <w:rsid w:val="00136E47"/>
    <w:rsid w:val="00137626"/>
    <w:rsid w:val="0013793E"/>
    <w:rsid w:val="00142E09"/>
    <w:rsid w:val="00143770"/>
    <w:rsid w:val="0014418D"/>
    <w:rsid w:val="001522F9"/>
    <w:rsid w:val="0017190B"/>
    <w:rsid w:val="00173A82"/>
    <w:rsid w:val="00175E21"/>
    <w:rsid w:val="00176ED5"/>
    <w:rsid w:val="0018217D"/>
    <w:rsid w:val="00184A17"/>
    <w:rsid w:val="00187DFA"/>
    <w:rsid w:val="00194BF9"/>
    <w:rsid w:val="00197F04"/>
    <w:rsid w:val="001A25E2"/>
    <w:rsid w:val="001B26FC"/>
    <w:rsid w:val="001B2AD8"/>
    <w:rsid w:val="001B392B"/>
    <w:rsid w:val="001B4F57"/>
    <w:rsid w:val="001B734F"/>
    <w:rsid w:val="001D216B"/>
    <w:rsid w:val="001D3873"/>
    <w:rsid w:val="001E2348"/>
    <w:rsid w:val="001E5751"/>
    <w:rsid w:val="001E6364"/>
    <w:rsid w:val="001E6E09"/>
    <w:rsid w:val="001F023D"/>
    <w:rsid w:val="001F1D35"/>
    <w:rsid w:val="001F36AC"/>
    <w:rsid w:val="001F3FEF"/>
    <w:rsid w:val="001F60A0"/>
    <w:rsid w:val="0020113A"/>
    <w:rsid w:val="00220862"/>
    <w:rsid w:val="00221F27"/>
    <w:rsid w:val="0022710A"/>
    <w:rsid w:val="002277BE"/>
    <w:rsid w:val="00232FAB"/>
    <w:rsid w:val="0023319D"/>
    <w:rsid w:val="0024119D"/>
    <w:rsid w:val="00241EC3"/>
    <w:rsid w:val="00245A28"/>
    <w:rsid w:val="00256A59"/>
    <w:rsid w:val="002618D7"/>
    <w:rsid w:val="00263047"/>
    <w:rsid w:val="0026615A"/>
    <w:rsid w:val="00266724"/>
    <w:rsid w:val="00267332"/>
    <w:rsid w:val="00267434"/>
    <w:rsid w:val="0027083D"/>
    <w:rsid w:val="002747FA"/>
    <w:rsid w:val="00283122"/>
    <w:rsid w:val="00297BC5"/>
    <w:rsid w:val="002A0A34"/>
    <w:rsid w:val="002C0900"/>
    <w:rsid w:val="002C2309"/>
    <w:rsid w:val="002D56A4"/>
    <w:rsid w:val="002E10A0"/>
    <w:rsid w:val="002E15B1"/>
    <w:rsid w:val="002E3636"/>
    <w:rsid w:val="002E5B3E"/>
    <w:rsid w:val="002E5F0A"/>
    <w:rsid w:val="002E67B0"/>
    <w:rsid w:val="002E7517"/>
    <w:rsid w:val="002F2EC0"/>
    <w:rsid w:val="002F330C"/>
    <w:rsid w:val="00307801"/>
    <w:rsid w:val="00310A34"/>
    <w:rsid w:val="003116D3"/>
    <w:rsid w:val="00321686"/>
    <w:rsid w:val="00327D52"/>
    <w:rsid w:val="0033170B"/>
    <w:rsid w:val="003431A3"/>
    <w:rsid w:val="00346ABA"/>
    <w:rsid w:val="00352CFD"/>
    <w:rsid w:val="00352D25"/>
    <w:rsid w:val="0036740D"/>
    <w:rsid w:val="0037196B"/>
    <w:rsid w:val="00373E59"/>
    <w:rsid w:val="00376450"/>
    <w:rsid w:val="00376B8D"/>
    <w:rsid w:val="00377449"/>
    <w:rsid w:val="003854E6"/>
    <w:rsid w:val="00386A46"/>
    <w:rsid w:val="003A2BD7"/>
    <w:rsid w:val="003A3502"/>
    <w:rsid w:val="003A7F61"/>
    <w:rsid w:val="003C4337"/>
    <w:rsid w:val="003D1A11"/>
    <w:rsid w:val="003D566D"/>
    <w:rsid w:val="003D56E7"/>
    <w:rsid w:val="003E5D8C"/>
    <w:rsid w:val="003F0006"/>
    <w:rsid w:val="003F7C1B"/>
    <w:rsid w:val="004012C2"/>
    <w:rsid w:val="00401CFD"/>
    <w:rsid w:val="00404B01"/>
    <w:rsid w:val="0041168A"/>
    <w:rsid w:val="00416D9F"/>
    <w:rsid w:val="004306AB"/>
    <w:rsid w:val="00431FA2"/>
    <w:rsid w:val="00434E6E"/>
    <w:rsid w:val="0043602B"/>
    <w:rsid w:val="00436AAF"/>
    <w:rsid w:val="00445499"/>
    <w:rsid w:val="00453755"/>
    <w:rsid w:val="00456122"/>
    <w:rsid w:val="004600EF"/>
    <w:rsid w:val="00460ED5"/>
    <w:rsid w:val="00465AB1"/>
    <w:rsid w:val="0046750A"/>
    <w:rsid w:val="004A67D6"/>
    <w:rsid w:val="004B230D"/>
    <w:rsid w:val="004B2924"/>
    <w:rsid w:val="004C5F18"/>
    <w:rsid w:val="004D3283"/>
    <w:rsid w:val="004D551C"/>
    <w:rsid w:val="004E0B45"/>
    <w:rsid w:val="004E14F7"/>
    <w:rsid w:val="004E3515"/>
    <w:rsid w:val="004E5279"/>
    <w:rsid w:val="004E57D3"/>
    <w:rsid w:val="004F0714"/>
    <w:rsid w:val="004F43F5"/>
    <w:rsid w:val="004F767A"/>
    <w:rsid w:val="004F76C1"/>
    <w:rsid w:val="00504976"/>
    <w:rsid w:val="005056FD"/>
    <w:rsid w:val="005153D0"/>
    <w:rsid w:val="00516005"/>
    <w:rsid w:val="0052176A"/>
    <w:rsid w:val="00530722"/>
    <w:rsid w:val="00536A53"/>
    <w:rsid w:val="005376FE"/>
    <w:rsid w:val="0054168F"/>
    <w:rsid w:val="00543BD4"/>
    <w:rsid w:val="00543BF5"/>
    <w:rsid w:val="00550927"/>
    <w:rsid w:val="00555F61"/>
    <w:rsid w:val="00557653"/>
    <w:rsid w:val="00562ED0"/>
    <w:rsid w:val="00565025"/>
    <w:rsid w:val="005650C5"/>
    <w:rsid w:val="00570514"/>
    <w:rsid w:val="00575DF8"/>
    <w:rsid w:val="005852F6"/>
    <w:rsid w:val="00591695"/>
    <w:rsid w:val="00593670"/>
    <w:rsid w:val="00593800"/>
    <w:rsid w:val="005945C0"/>
    <w:rsid w:val="005A3907"/>
    <w:rsid w:val="005A6C76"/>
    <w:rsid w:val="005A7899"/>
    <w:rsid w:val="005B1334"/>
    <w:rsid w:val="005B3F20"/>
    <w:rsid w:val="005B7950"/>
    <w:rsid w:val="005D0B47"/>
    <w:rsid w:val="005D7721"/>
    <w:rsid w:val="005E6B9F"/>
    <w:rsid w:val="005E7952"/>
    <w:rsid w:val="005F0135"/>
    <w:rsid w:val="005F7CAA"/>
    <w:rsid w:val="0060346F"/>
    <w:rsid w:val="00603FE3"/>
    <w:rsid w:val="006054FE"/>
    <w:rsid w:val="00607F59"/>
    <w:rsid w:val="0061188B"/>
    <w:rsid w:val="0061740F"/>
    <w:rsid w:val="006230D7"/>
    <w:rsid w:val="00626810"/>
    <w:rsid w:val="00630570"/>
    <w:rsid w:val="00631663"/>
    <w:rsid w:val="00632372"/>
    <w:rsid w:val="00634BD4"/>
    <w:rsid w:val="006500FE"/>
    <w:rsid w:val="0065127E"/>
    <w:rsid w:val="00651E3A"/>
    <w:rsid w:val="00652903"/>
    <w:rsid w:val="006561FB"/>
    <w:rsid w:val="00663591"/>
    <w:rsid w:val="00667737"/>
    <w:rsid w:val="00680652"/>
    <w:rsid w:val="00681B42"/>
    <w:rsid w:val="0068230E"/>
    <w:rsid w:val="00685804"/>
    <w:rsid w:val="0068615B"/>
    <w:rsid w:val="006969F8"/>
    <w:rsid w:val="00696D87"/>
    <w:rsid w:val="006A3B5C"/>
    <w:rsid w:val="006C0677"/>
    <w:rsid w:val="006C5792"/>
    <w:rsid w:val="006C631D"/>
    <w:rsid w:val="006D6B29"/>
    <w:rsid w:val="006D73DC"/>
    <w:rsid w:val="006E02F3"/>
    <w:rsid w:val="006E0AD8"/>
    <w:rsid w:val="006E5F4F"/>
    <w:rsid w:val="006F1FEF"/>
    <w:rsid w:val="006F2650"/>
    <w:rsid w:val="007023CB"/>
    <w:rsid w:val="00703D56"/>
    <w:rsid w:val="00706897"/>
    <w:rsid w:val="00710E8F"/>
    <w:rsid w:val="007127F2"/>
    <w:rsid w:val="00714E37"/>
    <w:rsid w:val="00720240"/>
    <w:rsid w:val="00725BB2"/>
    <w:rsid w:val="00726830"/>
    <w:rsid w:val="007277D9"/>
    <w:rsid w:val="00731F2B"/>
    <w:rsid w:val="00744E35"/>
    <w:rsid w:val="0074580F"/>
    <w:rsid w:val="0074616E"/>
    <w:rsid w:val="0074633B"/>
    <w:rsid w:val="00746958"/>
    <w:rsid w:val="007520C8"/>
    <w:rsid w:val="00766DBE"/>
    <w:rsid w:val="0077056A"/>
    <w:rsid w:val="00770A11"/>
    <w:rsid w:val="007712BE"/>
    <w:rsid w:val="00781088"/>
    <w:rsid w:val="007833C3"/>
    <w:rsid w:val="00784F60"/>
    <w:rsid w:val="00785015"/>
    <w:rsid w:val="007858E7"/>
    <w:rsid w:val="007874B4"/>
    <w:rsid w:val="00787700"/>
    <w:rsid w:val="007A1805"/>
    <w:rsid w:val="007A461B"/>
    <w:rsid w:val="007A78BA"/>
    <w:rsid w:val="007B2298"/>
    <w:rsid w:val="007B544B"/>
    <w:rsid w:val="007B65D8"/>
    <w:rsid w:val="007B7B41"/>
    <w:rsid w:val="007C37BB"/>
    <w:rsid w:val="007C58F0"/>
    <w:rsid w:val="007D15CB"/>
    <w:rsid w:val="007D2BEF"/>
    <w:rsid w:val="007E2B17"/>
    <w:rsid w:val="007E606B"/>
    <w:rsid w:val="007F0610"/>
    <w:rsid w:val="007F6EB6"/>
    <w:rsid w:val="007F7CFB"/>
    <w:rsid w:val="00806D1E"/>
    <w:rsid w:val="00817131"/>
    <w:rsid w:val="008178B8"/>
    <w:rsid w:val="00824615"/>
    <w:rsid w:val="00826AAC"/>
    <w:rsid w:val="00827AA0"/>
    <w:rsid w:val="00827AAB"/>
    <w:rsid w:val="00845CA5"/>
    <w:rsid w:val="008467FF"/>
    <w:rsid w:val="008518E1"/>
    <w:rsid w:val="00855EE9"/>
    <w:rsid w:val="00860B8F"/>
    <w:rsid w:val="00862D5F"/>
    <w:rsid w:val="0086301C"/>
    <w:rsid w:val="008715E7"/>
    <w:rsid w:val="00876C8E"/>
    <w:rsid w:val="00876F7E"/>
    <w:rsid w:val="008808D8"/>
    <w:rsid w:val="008841FA"/>
    <w:rsid w:val="0088509E"/>
    <w:rsid w:val="00891EBA"/>
    <w:rsid w:val="008A0134"/>
    <w:rsid w:val="008B1EAC"/>
    <w:rsid w:val="008B282B"/>
    <w:rsid w:val="008B7BC0"/>
    <w:rsid w:val="008C0DF7"/>
    <w:rsid w:val="008C0EB3"/>
    <w:rsid w:val="008D0734"/>
    <w:rsid w:val="008D1789"/>
    <w:rsid w:val="008E0667"/>
    <w:rsid w:val="008E09C5"/>
    <w:rsid w:val="008E12CE"/>
    <w:rsid w:val="008E710F"/>
    <w:rsid w:val="008F023E"/>
    <w:rsid w:val="008F5944"/>
    <w:rsid w:val="008F734D"/>
    <w:rsid w:val="009026EF"/>
    <w:rsid w:val="0090285E"/>
    <w:rsid w:val="00905F8E"/>
    <w:rsid w:val="00906112"/>
    <w:rsid w:val="0091215D"/>
    <w:rsid w:val="00916531"/>
    <w:rsid w:val="00917FBB"/>
    <w:rsid w:val="00920626"/>
    <w:rsid w:val="00923800"/>
    <w:rsid w:val="0092747A"/>
    <w:rsid w:val="00933AB4"/>
    <w:rsid w:val="00941C40"/>
    <w:rsid w:val="00942493"/>
    <w:rsid w:val="0094284C"/>
    <w:rsid w:val="00944D0A"/>
    <w:rsid w:val="00944FF3"/>
    <w:rsid w:val="00953423"/>
    <w:rsid w:val="00953A4C"/>
    <w:rsid w:val="009549E0"/>
    <w:rsid w:val="009637D7"/>
    <w:rsid w:val="009714FD"/>
    <w:rsid w:val="00972CB9"/>
    <w:rsid w:val="00973F18"/>
    <w:rsid w:val="00974BB6"/>
    <w:rsid w:val="00976235"/>
    <w:rsid w:val="00977EEA"/>
    <w:rsid w:val="009807EF"/>
    <w:rsid w:val="0098094D"/>
    <w:rsid w:val="00987AD8"/>
    <w:rsid w:val="00995196"/>
    <w:rsid w:val="009A0EA9"/>
    <w:rsid w:val="009A22AD"/>
    <w:rsid w:val="009B356D"/>
    <w:rsid w:val="009B543A"/>
    <w:rsid w:val="009B54C3"/>
    <w:rsid w:val="009C160A"/>
    <w:rsid w:val="009C3A68"/>
    <w:rsid w:val="009D48F6"/>
    <w:rsid w:val="009D6090"/>
    <w:rsid w:val="009D7B6B"/>
    <w:rsid w:val="009F7037"/>
    <w:rsid w:val="00A00B8D"/>
    <w:rsid w:val="00A01886"/>
    <w:rsid w:val="00A06F7A"/>
    <w:rsid w:val="00A10339"/>
    <w:rsid w:val="00A34258"/>
    <w:rsid w:val="00A42494"/>
    <w:rsid w:val="00A43CDC"/>
    <w:rsid w:val="00A4488B"/>
    <w:rsid w:val="00A55B3D"/>
    <w:rsid w:val="00A573FF"/>
    <w:rsid w:val="00A61437"/>
    <w:rsid w:val="00A64C7F"/>
    <w:rsid w:val="00A71CAF"/>
    <w:rsid w:val="00A7640D"/>
    <w:rsid w:val="00A85B0A"/>
    <w:rsid w:val="00A90030"/>
    <w:rsid w:val="00A961F9"/>
    <w:rsid w:val="00A96258"/>
    <w:rsid w:val="00A96D55"/>
    <w:rsid w:val="00AA4584"/>
    <w:rsid w:val="00AA52E2"/>
    <w:rsid w:val="00AA54F5"/>
    <w:rsid w:val="00AA6CF4"/>
    <w:rsid w:val="00AB3EF3"/>
    <w:rsid w:val="00AC3C3E"/>
    <w:rsid w:val="00AC76B9"/>
    <w:rsid w:val="00AD1247"/>
    <w:rsid w:val="00AD179E"/>
    <w:rsid w:val="00AD3251"/>
    <w:rsid w:val="00AD3272"/>
    <w:rsid w:val="00AE4188"/>
    <w:rsid w:val="00AE7D04"/>
    <w:rsid w:val="00AF43DB"/>
    <w:rsid w:val="00AF5F02"/>
    <w:rsid w:val="00B01524"/>
    <w:rsid w:val="00B01BFE"/>
    <w:rsid w:val="00B04F10"/>
    <w:rsid w:val="00B05A7A"/>
    <w:rsid w:val="00B05E66"/>
    <w:rsid w:val="00B10F6F"/>
    <w:rsid w:val="00B12487"/>
    <w:rsid w:val="00B1346F"/>
    <w:rsid w:val="00B17914"/>
    <w:rsid w:val="00B17E93"/>
    <w:rsid w:val="00B20102"/>
    <w:rsid w:val="00B20CD4"/>
    <w:rsid w:val="00B20EE0"/>
    <w:rsid w:val="00B227C4"/>
    <w:rsid w:val="00B267F9"/>
    <w:rsid w:val="00B26ABD"/>
    <w:rsid w:val="00B327DC"/>
    <w:rsid w:val="00B40F7E"/>
    <w:rsid w:val="00B43920"/>
    <w:rsid w:val="00B54440"/>
    <w:rsid w:val="00B6486C"/>
    <w:rsid w:val="00B71289"/>
    <w:rsid w:val="00B71510"/>
    <w:rsid w:val="00B721D5"/>
    <w:rsid w:val="00B73963"/>
    <w:rsid w:val="00B777E7"/>
    <w:rsid w:val="00B77AFF"/>
    <w:rsid w:val="00B81B8B"/>
    <w:rsid w:val="00B82DB3"/>
    <w:rsid w:val="00B835EA"/>
    <w:rsid w:val="00B837E7"/>
    <w:rsid w:val="00B96469"/>
    <w:rsid w:val="00B968C7"/>
    <w:rsid w:val="00B9724B"/>
    <w:rsid w:val="00BA32DC"/>
    <w:rsid w:val="00BA7081"/>
    <w:rsid w:val="00BA72BB"/>
    <w:rsid w:val="00BB0026"/>
    <w:rsid w:val="00BB2F4A"/>
    <w:rsid w:val="00BB2FD1"/>
    <w:rsid w:val="00BB77D0"/>
    <w:rsid w:val="00BB77FB"/>
    <w:rsid w:val="00BC24E9"/>
    <w:rsid w:val="00BD56DB"/>
    <w:rsid w:val="00BD6349"/>
    <w:rsid w:val="00BD6DE0"/>
    <w:rsid w:val="00BE25BD"/>
    <w:rsid w:val="00BF093F"/>
    <w:rsid w:val="00BF12F5"/>
    <w:rsid w:val="00BF1A35"/>
    <w:rsid w:val="00BF1D67"/>
    <w:rsid w:val="00BF2037"/>
    <w:rsid w:val="00BF3D75"/>
    <w:rsid w:val="00C02A3A"/>
    <w:rsid w:val="00C032B4"/>
    <w:rsid w:val="00C10303"/>
    <w:rsid w:val="00C1216C"/>
    <w:rsid w:val="00C15CE6"/>
    <w:rsid w:val="00C213E9"/>
    <w:rsid w:val="00C246BE"/>
    <w:rsid w:val="00C276F3"/>
    <w:rsid w:val="00C509D6"/>
    <w:rsid w:val="00C50DDB"/>
    <w:rsid w:val="00C62276"/>
    <w:rsid w:val="00C66E99"/>
    <w:rsid w:val="00C67D03"/>
    <w:rsid w:val="00C7107D"/>
    <w:rsid w:val="00C73829"/>
    <w:rsid w:val="00C76327"/>
    <w:rsid w:val="00C82FE6"/>
    <w:rsid w:val="00C86C11"/>
    <w:rsid w:val="00C86FB7"/>
    <w:rsid w:val="00C90B7A"/>
    <w:rsid w:val="00C93014"/>
    <w:rsid w:val="00C954CA"/>
    <w:rsid w:val="00C95EBC"/>
    <w:rsid w:val="00CA12D8"/>
    <w:rsid w:val="00CA4995"/>
    <w:rsid w:val="00CB635B"/>
    <w:rsid w:val="00CC4506"/>
    <w:rsid w:val="00CC5EE2"/>
    <w:rsid w:val="00CC6E07"/>
    <w:rsid w:val="00CD719B"/>
    <w:rsid w:val="00CE56E3"/>
    <w:rsid w:val="00CE5BAF"/>
    <w:rsid w:val="00CE7720"/>
    <w:rsid w:val="00D03874"/>
    <w:rsid w:val="00D062A2"/>
    <w:rsid w:val="00D06A80"/>
    <w:rsid w:val="00D12B02"/>
    <w:rsid w:val="00D147BD"/>
    <w:rsid w:val="00D15895"/>
    <w:rsid w:val="00D24A96"/>
    <w:rsid w:val="00D27C72"/>
    <w:rsid w:val="00D3065A"/>
    <w:rsid w:val="00D34863"/>
    <w:rsid w:val="00D4018B"/>
    <w:rsid w:val="00D403A5"/>
    <w:rsid w:val="00D424C6"/>
    <w:rsid w:val="00D472FD"/>
    <w:rsid w:val="00D479AD"/>
    <w:rsid w:val="00D47F33"/>
    <w:rsid w:val="00D50A96"/>
    <w:rsid w:val="00D62552"/>
    <w:rsid w:val="00D64546"/>
    <w:rsid w:val="00D6722C"/>
    <w:rsid w:val="00D73450"/>
    <w:rsid w:val="00D744F4"/>
    <w:rsid w:val="00D766D7"/>
    <w:rsid w:val="00D82E0F"/>
    <w:rsid w:val="00D92A55"/>
    <w:rsid w:val="00D957BC"/>
    <w:rsid w:val="00DA0831"/>
    <w:rsid w:val="00DA0B80"/>
    <w:rsid w:val="00DA1818"/>
    <w:rsid w:val="00DA4EE5"/>
    <w:rsid w:val="00DA6D11"/>
    <w:rsid w:val="00DA76E0"/>
    <w:rsid w:val="00DB0EBC"/>
    <w:rsid w:val="00DB42FA"/>
    <w:rsid w:val="00DB4957"/>
    <w:rsid w:val="00DB5802"/>
    <w:rsid w:val="00DB6F25"/>
    <w:rsid w:val="00DC3080"/>
    <w:rsid w:val="00DD47B3"/>
    <w:rsid w:val="00DD5709"/>
    <w:rsid w:val="00DE1EC7"/>
    <w:rsid w:val="00DF1ECE"/>
    <w:rsid w:val="00DF2F30"/>
    <w:rsid w:val="00E00258"/>
    <w:rsid w:val="00E0304D"/>
    <w:rsid w:val="00E06062"/>
    <w:rsid w:val="00E128B4"/>
    <w:rsid w:val="00E136B6"/>
    <w:rsid w:val="00E15E86"/>
    <w:rsid w:val="00E20FC9"/>
    <w:rsid w:val="00E4054A"/>
    <w:rsid w:val="00E47C5A"/>
    <w:rsid w:val="00E5254A"/>
    <w:rsid w:val="00E54631"/>
    <w:rsid w:val="00E5636A"/>
    <w:rsid w:val="00E63AC8"/>
    <w:rsid w:val="00E63AE8"/>
    <w:rsid w:val="00E6555F"/>
    <w:rsid w:val="00E704C5"/>
    <w:rsid w:val="00E71027"/>
    <w:rsid w:val="00E7195F"/>
    <w:rsid w:val="00E743B9"/>
    <w:rsid w:val="00E75941"/>
    <w:rsid w:val="00E8075C"/>
    <w:rsid w:val="00E83C8F"/>
    <w:rsid w:val="00E8576D"/>
    <w:rsid w:val="00E91D6A"/>
    <w:rsid w:val="00E953E9"/>
    <w:rsid w:val="00E9687B"/>
    <w:rsid w:val="00EA6C91"/>
    <w:rsid w:val="00EB4881"/>
    <w:rsid w:val="00EC1CB2"/>
    <w:rsid w:val="00EC73AE"/>
    <w:rsid w:val="00ED5772"/>
    <w:rsid w:val="00EE2909"/>
    <w:rsid w:val="00EF1839"/>
    <w:rsid w:val="00F038C0"/>
    <w:rsid w:val="00F04B6E"/>
    <w:rsid w:val="00F0519A"/>
    <w:rsid w:val="00F11F40"/>
    <w:rsid w:val="00F12241"/>
    <w:rsid w:val="00F20224"/>
    <w:rsid w:val="00F21FE8"/>
    <w:rsid w:val="00F22D1D"/>
    <w:rsid w:val="00F267F3"/>
    <w:rsid w:val="00F26FE8"/>
    <w:rsid w:val="00F3040B"/>
    <w:rsid w:val="00F4289E"/>
    <w:rsid w:val="00F443A4"/>
    <w:rsid w:val="00F45C32"/>
    <w:rsid w:val="00F478CA"/>
    <w:rsid w:val="00F54007"/>
    <w:rsid w:val="00F64826"/>
    <w:rsid w:val="00F70F9C"/>
    <w:rsid w:val="00F70FDE"/>
    <w:rsid w:val="00F738EA"/>
    <w:rsid w:val="00F759B1"/>
    <w:rsid w:val="00F803F8"/>
    <w:rsid w:val="00F953D1"/>
    <w:rsid w:val="00F96215"/>
    <w:rsid w:val="00FA1A30"/>
    <w:rsid w:val="00FA5CD9"/>
    <w:rsid w:val="00FA701A"/>
    <w:rsid w:val="00FB1F0F"/>
    <w:rsid w:val="00FB615B"/>
    <w:rsid w:val="00FC1584"/>
    <w:rsid w:val="00FC3D17"/>
    <w:rsid w:val="00FC4BB2"/>
    <w:rsid w:val="00FD138B"/>
    <w:rsid w:val="00FD4932"/>
    <w:rsid w:val="00FE02DD"/>
    <w:rsid w:val="00FE0D52"/>
    <w:rsid w:val="00FE1E9C"/>
    <w:rsid w:val="00FE4189"/>
    <w:rsid w:val="00FE602E"/>
    <w:rsid w:val="00FE6C51"/>
    <w:rsid w:val="00FF06B8"/>
    <w:rsid w:val="00FF6B89"/>
    <w:rsid w:val="00FF7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49EDE99A"/>
  <w15:docId w15:val="{6D4747FA-D495-4170-B120-8575DBC9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A28"/>
    <w:pPr>
      <w:suppressAutoHyphens/>
      <w:spacing w:after="200" w:line="240" w:lineRule="atLeast"/>
      <w:ind w:firstLine="709"/>
      <w:jc w:val="both"/>
    </w:pPr>
    <w:rPr>
      <w:rFonts w:cs="Calibri"/>
      <w:lang w:eastAsia="ar-SA"/>
    </w:rPr>
  </w:style>
  <w:style w:type="paragraph" w:styleId="1">
    <w:name w:val="heading 1"/>
    <w:basedOn w:val="a"/>
    <w:next w:val="a"/>
    <w:link w:val="10"/>
    <w:uiPriority w:val="9"/>
    <w:qFormat/>
    <w:rsid w:val="000836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A28"/>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59"/>
    <w:rsid w:val="009A0EA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rsid w:val="00725BB2"/>
    <w:rPr>
      <w:rFonts w:ascii="Times New Roman" w:hAnsi="Times New Roman" w:cs="Times New Roman"/>
      <w:sz w:val="26"/>
      <w:szCs w:val="26"/>
      <w:shd w:val="clear" w:color="auto" w:fill="FFFFFF"/>
    </w:rPr>
  </w:style>
  <w:style w:type="paragraph" w:customStyle="1" w:styleId="11">
    <w:name w:val="Основной текст1"/>
    <w:basedOn w:val="a"/>
    <w:link w:val="a4"/>
    <w:rsid w:val="00725BB2"/>
    <w:pPr>
      <w:widowControl w:val="0"/>
      <w:shd w:val="clear" w:color="auto" w:fill="FFFFFF"/>
      <w:suppressAutoHyphens w:val="0"/>
      <w:spacing w:after="0" w:line="370" w:lineRule="exact"/>
      <w:ind w:firstLine="0"/>
      <w:jc w:val="left"/>
    </w:pPr>
    <w:rPr>
      <w:rFonts w:ascii="Times New Roman" w:eastAsia="Times New Roman" w:hAnsi="Times New Roman" w:cs="Times New Roman"/>
      <w:sz w:val="26"/>
      <w:szCs w:val="26"/>
      <w:lang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B17E93"/>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character" w:customStyle="1" w:styleId="4Exact">
    <w:name w:val="Основной текст (4) Exact"/>
    <w:basedOn w:val="a0"/>
    <w:link w:val="4"/>
    <w:rsid w:val="00CD719B"/>
    <w:rPr>
      <w:rFonts w:ascii="Consolas" w:eastAsia="Consolas" w:hAnsi="Consolas" w:cs="Consolas"/>
      <w:spacing w:val="-6"/>
      <w:sz w:val="18"/>
      <w:szCs w:val="18"/>
      <w:shd w:val="clear" w:color="auto" w:fill="FFFFFF"/>
    </w:rPr>
  </w:style>
  <w:style w:type="character" w:customStyle="1" w:styleId="5Exact">
    <w:name w:val="Основной текст (5) Exact"/>
    <w:basedOn w:val="a0"/>
    <w:link w:val="5"/>
    <w:rsid w:val="00CD719B"/>
    <w:rPr>
      <w:rFonts w:ascii="Consolas" w:eastAsia="Consolas" w:hAnsi="Consolas" w:cs="Consolas"/>
      <w:spacing w:val="-4"/>
      <w:sz w:val="18"/>
      <w:szCs w:val="18"/>
      <w:shd w:val="clear" w:color="auto" w:fill="FFFFFF"/>
    </w:rPr>
  </w:style>
  <w:style w:type="character" w:customStyle="1" w:styleId="2">
    <w:name w:val="Основной текст (2)_"/>
    <w:basedOn w:val="a0"/>
    <w:link w:val="20"/>
    <w:rsid w:val="00CD719B"/>
    <w:rPr>
      <w:rFonts w:ascii="Times New Roman" w:eastAsia="Times New Roman" w:hAnsi="Times New Roman"/>
      <w:sz w:val="23"/>
      <w:szCs w:val="23"/>
      <w:shd w:val="clear" w:color="auto" w:fill="FFFFFF"/>
    </w:rPr>
  </w:style>
  <w:style w:type="character" w:customStyle="1" w:styleId="12pt">
    <w:name w:val="Основной текст + 12 pt"/>
    <w:basedOn w:val="a4"/>
    <w:rsid w:val="00CD719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4">
    <w:name w:val="Основной текст (4)"/>
    <w:basedOn w:val="a"/>
    <w:link w:val="4Exact"/>
    <w:rsid w:val="00CD719B"/>
    <w:pPr>
      <w:widowControl w:val="0"/>
      <w:shd w:val="clear" w:color="auto" w:fill="FFFFFF"/>
      <w:suppressAutoHyphens w:val="0"/>
      <w:spacing w:after="0" w:line="0" w:lineRule="atLeast"/>
      <w:ind w:firstLine="0"/>
      <w:jc w:val="left"/>
    </w:pPr>
    <w:rPr>
      <w:rFonts w:ascii="Consolas" w:eastAsia="Consolas" w:hAnsi="Consolas" w:cs="Consolas"/>
      <w:spacing w:val="-6"/>
      <w:sz w:val="18"/>
      <w:szCs w:val="18"/>
      <w:lang w:eastAsia="ru-RU"/>
    </w:rPr>
  </w:style>
  <w:style w:type="paragraph" w:customStyle="1" w:styleId="5">
    <w:name w:val="Основной текст (5)"/>
    <w:basedOn w:val="a"/>
    <w:link w:val="5Exact"/>
    <w:rsid w:val="00CD719B"/>
    <w:pPr>
      <w:widowControl w:val="0"/>
      <w:shd w:val="clear" w:color="auto" w:fill="FFFFFF"/>
      <w:suppressAutoHyphens w:val="0"/>
      <w:spacing w:after="0" w:line="0" w:lineRule="atLeast"/>
      <w:ind w:firstLine="0"/>
      <w:jc w:val="left"/>
    </w:pPr>
    <w:rPr>
      <w:rFonts w:ascii="Consolas" w:eastAsia="Consolas" w:hAnsi="Consolas" w:cs="Consolas"/>
      <w:spacing w:val="-4"/>
      <w:sz w:val="18"/>
      <w:szCs w:val="18"/>
      <w:lang w:eastAsia="ru-RU"/>
    </w:rPr>
  </w:style>
  <w:style w:type="paragraph" w:customStyle="1" w:styleId="20">
    <w:name w:val="Основной текст (2)"/>
    <w:basedOn w:val="a"/>
    <w:link w:val="2"/>
    <w:rsid w:val="00CD719B"/>
    <w:pPr>
      <w:widowControl w:val="0"/>
      <w:shd w:val="clear" w:color="auto" w:fill="FFFFFF"/>
      <w:suppressAutoHyphens w:val="0"/>
      <w:spacing w:after="0" w:line="269" w:lineRule="exact"/>
      <w:ind w:firstLine="0"/>
      <w:jc w:val="center"/>
    </w:pPr>
    <w:rPr>
      <w:rFonts w:ascii="Times New Roman" w:eastAsia="Times New Roman" w:hAnsi="Times New Roman" w:cs="Times New Roman"/>
      <w:sz w:val="23"/>
      <w:szCs w:val="23"/>
      <w:lang w:eastAsia="ru-RU"/>
    </w:rPr>
  </w:style>
  <w:style w:type="paragraph" w:styleId="a5">
    <w:name w:val="Balloon Text"/>
    <w:basedOn w:val="a"/>
    <w:link w:val="a6"/>
    <w:uiPriority w:val="99"/>
    <w:semiHidden/>
    <w:unhideWhenUsed/>
    <w:rsid w:val="00434E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4E6E"/>
    <w:rPr>
      <w:rFonts w:ascii="Tahoma" w:hAnsi="Tahoma" w:cs="Tahoma"/>
      <w:sz w:val="16"/>
      <w:szCs w:val="16"/>
      <w:lang w:eastAsia="ar-SA"/>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D472FD"/>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4A67D6"/>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ConsPlusCell">
    <w:name w:val="ConsPlusCell"/>
    <w:rsid w:val="007F7CFB"/>
    <w:pPr>
      <w:widowControl w:val="0"/>
      <w:autoSpaceDE w:val="0"/>
      <w:autoSpaceDN w:val="0"/>
      <w:adjustRightInd w:val="0"/>
    </w:pPr>
    <w:rPr>
      <w:rFonts w:ascii="Times New Roman" w:eastAsia="Times New Roman" w:hAnsi="Times New Roman"/>
      <w:sz w:val="28"/>
      <w:szCs w:val="28"/>
    </w:rPr>
  </w:style>
  <w:style w:type="paragraph" w:styleId="a7">
    <w:name w:val="List Paragraph"/>
    <w:basedOn w:val="a"/>
    <w:uiPriority w:val="34"/>
    <w:qFormat/>
    <w:rsid w:val="00972CB9"/>
    <w:pPr>
      <w:ind w:left="720"/>
      <w:contextualSpacing/>
    </w:pPr>
    <w:rPr>
      <w:rFonts w:eastAsia="Times New Roman"/>
    </w:rPr>
  </w:style>
  <w:style w:type="paragraph" w:customStyle="1" w:styleId="a8">
    <w:name w:val="Знак Знак Знак"/>
    <w:basedOn w:val="a"/>
    <w:rsid w:val="00F038C0"/>
    <w:pPr>
      <w:suppressAutoHyphens w:val="0"/>
      <w:spacing w:after="160" w:line="240" w:lineRule="exact"/>
      <w:ind w:firstLine="0"/>
      <w:jc w:val="left"/>
    </w:pPr>
    <w:rPr>
      <w:rFonts w:ascii="Verdana" w:hAnsi="Verdana" w:cs="Verdana"/>
      <w:lang w:val="en-US" w:eastAsia="en-US"/>
    </w:rPr>
  </w:style>
  <w:style w:type="paragraph" w:styleId="a9">
    <w:name w:val="Normal (Web)"/>
    <w:basedOn w:val="a"/>
    <w:uiPriority w:val="99"/>
    <w:semiHidden/>
    <w:unhideWhenUsed/>
    <w:rsid w:val="009A22AD"/>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B544B"/>
    <w:pPr>
      <w:autoSpaceDE w:val="0"/>
      <w:autoSpaceDN w:val="0"/>
      <w:adjustRightInd w:val="0"/>
    </w:pPr>
    <w:rPr>
      <w:rFonts w:ascii="Courier New" w:eastAsia="Times New Roman" w:hAnsi="Courier New" w:cs="Courier New"/>
      <w:sz w:val="20"/>
      <w:szCs w:val="20"/>
    </w:rPr>
  </w:style>
  <w:style w:type="character" w:customStyle="1" w:styleId="aa">
    <w:name w:val="Цветовое выделение"/>
    <w:uiPriority w:val="99"/>
    <w:rsid w:val="00731F2B"/>
    <w:rPr>
      <w:b/>
      <w:color w:val="26282F"/>
    </w:rPr>
  </w:style>
  <w:style w:type="paragraph" w:styleId="ab">
    <w:name w:val="No Spacing"/>
    <w:uiPriority w:val="1"/>
    <w:qFormat/>
    <w:rsid w:val="00E91D6A"/>
    <w:rPr>
      <w:color w:val="00000A"/>
    </w:rPr>
  </w:style>
  <w:style w:type="character" w:customStyle="1" w:styleId="10">
    <w:name w:val="Заголовок 1 Знак"/>
    <w:basedOn w:val="a0"/>
    <w:link w:val="1"/>
    <w:uiPriority w:val="9"/>
    <w:rsid w:val="000836D2"/>
    <w:rPr>
      <w:rFonts w:asciiTheme="majorHAnsi" w:eastAsiaTheme="majorEastAsia" w:hAnsiTheme="majorHAnsi" w:cstheme="majorBidi"/>
      <w:b/>
      <w:bCs/>
      <w:color w:val="365F91" w:themeColor="accent1" w:themeShade="BF"/>
      <w:sz w:val="28"/>
      <w:szCs w:val="28"/>
      <w:lang w:eastAsia="ar-SA"/>
    </w:rPr>
  </w:style>
  <w:style w:type="paragraph" w:styleId="ac">
    <w:name w:val="header"/>
    <w:basedOn w:val="a"/>
    <w:link w:val="ad"/>
    <w:uiPriority w:val="99"/>
    <w:unhideWhenUsed/>
    <w:rsid w:val="005F7C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7CAA"/>
    <w:rPr>
      <w:rFonts w:cs="Calibri"/>
      <w:lang w:eastAsia="ar-SA"/>
    </w:rPr>
  </w:style>
  <w:style w:type="paragraph" w:styleId="ae">
    <w:name w:val="footer"/>
    <w:basedOn w:val="a"/>
    <w:link w:val="af"/>
    <w:uiPriority w:val="99"/>
    <w:unhideWhenUsed/>
    <w:rsid w:val="005F7C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7CAA"/>
    <w:rPr>
      <w:rFonts w:cs="Calibri"/>
      <w:lang w:eastAsia="ar-SA"/>
    </w:rPr>
  </w:style>
  <w:style w:type="paragraph" w:styleId="af0">
    <w:name w:val="Body Text"/>
    <w:basedOn w:val="a"/>
    <w:link w:val="af1"/>
    <w:unhideWhenUsed/>
    <w:rsid w:val="00B835EA"/>
    <w:pPr>
      <w:suppressAutoHyphens w:val="0"/>
      <w:spacing w:after="0" w:line="240" w:lineRule="auto"/>
      <w:ind w:firstLine="0"/>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rsid w:val="00B835EA"/>
    <w:rPr>
      <w:rFonts w:ascii="Times New Roman" w:eastAsia="Times New Roman" w:hAnsi="Times New Roman"/>
      <w:sz w:val="28"/>
      <w:szCs w:val="20"/>
    </w:rPr>
  </w:style>
  <w:style w:type="paragraph" w:customStyle="1" w:styleId="21">
    <w:name w:val="Основной текст2"/>
    <w:basedOn w:val="a"/>
    <w:rsid w:val="001F60A0"/>
    <w:pPr>
      <w:widowControl w:val="0"/>
      <w:shd w:val="clear" w:color="auto" w:fill="FFFFFF"/>
      <w:suppressAutoHyphens w:val="0"/>
      <w:spacing w:before="120" w:after="0" w:line="302" w:lineRule="exact"/>
      <w:ind w:firstLine="0"/>
      <w:jc w:val="center"/>
    </w:pPr>
    <w:rPr>
      <w:rFonts w:ascii="Times New Roman" w:eastAsia="Times New Roman" w:hAnsi="Times New Roman" w:cs="Times New Roman"/>
      <w:sz w:val="24"/>
      <w:szCs w:val="24"/>
      <w:lang w:eastAsia="ru-RU" w:bidi="ru-RU"/>
    </w:rPr>
  </w:style>
  <w:style w:type="paragraph" w:customStyle="1" w:styleId="Default">
    <w:name w:val="Default"/>
    <w:rsid w:val="006D6B29"/>
    <w:pPr>
      <w:autoSpaceDE w:val="0"/>
      <w:autoSpaceDN w:val="0"/>
      <w:adjustRightInd w:val="0"/>
    </w:pPr>
    <w:rPr>
      <w:rFonts w:ascii="Times New Roman" w:hAnsi="Times New Roman"/>
      <w:color w:val="000000"/>
      <w:sz w:val="24"/>
      <w:szCs w:val="24"/>
    </w:rPr>
  </w:style>
  <w:style w:type="table" w:customStyle="1" w:styleId="15">
    <w:name w:val="Сетка таблицы1"/>
    <w:basedOn w:val="a1"/>
    <w:next w:val="a3"/>
    <w:uiPriority w:val="59"/>
    <w:rsid w:val="00B1248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2C9D-331E-4C6D-BE98-726118A9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26</Pages>
  <Words>8360</Words>
  <Characters>60317</Characters>
  <Application>Microsoft Office Word</Application>
  <DocSecurity>0</DocSecurity>
  <Lines>502</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ППС</Company>
  <LinksUpToDate>false</LinksUpToDate>
  <CharactersWithSpaces>68540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Мачикина Вера Васильвна</dc:creator>
  <cp:lastModifiedBy>Орлова Наталья Владимировна</cp:lastModifiedBy>
  <cp:revision>13</cp:revision>
  <cp:lastPrinted>2023-03-10T07:57:00Z</cp:lastPrinted>
  <dcterms:created xsi:type="dcterms:W3CDTF">2023-03-01T13:58:00Z</dcterms:created>
  <dcterms:modified xsi:type="dcterms:W3CDTF">2023-03-17T11:39:00Z</dcterms:modified>
</cp:coreProperties>
</file>