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6E" w:rsidRPr="00963A6E" w:rsidRDefault="00963A6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ГУБЕРНАТОР КУРСКОЙ ОБЛАСТИ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ПОСТАНОВЛЕНИЕ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от 10 октября 2007 г. N 475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 ПРОВЕДЕНИИ ОБЛАСТНОГО ЕЖЕГОДНОГО КОНКУРСА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 w:rsidTr="00963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(в ред. постановлений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19.03.2008 </w:t>
            </w:r>
            <w:hyperlink r:id="rId4">
              <w:r w:rsidRPr="00963A6E">
                <w:rPr>
                  <w:rFonts w:ascii="Times New Roman" w:hAnsi="Times New Roman" w:cs="Times New Roman"/>
                </w:rPr>
                <w:t>N 140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27.10.2010 </w:t>
            </w:r>
            <w:hyperlink r:id="rId5">
              <w:r w:rsidRPr="00963A6E">
                <w:rPr>
                  <w:rFonts w:ascii="Times New Roman" w:hAnsi="Times New Roman" w:cs="Times New Roman"/>
                </w:rPr>
                <w:t>N 407-пг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11.11.2010 </w:t>
            </w:r>
            <w:hyperlink r:id="rId6">
              <w:r w:rsidRPr="00963A6E">
                <w:rPr>
                  <w:rFonts w:ascii="Times New Roman" w:hAnsi="Times New Roman" w:cs="Times New Roman"/>
                </w:rPr>
                <w:t>N 425-пг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30.04.2013 </w:t>
            </w:r>
            <w:hyperlink r:id="rId7">
              <w:r w:rsidRPr="00963A6E">
                <w:rPr>
                  <w:rFonts w:ascii="Times New Roman" w:hAnsi="Times New Roman" w:cs="Times New Roman"/>
                </w:rPr>
                <w:t>N 195-пг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14.11.2013 </w:t>
            </w:r>
            <w:hyperlink r:id="rId8">
              <w:r w:rsidRPr="00963A6E">
                <w:rPr>
                  <w:rFonts w:ascii="Times New Roman" w:hAnsi="Times New Roman" w:cs="Times New Roman"/>
                </w:rPr>
                <w:t>N 504-пг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28.10.2014 </w:t>
            </w:r>
            <w:hyperlink r:id="rId9">
              <w:r w:rsidRPr="00963A6E">
                <w:rPr>
                  <w:rFonts w:ascii="Times New Roman" w:hAnsi="Times New Roman" w:cs="Times New Roman"/>
                </w:rPr>
                <w:t>N 470-пг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04.09.2015 </w:t>
            </w:r>
            <w:hyperlink r:id="rId10">
              <w:r w:rsidRPr="00963A6E">
                <w:rPr>
                  <w:rFonts w:ascii="Times New Roman" w:hAnsi="Times New Roman" w:cs="Times New Roman"/>
                </w:rPr>
                <w:t>N 399-пг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23.08.2016 </w:t>
            </w:r>
            <w:hyperlink r:id="rId11">
              <w:r w:rsidRPr="00963A6E">
                <w:rPr>
                  <w:rFonts w:ascii="Times New Roman" w:hAnsi="Times New Roman" w:cs="Times New Roman"/>
                </w:rPr>
                <w:t>N 232-пг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11.09.2018 </w:t>
            </w:r>
            <w:hyperlink r:id="rId12">
              <w:r w:rsidRPr="00963A6E">
                <w:rPr>
                  <w:rFonts w:ascii="Times New Roman" w:hAnsi="Times New Roman" w:cs="Times New Roman"/>
                </w:rPr>
                <w:t>N 363-пг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13.07.2019 </w:t>
            </w:r>
            <w:hyperlink r:id="rId13">
              <w:r w:rsidRPr="00963A6E">
                <w:rPr>
                  <w:rFonts w:ascii="Times New Roman" w:hAnsi="Times New Roman" w:cs="Times New Roman"/>
                </w:rPr>
                <w:t>N 297-пг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07.10.2019 </w:t>
            </w:r>
            <w:hyperlink r:id="rId14">
              <w:r w:rsidRPr="00963A6E">
                <w:rPr>
                  <w:rFonts w:ascii="Times New Roman" w:hAnsi="Times New Roman" w:cs="Times New Roman"/>
                </w:rPr>
                <w:t>N 421-пг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23.10.2019 </w:t>
            </w:r>
            <w:hyperlink r:id="rId15">
              <w:r w:rsidRPr="00963A6E">
                <w:rPr>
                  <w:rFonts w:ascii="Times New Roman" w:hAnsi="Times New Roman" w:cs="Times New Roman"/>
                </w:rPr>
                <w:t>N 438-пг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23.03.2020 </w:t>
            </w:r>
            <w:hyperlink r:id="rId16">
              <w:r w:rsidRPr="00963A6E">
                <w:rPr>
                  <w:rFonts w:ascii="Times New Roman" w:hAnsi="Times New Roman" w:cs="Times New Roman"/>
                </w:rPr>
                <w:t>N 103-пг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10.09.2020 </w:t>
            </w:r>
            <w:hyperlink r:id="rId17">
              <w:r w:rsidRPr="00963A6E">
                <w:rPr>
                  <w:rFonts w:ascii="Times New Roman" w:hAnsi="Times New Roman" w:cs="Times New Roman"/>
                </w:rPr>
                <w:t>N 271-пг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23.04.2021 </w:t>
            </w:r>
            <w:hyperlink r:id="rId18">
              <w:r w:rsidRPr="00963A6E">
                <w:rPr>
                  <w:rFonts w:ascii="Times New Roman" w:hAnsi="Times New Roman" w:cs="Times New Roman"/>
                </w:rPr>
                <w:t>N 176-пг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05.07.2021 </w:t>
            </w:r>
            <w:hyperlink r:id="rId19">
              <w:r w:rsidRPr="00963A6E">
                <w:rPr>
                  <w:rFonts w:ascii="Times New Roman" w:hAnsi="Times New Roman" w:cs="Times New Roman"/>
                </w:rPr>
                <w:t>N 301-пг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07.03.2023 </w:t>
            </w:r>
            <w:hyperlink r:id="rId20">
              <w:r w:rsidRPr="00963A6E">
                <w:rPr>
                  <w:rFonts w:ascii="Times New Roman" w:hAnsi="Times New Roman" w:cs="Times New Roman"/>
                </w:rPr>
                <w:t>N 86-пг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с изм., внесенными </w:t>
            </w:r>
            <w:hyperlink r:id="rId21">
              <w:r w:rsidRPr="00963A6E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27.06.2022 N 169-пг)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В целях повышения престижа муниципальной службы в Курской области, распространения передового опыта в области муниципального управления постановляю: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30.04.2013 </w:t>
      </w:r>
      <w:hyperlink r:id="rId22">
        <w:r w:rsidRPr="00963A6E">
          <w:rPr>
            <w:rFonts w:ascii="Times New Roman" w:hAnsi="Times New Roman" w:cs="Times New Roman"/>
          </w:rPr>
          <w:t>N 195-пг</w:t>
        </w:r>
      </w:hyperlink>
      <w:r w:rsidRPr="00963A6E">
        <w:rPr>
          <w:rFonts w:ascii="Times New Roman" w:hAnsi="Times New Roman" w:cs="Times New Roman"/>
        </w:rPr>
        <w:t xml:space="preserve">, от 04.09.2015 </w:t>
      </w:r>
      <w:hyperlink r:id="rId23">
        <w:r w:rsidRPr="00963A6E">
          <w:rPr>
            <w:rFonts w:ascii="Times New Roman" w:hAnsi="Times New Roman" w:cs="Times New Roman"/>
          </w:rPr>
          <w:t>N 399-пг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1. Утвердить прилагаемое </w:t>
      </w:r>
      <w:hyperlink w:anchor="P42">
        <w:r w:rsidRPr="00963A6E">
          <w:rPr>
            <w:rFonts w:ascii="Times New Roman" w:hAnsi="Times New Roman" w:cs="Times New Roman"/>
          </w:rPr>
          <w:t>Положение</w:t>
        </w:r>
      </w:hyperlink>
      <w:r w:rsidRPr="00963A6E">
        <w:rPr>
          <w:rFonts w:ascii="Times New Roman" w:hAnsi="Times New Roman" w:cs="Times New Roman"/>
        </w:rPr>
        <w:t xml:space="preserve"> об областном ежегодном конкурсе "Лучший муниципальный служащий Курской области".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2. Создать организационный комитет по проведению областного ежегодного конкурса "Лучший муниципальный служащий Курской области" и утвердить его прилагаемый </w:t>
      </w:r>
      <w:hyperlink w:anchor="P431">
        <w:r w:rsidRPr="00963A6E">
          <w:rPr>
            <w:rFonts w:ascii="Times New Roman" w:hAnsi="Times New Roman" w:cs="Times New Roman"/>
          </w:rPr>
          <w:t>состав</w:t>
        </w:r>
      </w:hyperlink>
      <w:r w:rsidRPr="00963A6E">
        <w:rPr>
          <w:rFonts w:ascii="Times New Roman" w:hAnsi="Times New Roman" w:cs="Times New Roman"/>
        </w:rPr>
        <w:t>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3. Утвердить </w:t>
      </w:r>
      <w:hyperlink w:anchor="P486">
        <w:r w:rsidRPr="00963A6E">
          <w:rPr>
            <w:rFonts w:ascii="Times New Roman" w:hAnsi="Times New Roman" w:cs="Times New Roman"/>
          </w:rPr>
          <w:t>смету</w:t>
        </w:r>
      </w:hyperlink>
      <w:r w:rsidRPr="00963A6E">
        <w:rPr>
          <w:rFonts w:ascii="Times New Roman" w:hAnsi="Times New Roman" w:cs="Times New Roman"/>
        </w:rPr>
        <w:t xml:space="preserve"> расходов областного ежегодного конкурса "Лучший муниципальный служащий Курской области".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4. Рекомендовать органам местного самоуправления Курской области организовать работу по отбору кандидатов для участия в областном конкурсе "Лучший муниципальный служащий Курской области".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5. Утратил силу с 30 апреля 2013 года. - </w:t>
      </w:r>
      <w:hyperlink r:id="rId24">
        <w:r w:rsidRPr="00963A6E">
          <w:rPr>
            <w:rFonts w:ascii="Times New Roman" w:hAnsi="Times New Roman" w:cs="Times New Roman"/>
          </w:rPr>
          <w:t>Постановление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30.04.2013 N 195-пг.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6. - 7. Исключены. - </w:t>
      </w:r>
      <w:hyperlink r:id="rId25">
        <w:r w:rsidRPr="00963A6E">
          <w:rPr>
            <w:rFonts w:ascii="Times New Roman" w:hAnsi="Times New Roman" w:cs="Times New Roman"/>
          </w:rPr>
          <w:t>Постановление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07.03.2023 N 86-пг.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8. Постановление вступает в силу со дня его подписания.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Губернатор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Курской области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А.Н.МИХАЙЛОВ</w:t>
      </w:r>
    </w:p>
    <w:p w:rsid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Утверждено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постановлением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Губернатора Курской области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от 10 октября 2007 г. N 475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963A6E">
        <w:rPr>
          <w:rFonts w:ascii="Times New Roman" w:hAnsi="Times New Roman" w:cs="Times New Roman"/>
        </w:rPr>
        <w:t>ПОЛОЖЕНИЕ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ОБ ОБЛАСТНОМ ЕЖЕГОДНОМ КОНКУРСЕ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 w:rsidTr="000E25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(в ред. постановлений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30.04.2013 </w:t>
            </w:r>
            <w:hyperlink r:id="rId26">
              <w:r w:rsidRPr="00963A6E">
                <w:rPr>
                  <w:rFonts w:ascii="Times New Roman" w:hAnsi="Times New Roman" w:cs="Times New Roman"/>
                </w:rPr>
                <w:t>N 195-пг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04.09.2015 </w:t>
            </w:r>
            <w:hyperlink r:id="rId27">
              <w:r w:rsidRPr="00963A6E">
                <w:rPr>
                  <w:rFonts w:ascii="Times New Roman" w:hAnsi="Times New Roman" w:cs="Times New Roman"/>
                </w:rPr>
                <w:t>N 399-пг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13.07.2019 </w:t>
            </w:r>
            <w:hyperlink r:id="rId28">
              <w:r w:rsidRPr="00963A6E">
                <w:rPr>
                  <w:rFonts w:ascii="Times New Roman" w:hAnsi="Times New Roman" w:cs="Times New Roman"/>
                </w:rPr>
                <w:t>N 297-пг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23.03.2020 </w:t>
            </w:r>
            <w:hyperlink r:id="rId29">
              <w:r w:rsidRPr="00963A6E">
                <w:rPr>
                  <w:rFonts w:ascii="Times New Roman" w:hAnsi="Times New Roman" w:cs="Times New Roman"/>
                </w:rPr>
                <w:t>N 103-пг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23.04.2021 </w:t>
            </w:r>
            <w:hyperlink r:id="rId30">
              <w:r w:rsidRPr="00963A6E">
                <w:rPr>
                  <w:rFonts w:ascii="Times New Roman" w:hAnsi="Times New Roman" w:cs="Times New Roman"/>
                </w:rPr>
                <w:t>N 176-пг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07.03.2023 </w:t>
            </w:r>
            <w:hyperlink r:id="rId31">
              <w:r w:rsidRPr="00963A6E">
                <w:rPr>
                  <w:rFonts w:ascii="Times New Roman" w:hAnsi="Times New Roman" w:cs="Times New Roman"/>
                </w:rPr>
                <w:t>N 86-пг</w:t>
              </w:r>
            </w:hyperlink>
            <w:r w:rsidRPr="0096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Настоящее Положение определяет порядок организации, проведения и определения победителей областного ежегодного конкурса "Лучший муниципальный служащий Курской области" (далее - Конкурс).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 Общие положения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1.1. Конкурс проводится с целью распространения передового практического опыта муниципального управления, повышения престижа муниципальной службы в Курской области, выявления и поощрения лучших муниципальных служащих.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32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1.2. Конкурс проводится один раз в год за счет средств областного бюджета.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1.3. Конкурс проводится в номинациях: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Лучший муниципальный служащий городского округа;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Лучший муниципальный служащий муниципального района;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Лучший муниципальный служащий поселения.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(п. 1.3 в ред. </w:t>
      </w:r>
      <w:hyperlink r:id="rId33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1.4. Победители Конкурса награждаются дипломами областного ежегодного конкурса "Лучший муниципальный служащий Курской области" (далее - диплом) и денежными премиями.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Участники Конкурса, отмеченные поощрительными призами (благодарность), награждаются денежными премиями.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(абзац введен </w:t>
      </w:r>
      <w:hyperlink r:id="rId34">
        <w:r w:rsidRPr="00963A6E">
          <w:rPr>
            <w:rFonts w:ascii="Times New Roman" w:hAnsi="Times New Roman" w:cs="Times New Roman"/>
          </w:rPr>
          <w:t>постановлением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1.5. Вручение дипломов и денежных премий проводится в торжественной обстановке Губернатором Курской области либо уполномоченным им лицом.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 Оргкомитет Конкурса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2.1. Для проведения Конкурса создается организационный комитет Конкурса (далее - Оргкомитет), состоящий из руководителя, секретаря и представителей исполнительных органов Курской области, территориальных органов федеральных органов исполнительной власти, органов местного самоуправления, высших учебных заведений области, занимающихся подготовкой государственных и муниципальных служащих, и представителей общественных организаций (далее - члены Оргкомитета).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35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07.03.2023 N 86-пг)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2.2. Состав Оргкомитета утверждается Губернатором Курской области.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2.3. К компетенции Оргкомитета относятся следующие вопросы: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размещение на официальном сайте Губернатора и Правительства Курской области в информационно-телекоммуникационной сети "Интернет" (далее - на официальном сайте) условий проведения Конкурса и его итогов;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23.03.2020 </w:t>
      </w:r>
      <w:hyperlink r:id="rId36">
        <w:r w:rsidRPr="00963A6E">
          <w:rPr>
            <w:rFonts w:ascii="Times New Roman" w:hAnsi="Times New Roman" w:cs="Times New Roman"/>
          </w:rPr>
          <w:t>N 103-пг</w:t>
        </w:r>
      </w:hyperlink>
      <w:r w:rsidRPr="00963A6E">
        <w:rPr>
          <w:rFonts w:ascii="Times New Roman" w:hAnsi="Times New Roman" w:cs="Times New Roman"/>
        </w:rPr>
        <w:t xml:space="preserve">, от 07.03.2023 </w:t>
      </w:r>
      <w:hyperlink r:id="rId37">
        <w:r w:rsidRPr="00963A6E">
          <w:rPr>
            <w:rFonts w:ascii="Times New Roman" w:hAnsi="Times New Roman" w:cs="Times New Roman"/>
          </w:rPr>
          <w:t>N 86-пг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определение сроков и процедуры проведения Конкурса;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ежегодное утверждение качественного и количественного состава независимых экспертов;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(абзац введен </w:t>
      </w:r>
      <w:hyperlink r:id="rId38">
        <w:r w:rsidRPr="00963A6E">
          <w:rPr>
            <w:rFonts w:ascii="Times New Roman" w:hAnsi="Times New Roman" w:cs="Times New Roman"/>
          </w:rPr>
          <w:t>постановлением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07.03.2023 N 86-пг)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утверждение образца диплома Конкурса и благодарности Оргкомитета;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39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установление критериев, по которым определяются победители Конкурса в соответствующей номинации;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принятие решения по итогам Конкурса;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иные вопросы, связанные с проведением Конкурса.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2.4. Формы документов, необходимых для участия в Конкурсе, разрабатываются и утверждаются Оргкомитетом.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2.5. Заседание Оргкомитета считается правомочным, если в нем принимает участие не менее половины утвержденного состава членов Оргкомитета. Решения принимаются открытым голосованием простым большинством </w:t>
      </w:r>
      <w:proofErr w:type="gramStart"/>
      <w:r w:rsidRPr="00963A6E">
        <w:rPr>
          <w:rFonts w:ascii="Times New Roman" w:hAnsi="Times New Roman" w:cs="Times New Roman"/>
        </w:rPr>
        <w:t>голосов</w:t>
      </w:r>
      <w:proofErr w:type="gramEnd"/>
      <w:r w:rsidRPr="00963A6E">
        <w:rPr>
          <w:rFonts w:ascii="Times New Roman" w:hAnsi="Times New Roman" w:cs="Times New Roman"/>
        </w:rPr>
        <w:t xml:space="preserve"> присутствующих членов Оргкомитета. При равенстве голосов членов Оргкомитета решающим является голос его руководителя.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40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2.6. Результаты работы Оргкомитета оформляются его решением, которое подписывается руководителем и секретарем Оргкомитета.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2.7. Организационно-техническое обеспечение деятельности Оргкомитета осуществляется департаментом государственной службы Администрации Курской области.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13.07.2019 </w:t>
      </w:r>
      <w:hyperlink r:id="rId41">
        <w:r w:rsidRPr="00963A6E">
          <w:rPr>
            <w:rFonts w:ascii="Times New Roman" w:hAnsi="Times New Roman" w:cs="Times New Roman"/>
          </w:rPr>
          <w:t>N 297-пг</w:t>
        </w:r>
      </w:hyperlink>
      <w:r w:rsidRPr="00963A6E">
        <w:rPr>
          <w:rFonts w:ascii="Times New Roman" w:hAnsi="Times New Roman" w:cs="Times New Roman"/>
        </w:rPr>
        <w:t xml:space="preserve">, от 23.04.2021 </w:t>
      </w:r>
      <w:hyperlink r:id="rId42">
        <w:r w:rsidRPr="00963A6E">
          <w:rPr>
            <w:rFonts w:ascii="Times New Roman" w:hAnsi="Times New Roman" w:cs="Times New Roman"/>
          </w:rPr>
          <w:t>N 176-пг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3. Участники Конкурса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3.1. В Конкурсе принимают участие муниципальные служащие, имеющие существенные практические достижения в области социально-экономического развития, муниципального хозяйства и развития местного самоуправления.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43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3.2. Стаж муниципальной службы кандидатов на момент подачи документов должен составлять не менее трех лет на должностях муниципальной службы, в том числе стаж по замещаемой должности - не менее одного года.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44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07.03.2023 N 86-пг)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3.3. Муниципальный служащий, ставший победителем Конкурса, может вновь принять в нем участие не ранее чем через три года.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3.4. Конкурс по соответствующей номинации не проводится в случае, если конкурсные документы представлены менее чем четырьмя претендентами.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4. Порядок проведения Конкурса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4.1. В течение одного месяца со дня размещения на официальном сайте участники Конкурса направляют в департамент государственной службы Администрации Курской области по адресу: 305002, г. Курск, Красная площадь, 1, следующие документы: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13.07.2019 </w:t>
      </w:r>
      <w:hyperlink r:id="rId45">
        <w:r w:rsidRPr="00963A6E">
          <w:rPr>
            <w:rFonts w:ascii="Times New Roman" w:hAnsi="Times New Roman" w:cs="Times New Roman"/>
          </w:rPr>
          <w:t>N 297-пг</w:t>
        </w:r>
      </w:hyperlink>
      <w:r w:rsidRPr="00963A6E">
        <w:rPr>
          <w:rFonts w:ascii="Times New Roman" w:hAnsi="Times New Roman" w:cs="Times New Roman"/>
        </w:rPr>
        <w:t xml:space="preserve">, от 23.03.2020 </w:t>
      </w:r>
      <w:hyperlink r:id="rId46">
        <w:r w:rsidRPr="00963A6E">
          <w:rPr>
            <w:rFonts w:ascii="Times New Roman" w:hAnsi="Times New Roman" w:cs="Times New Roman"/>
          </w:rPr>
          <w:t>N 103-пг</w:t>
        </w:r>
      </w:hyperlink>
      <w:r w:rsidRPr="00963A6E">
        <w:rPr>
          <w:rFonts w:ascii="Times New Roman" w:hAnsi="Times New Roman" w:cs="Times New Roman"/>
        </w:rPr>
        <w:t xml:space="preserve">, от 23.04.2021 </w:t>
      </w:r>
      <w:hyperlink r:id="rId47">
        <w:r w:rsidRPr="00963A6E">
          <w:rPr>
            <w:rFonts w:ascii="Times New Roman" w:hAnsi="Times New Roman" w:cs="Times New Roman"/>
          </w:rPr>
          <w:t>N 176-пг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рекомендацию главы муниципального образования (городского округа, муниципального района, поселения) в произвольной форме на имя руководителя Оргкомитета;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(абзац введен </w:t>
      </w:r>
      <w:hyperlink r:id="rId48">
        <w:r w:rsidRPr="00963A6E">
          <w:rPr>
            <w:rFonts w:ascii="Times New Roman" w:hAnsi="Times New Roman" w:cs="Times New Roman"/>
          </w:rPr>
          <w:t>постановлением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51">
        <w:r w:rsidRPr="00963A6E">
          <w:rPr>
            <w:rFonts w:ascii="Times New Roman" w:hAnsi="Times New Roman" w:cs="Times New Roman"/>
          </w:rPr>
          <w:t>заявление</w:t>
        </w:r>
      </w:hyperlink>
      <w:r w:rsidRPr="00963A6E">
        <w:rPr>
          <w:rFonts w:ascii="Times New Roman" w:hAnsi="Times New Roman" w:cs="Times New Roman"/>
        </w:rPr>
        <w:t xml:space="preserve"> участника по форме согласно приложению N 1;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90">
        <w:r w:rsidRPr="00963A6E">
          <w:rPr>
            <w:rFonts w:ascii="Times New Roman" w:hAnsi="Times New Roman" w:cs="Times New Roman"/>
          </w:rPr>
          <w:t>анкету</w:t>
        </w:r>
      </w:hyperlink>
      <w:r w:rsidRPr="00963A6E">
        <w:rPr>
          <w:rFonts w:ascii="Times New Roman" w:hAnsi="Times New Roman" w:cs="Times New Roman"/>
        </w:rPr>
        <w:t xml:space="preserve"> участника Конкурса, заверенную руководителем или кадровой службой по месту работы, по форме согласно приложению N 2;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биографическую справку, заверенную руководителем или кадровой службой по месту работы;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развернутое описание деятельности (конкурсная работа) с аргументированным изложением основных достижений претендента в профессиональной деятельности (личный вклад претендента в процесс реализации задач и функций, возложенных на орган местного самоуправления, перечень реализованных за последние 3 года проектов, показатели результативности служебной деятельности, справки различных аттестационных и конкурсных комиссий, поощрения) объемом не менее 8 страниц машинописного текста формата А-4 шрифтом </w:t>
      </w:r>
      <w:proofErr w:type="spellStart"/>
      <w:r w:rsidRPr="00963A6E">
        <w:rPr>
          <w:rFonts w:ascii="Times New Roman" w:hAnsi="Times New Roman" w:cs="Times New Roman"/>
        </w:rPr>
        <w:t>Times</w:t>
      </w:r>
      <w:proofErr w:type="spellEnd"/>
      <w:r w:rsidRPr="00963A6E">
        <w:rPr>
          <w:rFonts w:ascii="Times New Roman" w:hAnsi="Times New Roman" w:cs="Times New Roman"/>
        </w:rPr>
        <w:t xml:space="preserve"> </w:t>
      </w:r>
      <w:proofErr w:type="spellStart"/>
      <w:r w:rsidRPr="00963A6E">
        <w:rPr>
          <w:rFonts w:ascii="Times New Roman" w:hAnsi="Times New Roman" w:cs="Times New Roman"/>
        </w:rPr>
        <w:t>New</w:t>
      </w:r>
      <w:proofErr w:type="spellEnd"/>
      <w:r w:rsidRPr="00963A6E">
        <w:rPr>
          <w:rFonts w:ascii="Times New Roman" w:hAnsi="Times New Roman" w:cs="Times New Roman"/>
        </w:rPr>
        <w:t xml:space="preserve"> </w:t>
      </w:r>
      <w:proofErr w:type="spellStart"/>
      <w:r w:rsidRPr="00963A6E">
        <w:rPr>
          <w:rFonts w:ascii="Times New Roman" w:hAnsi="Times New Roman" w:cs="Times New Roman"/>
        </w:rPr>
        <w:t>Roman</w:t>
      </w:r>
      <w:proofErr w:type="spellEnd"/>
      <w:r w:rsidRPr="00963A6E">
        <w:rPr>
          <w:rFonts w:ascii="Times New Roman" w:hAnsi="Times New Roman" w:cs="Times New Roman"/>
        </w:rPr>
        <w:t xml:space="preserve"> размером 14 интервалом 1,0 (с приложением характеристики профессиональных и личностных качеств претендента, подписанной непосредственным руководителем муниципального служащего, объемом не более 2 страниц машинописного текста формата А-4) на бумажном носителе и в электронном виде;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письменное </w:t>
      </w:r>
      <w:hyperlink w:anchor="P244">
        <w:r w:rsidRPr="00963A6E">
          <w:rPr>
            <w:rFonts w:ascii="Times New Roman" w:hAnsi="Times New Roman" w:cs="Times New Roman"/>
          </w:rPr>
          <w:t>согласие</w:t>
        </w:r>
      </w:hyperlink>
      <w:r w:rsidRPr="00963A6E">
        <w:rPr>
          <w:rFonts w:ascii="Times New Roman" w:hAnsi="Times New Roman" w:cs="Times New Roman"/>
        </w:rPr>
        <w:t xml:space="preserve"> на обработку персональных данных по форме согласно приложению N 3.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По желанию участники Конкурса представляют документы, подтверждающие эффективное решение вопросов местного значения, социально-экономические, практические достижения в области местного самоуправления, фотоальбомы, аудио- и видеоматериалы.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Характеристика состоит из следующих основных разделов: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профессиональные качества участника конкурса (уровень профессиональных знаний, профессиональные умения и навыки, способность использовать полученные знания в практической деятельности, способность усваивать новую правовую базу, аналитические и организаторские способности и другие);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личностные качества участника конкурса (исполнительская дисциплина, уровень ответственности, культура делового общения, самостоятельность, коммуникабельность, вежливость, принципиальность, самокритичность и другие);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перспективы профессионального развития (способность к инициативе, творчеству, желание повышать свой профессиональный уровень, возможность должностного роста претендента и другие).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Основанием для принятия решения об отказе в приеме документов является представление их не в полном объеме и (или) с нарушением установленного срока.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4.2. Документы, поступившие в департамент государственной службы Администрации Курской области, распределяются по номинациям и передаются в Оргкомитет.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13.07.2019 </w:t>
      </w:r>
      <w:hyperlink r:id="rId49">
        <w:r w:rsidRPr="00963A6E">
          <w:rPr>
            <w:rFonts w:ascii="Times New Roman" w:hAnsi="Times New Roman" w:cs="Times New Roman"/>
          </w:rPr>
          <w:t>N 297-пг</w:t>
        </w:r>
      </w:hyperlink>
      <w:r w:rsidRPr="00963A6E">
        <w:rPr>
          <w:rFonts w:ascii="Times New Roman" w:hAnsi="Times New Roman" w:cs="Times New Roman"/>
        </w:rPr>
        <w:t xml:space="preserve">, от 23.04.2021 </w:t>
      </w:r>
      <w:hyperlink r:id="rId50">
        <w:r w:rsidRPr="00963A6E">
          <w:rPr>
            <w:rFonts w:ascii="Times New Roman" w:hAnsi="Times New Roman" w:cs="Times New Roman"/>
          </w:rPr>
          <w:t>N 176-пг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Оргкомитет в течение одного месяца после окончания установленного срока подачи </w:t>
      </w:r>
      <w:r w:rsidRPr="00963A6E">
        <w:rPr>
          <w:rFonts w:ascii="Times New Roman" w:hAnsi="Times New Roman" w:cs="Times New Roman"/>
        </w:rPr>
        <w:lastRenderedPageBreak/>
        <w:t xml:space="preserve">документов рассматривает поступившие документы с участием независимых экспертов (победителей и призеров Конкурса предыдущих лет) до 5 человек, проводит комплексную </w:t>
      </w:r>
      <w:hyperlink w:anchor="P314">
        <w:r w:rsidRPr="00963A6E">
          <w:rPr>
            <w:rFonts w:ascii="Times New Roman" w:hAnsi="Times New Roman" w:cs="Times New Roman"/>
          </w:rPr>
          <w:t>оценку</w:t>
        </w:r>
      </w:hyperlink>
      <w:r w:rsidRPr="00963A6E">
        <w:rPr>
          <w:rFonts w:ascii="Times New Roman" w:hAnsi="Times New Roman" w:cs="Times New Roman"/>
        </w:rPr>
        <w:t xml:space="preserve"> конкурсных работ и деятельности муниципальных служащих по балльной системе согласно приложению N 4, определяет победителей Конкурса в каждой номинации, участников Конкурса, заслуживающих поощрительных призов (благодарность) и принимает решение: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23.03.2020 </w:t>
      </w:r>
      <w:hyperlink r:id="rId51">
        <w:r w:rsidRPr="00963A6E">
          <w:rPr>
            <w:rFonts w:ascii="Times New Roman" w:hAnsi="Times New Roman" w:cs="Times New Roman"/>
          </w:rPr>
          <w:t>N 103-пг</w:t>
        </w:r>
      </w:hyperlink>
      <w:r w:rsidRPr="00963A6E">
        <w:rPr>
          <w:rFonts w:ascii="Times New Roman" w:hAnsi="Times New Roman" w:cs="Times New Roman"/>
        </w:rPr>
        <w:t xml:space="preserve">, от 07.03.2023 </w:t>
      </w:r>
      <w:hyperlink r:id="rId52">
        <w:r w:rsidRPr="00963A6E">
          <w:rPr>
            <w:rFonts w:ascii="Times New Roman" w:hAnsi="Times New Roman" w:cs="Times New Roman"/>
          </w:rPr>
          <w:t>N 86-пг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 присуждении победителям Конкурса звания "Лучший муниципальный служащий Курской области", награждении их дипломами и денежными премиями в размерах: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1-е место - 60 тыс. рублей,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53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2-е место - 40 тыс. рублей,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54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3-е место - 20 тыс. рублей;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55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об определении участников Конкурса, заслуживающих поощрительных призов (благодарность), в количестве не более 8 человек и вручении им денежных премий в размере 5 тыс. рублей каждому.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56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В случае, если конкурсные документы представлены менее чем четырьмя претендентами и Конкурс по соответствующей номинации не проводился, Оргкомитет вправе принять решение об увеличении размера денежных премий участников Конкурса, получивших поощрительные призы (благодарность), в пределах неизрасходованных денежных средств, утвержденных сметой расходов областного ежегодного конкурса "Лучший муниципальный служащий Курской области", предусмотренных на премирование победителей Конкурса.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(абзац введен </w:t>
      </w:r>
      <w:hyperlink r:id="rId57">
        <w:r w:rsidRPr="00963A6E">
          <w:rPr>
            <w:rFonts w:ascii="Times New Roman" w:hAnsi="Times New Roman" w:cs="Times New Roman"/>
          </w:rPr>
          <w:t>постановлением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04.09.2015 N 399-пг; в ред. </w:t>
      </w:r>
      <w:hyperlink r:id="rId58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Решение об итогах Конкурса Оргкомитет в трехдневный срок направляет в департамент государственной службы Администрации Курской области для подготовки соответствующего проекта распоряжения Губернатора Курской области.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13.07.2019 </w:t>
      </w:r>
      <w:hyperlink r:id="rId59">
        <w:r w:rsidRPr="00963A6E">
          <w:rPr>
            <w:rFonts w:ascii="Times New Roman" w:hAnsi="Times New Roman" w:cs="Times New Roman"/>
          </w:rPr>
          <w:t>N 297-пг</w:t>
        </w:r>
      </w:hyperlink>
      <w:r w:rsidRPr="00963A6E">
        <w:rPr>
          <w:rFonts w:ascii="Times New Roman" w:hAnsi="Times New Roman" w:cs="Times New Roman"/>
        </w:rPr>
        <w:t xml:space="preserve">, от 23.04.2021 </w:t>
      </w:r>
      <w:hyperlink r:id="rId60">
        <w:r w:rsidRPr="00963A6E">
          <w:rPr>
            <w:rFonts w:ascii="Times New Roman" w:hAnsi="Times New Roman" w:cs="Times New Roman"/>
          </w:rPr>
          <w:t>N 176-пг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4.3. Основанием для награждения победителей Конкурса является распоряжение Губернатора Курской области, размещенное на официальном сайте.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</w:t>
      </w:r>
      <w:hyperlink r:id="rId61">
        <w:r w:rsidRPr="00963A6E">
          <w:rPr>
            <w:rFonts w:ascii="Times New Roman" w:hAnsi="Times New Roman" w:cs="Times New Roman"/>
          </w:rPr>
          <w:t>постановления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Представитель нанимателя (работодатель) вправе принять решение о дополнительном поощрении муниципальных служащих, ставших победителями конкурса "Лучший муниципальный служащий Курской области", в соответствии с действующим законодательством. Расходы на поощрение муниципальных служащих осуществляются за счет средств местных бюджетов.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(абзац введен </w:t>
      </w:r>
      <w:hyperlink r:id="rId62">
        <w:r w:rsidRPr="00963A6E">
          <w:rPr>
            <w:rFonts w:ascii="Times New Roman" w:hAnsi="Times New Roman" w:cs="Times New Roman"/>
          </w:rPr>
          <w:t>постановлением</w:t>
        </w:r>
      </w:hyperlink>
      <w:r w:rsidRPr="00963A6E">
        <w:rPr>
          <w:rFonts w:ascii="Times New Roman" w:hAnsi="Times New Roman" w:cs="Times New Roman"/>
        </w:rPr>
        <w:t xml:space="preserve"> Губернатора Курской области от 23.03.2020 N 103-пг)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4.4. Документы, представленные на Конкурс, хранятся в течение трех лет в департаменте государственной службы Администрации Курской области, по истечении срока хранения документы возвращаются участнику Конкурса на основании его письменного заявления либо подлежат уничтожению.</w:t>
      </w:r>
    </w:p>
    <w:p w:rsidR="00963A6E" w:rsidRPr="00963A6E" w:rsidRDefault="00963A6E">
      <w:pPr>
        <w:pStyle w:val="ConsPlusNormal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(в ред. постановлений Губернатора Курской области от 13.07.2019 </w:t>
      </w:r>
      <w:hyperlink r:id="rId63">
        <w:r w:rsidRPr="00963A6E">
          <w:rPr>
            <w:rFonts w:ascii="Times New Roman" w:hAnsi="Times New Roman" w:cs="Times New Roman"/>
          </w:rPr>
          <w:t>N 297-пг</w:t>
        </w:r>
      </w:hyperlink>
      <w:r w:rsidRPr="00963A6E">
        <w:rPr>
          <w:rFonts w:ascii="Times New Roman" w:hAnsi="Times New Roman" w:cs="Times New Roman"/>
        </w:rPr>
        <w:t xml:space="preserve">, от 23.04.2021 </w:t>
      </w:r>
      <w:hyperlink r:id="rId64">
        <w:r w:rsidRPr="00963A6E">
          <w:rPr>
            <w:rFonts w:ascii="Times New Roman" w:hAnsi="Times New Roman" w:cs="Times New Roman"/>
          </w:rPr>
          <w:t>N 176-пг</w:t>
        </w:r>
      </w:hyperlink>
      <w:r w:rsidRPr="00963A6E">
        <w:rPr>
          <w:rFonts w:ascii="Times New Roman" w:hAnsi="Times New Roman" w:cs="Times New Roman"/>
        </w:rPr>
        <w:t>)</w:t>
      </w:r>
    </w:p>
    <w:p w:rsidR="00963A6E" w:rsidRP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Приложение N 1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 Положению об областном ежегодном конкурсе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 w:rsidTr="00963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(в ред. постановлений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13.07.2019 </w:t>
            </w:r>
            <w:hyperlink r:id="rId65">
              <w:r w:rsidRPr="00963A6E">
                <w:rPr>
                  <w:rFonts w:ascii="Times New Roman" w:hAnsi="Times New Roman" w:cs="Times New Roman"/>
                </w:rPr>
                <w:t>N 297-пг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07.03.2023 </w:t>
            </w:r>
            <w:hyperlink r:id="rId66">
              <w:r w:rsidRPr="00963A6E">
                <w:rPr>
                  <w:rFonts w:ascii="Times New Roman" w:hAnsi="Times New Roman" w:cs="Times New Roman"/>
                </w:rPr>
                <w:t>N 86-пг</w:t>
              </w:r>
            </w:hyperlink>
            <w:r w:rsidRPr="0096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1"/>
      <w:bookmarkEnd w:id="1"/>
      <w:r w:rsidRPr="00C96427">
        <w:rPr>
          <w:rFonts w:ascii="Times New Roman" w:hAnsi="Times New Roman" w:cs="Times New Roman"/>
          <w:sz w:val="28"/>
          <w:szCs w:val="28"/>
        </w:rPr>
        <w:t>Заявление участника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областного ежегодного конкурса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"Лучший муниципальный служащий Курской области"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6427">
        <w:rPr>
          <w:rFonts w:ascii="Times New Roman" w:hAnsi="Times New Roman" w:cs="Times New Roman"/>
          <w:sz w:val="28"/>
          <w:szCs w:val="28"/>
        </w:rPr>
        <w:t>Руководителю  организационного</w:t>
      </w:r>
      <w:proofErr w:type="gramEnd"/>
      <w:r w:rsidRPr="00C96427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Pr="00C96427">
        <w:rPr>
          <w:rFonts w:ascii="Times New Roman" w:hAnsi="Times New Roman" w:cs="Times New Roman"/>
          <w:sz w:val="28"/>
          <w:szCs w:val="28"/>
        </w:rPr>
        <w:t>ежегодного  конкурса</w:t>
      </w:r>
      <w:proofErr w:type="gramEnd"/>
      <w:r w:rsidRPr="00C96427">
        <w:rPr>
          <w:rFonts w:ascii="Times New Roman" w:hAnsi="Times New Roman" w:cs="Times New Roman"/>
          <w:sz w:val="28"/>
          <w:szCs w:val="28"/>
        </w:rPr>
        <w:t xml:space="preserve"> "Лучший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муниципальный служащий Курской области"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(должность, Ф.И.О. - полностью,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контактный телефон)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заявление.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</w:t>
      </w:r>
      <w:proofErr w:type="gramStart"/>
      <w:r w:rsidRPr="00C96427">
        <w:rPr>
          <w:rFonts w:ascii="Times New Roman" w:hAnsi="Times New Roman" w:cs="Times New Roman"/>
          <w:sz w:val="28"/>
          <w:szCs w:val="28"/>
        </w:rPr>
        <w:t>в  областном</w:t>
      </w:r>
      <w:proofErr w:type="gramEnd"/>
      <w:r w:rsidRPr="00C96427">
        <w:rPr>
          <w:rFonts w:ascii="Times New Roman" w:hAnsi="Times New Roman" w:cs="Times New Roman"/>
          <w:sz w:val="28"/>
          <w:szCs w:val="28"/>
        </w:rPr>
        <w:t xml:space="preserve"> ежегодном конкурсе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C96427">
        <w:rPr>
          <w:rFonts w:ascii="Times New Roman" w:hAnsi="Times New Roman" w:cs="Times New Roman"/>
          <w:sz w:val="28"/>
          <w:szCs w:val="28"/>
        </w:rPr>
        <w:t>Лучший  муниципальный</w:t>
      </w:r>
      <w:proofErr w:type="gramEnd"/>
      <w:r w:rsidRPr="00C96427">
        <w:rPr>
          <w:rFonts w:ascii="Times New Roman" w:hAnsi="Times New Roman" w:cs="Times New Roman"/>
          <w:sz w:val="28"/>
          <w:szCs w:val="28"/>
        </w:rPr>
        <w:t xml:space="preserve">  служащий   Курской  области"  в  номинации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С   условиями   конкурса    ознакомлен(</w:t>
      </w:r>
      <w:proofErr w:type="gramStart"/>
      <w:r w:rsidRPr="00C96427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C96427">
        <w:rPr>
          <w:rFonts w:ascii="Times New Roman" w:hAnsi="Times New Roman" w:cs="Times New Roman"/>
          <w:sz w:val="28"/>
          <w:szCs w:val="28"/>
        </w:rPr>
        <w:t>и  согласен (согласна)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_________________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Прилагаю следующие документы (перечислить):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1. __________________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2. __________________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3. __________________ ...</w:t>
      </w: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63A6E" w:rsidRPr="00C96427" w:rsidRDefault="00963A6E" w:rsidP="0096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6427">
        <w:rPr>
          <w:rFonts w:ascii="Times New Roman" w:hAnsi="Times New Roman" w:cs="Times New Roman"/>
          <w:sz w:val="28"/>
          <w:szCs w:val="28"/>
        </w:rPr>
        <w:t>Дата, подпись</w:t>
      </w:r>
    </w:p>
    <w:p w:rsidR="00963A6E" w:rsidRPr="00963A6E" w:rsidRDefault="00963A6E" w:rsidP="00963A6E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Приложение N 2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 Положению об областном ежегодном конкурсе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(в ред. </w:t>
            </w:r>
            <w:hyperlink r:id="rId67">
              <w:r w:rsidRPr="00963A6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13.07.2019 N 297-пг)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bookmarkStart w:id="2" w:name="P190"/>
      <w:bookmarkEnd w:id="2"/>
      <w:r w:rsidRPr="00963A6E">
        <w:rPr>
          <w:rFonts w:ascii="Times New Roman" w:hAnsi="Times New Roman" w:cs="Times New Roman"/>
        </w:rPr>
        <w:t xml:space="preserve">                                АНКЕТА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           участника областного ежегодного конкурса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        "Лучший муниципальный служащий Курской области"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Фамилия 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Имя 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Отчество (при наличии) 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Дата рождения "__" __________ 19__ г.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Место работы 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Должность, стаж работы в должности 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Адрес организации 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Тел./факс (с кодом города) 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E-</w:t>
      </w:r>
      <w:proofErr w:type="spellStart"/>
      <w:r w:rsidRPr="00963A6E">
        <w:rPr>
          <w:rFonts w:ascii="Times New Roman" w:hAnsi="Times New Roman" w:cs="Times New Roman"/>
        </w:rPr>
        <w:t>mail</w:t>
      </w:r>
      <w:proofErr w:type="spellEnd"/>
      <w:r w:rsidRPr="00963A6E">
        <w:rPr>
          <w:rFonts w:ascii="Times New Roman" w:hAnsi="Times New Roman" w:cs="Times New Roman"/>
        </w:rPr>
        <w:t xml:space="preserve"> 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Адрес для корреспонденции 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Ученая степень, звание 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Участие в российских или региональных проектах 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3A6E">
        <w:rPr>
          <w:rFonts w:ascii="Times New Roman" w:hAnsi="Times New Roman" w:cs="Times New Roman"/>
        </w:rPr>
        <w:t>Членство  в</w:t>
      </w:r>
      <w:proofErr w:type="gramEnd"/>
      <w:r w:rsidRPr="00963A6E">
        <w:rPr>
          <w:rFonts w:ascii="Times New Roman" w:hAnsi="Times New Roman" w:cs="Times New Roman"/>
        </w:rPr>
        <w:t xml:space="preserve">  российских  или в  международных  научных  комитетах,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проектах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Какими языками Вы владеете 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Имеете ли Вы публикации </w:t>
      </w:r>
      <w:proofErr w:type="gramStart"/>
      <w:r w:rsidRPr="00963A6E">
        <w:rPr>
          <w:rFonts w:ascii="Times New Roman" w:hAnsi="Times New Roman" w:cs="Times New Roman"/>
        </w:rPr>
        <w:t>или  монографии</w:t>
      </w:r>
      <w:proofErr w:type="gramEnd"/>
      <w:r w:rsidRPr="00963A6E">
        <w:rPr>
          <w:rFonts w:ascii="Times New Roman" w:hAnsi="Times New Roman" w:cs="Times New Roman"/>
        </w:rPr>
        <w:t xml:space="preserve"> в области  самоуправления,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источники и даты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Имеете </w:t>
      </w:r>
      <w:proofErr w:type="gramStart"/>
      <w:r w:rsidRPr="00963A6E">
        <w:rPr>
          <w:rFonts w:ascii="Times New Roman" w:hAnsi="Times New Roman" w:cs="Times New Roman"/>
        </w:rPr>
        <w:t>ли  Вы</w:t>
      </w:r>
      <w:proofErr w:type="gramEnd"/>
      <w:r w:rsidRPr="00963A6E">
        <w:rPr>
          <w:rFonts w:ascii="Times New Roman" w:hAnsi="Times New Roman" w:cs="Times New Roman"/>
        </w:rPr>
        <w:t xml:space="preserve"> внедренные  разработки  по  МСУ  непосредственно  на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территории   муниципального   </w:t>
      </w:r>
      <w:proofErr w:type="gramStart"/>
      <w:r w:rsidRPr="00963A6E">
        <w:rPr>
          <w:rFonts w:ascii="Times New Roman" w:hAnsi="Times New Roman" w:cs="Times New Roman"/>
        </w:rPr>
        <w:t xml:space="preserve">образования,   </w:t>
      </w:r>
      <w:proofErr w:type="gramEnd"/>
      <w:r w:rsidRPr="00963A6E">
        <w:rPr>
          <w:rFonts w:ascii="Times New Roman" w:hAnsi="Times New Roman" w:cs="Times New Roman"/>
        </w:rPr>
        <w:t>связанные   с   Вашей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профессиональной деятельностью. Какую практическую </w:t>
      </w:r>
      <w:proofErr w:type="gramStart"/>
      <w:r w:rsidRPr="00963A6E">
        <w:rPr>
          <w:rFonts w:ascii="Times New Roman" w:hAnsi="Times New Roman" w:cs="Times New Roman"/>
        </w:rPr>
        <w:t>ценность  имеет</w:t>
      </w:r>
      <w:proofErr w:type="gramEnd"/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63A6E">
        <w:rPr>
          <w:rFonts w:ascii="Times New Roman" w:hAnsi="Times New Roman" w:cs="Times New Roman"/>
        </w:rPr>
        <w:t>реализация  Вашего</w:t>
      </w:r>
      <w:proofErr w:type="gramEnd"/>
      <w:r w:rsidRPr="00963A6E">
        <w:rPr>
          <w:rFonts w:ascii="Times New Roman" w:hAnsi="Times New Roman" w:cs="Times New Roman"/>
        </w:rPr>
        <w:t xml:space="preserve"> проекта  для  муниципального  образования,  для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населения (если да, то перечислите)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Занимаетесь ли Вы консультационной деятельностью. Основные вопросы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консультирования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Занимаетесь ли Вы преподавательской деятельностью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Имеете ли Вы награды, дипломы 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Имеете ли профессиональное образование в области МСУ 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Планируемые исследования 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Имеется ли опыт участия в конференциях, семинарах 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Какую еще информацию о </w:t>
      </w:r>
      <w:proofErr w:type="gramStart"/>
      <w:r w:rsidRPr="00963A6E">
        <w:rPr>
          <w:rFonts w:ascii="Times New Roman" w:hAnsi="Times New Roman" w:cs="Times New Roman"/>
        </w:rPr>
        <w:t>своей  практической</w:t>
      </w:r>
      <w:proofErr w:type="gramEnd"/>
      <w:r w:rsidRPr="00963A6E">
        <w:rPr>
          <w:rFonts w:ascii="Times New Roman" w:hAnsi="Times New Roman" w:cs="Times New Roman"/>
        </w:rPr>
        <w:t xml:space="preserve"> и научной  деятельности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вы хотели бы сообщить дополнительно 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Дата заполнения                                            Подпись</w:t>
      </w:r>
    </w:p>
    <w:p w:rsidR="00963A6E" w:rsidRP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Приложение N 3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 Положению об областном ежегодном конкурсе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 w:rsidTr="00963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(в ред. постановлений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13.07.2019 </w:t>
            </w:r>
            <w:hyperlink r:id="rId68">
              <w:r w:rsidRPr="00963A6E">
                <w:rPr>
                  <w:rFonts w:ascii="Times New Roman" w:hAnsi="Times New Roman" w:cs="Times New Roman"/>
                </w:rPr>
                <w:t>N 297-пг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23.04.2021 </w:t>
            </w:r>
            <w:hyperlink r:id="rId69">
              <w:r w:rsidRPr="00963A6E">
                <w:rPr>
                  <w:rFonts w:ascii="Times New Roman" w:hAnsi="Times New Roman" w:cs="Times New Roman"/>
                </w:rPr>
                <w:t>N 176-пг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07.03.2023 </w:t>
            </w:r>
            <w:hyperlink r:id="rId70">
              <w:r w:rsidRPr="00963A6E">
                <w:rPr>
                  <w:rFonts w:ascii="Times New Roman" w:hAnsi="Times New Roman" w:cs="Times New Roman"/>
                </w:rPr>
                <w:t>N 86-пг</w:t>
              </w:r>
            </w:hyperlink>
            <w:r w:rsidRPr="0096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 w:rsidP="00963A6E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244"/>
      <w:bookmarkEnd w:id="3"/>
      <w:r w:rsidRPr="00963A6E">
        <w:rPr>
          <w:rFonts w:ascii="Times New Roman" w:hAnsi="Times New Roman" w:cs="Times New Roman"/>
        </w:rPr>
        <w:t>Согласие</w:t>
      </w:r>
      <w:r w:rsidR="00C96427"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на обработку персональных данных</w:t>
      </w:r>
      <w:r w:rsidR="00C96427"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участника областного ежегодного конкурса</w:t>
      </w:r>
    </w:p>
    <w:p w:rsidR="00963A6E" w:rsidRPr="00963A6E" w:rsidRDefault="00963A6E" w:rsidP="00963A6E">
      <w:pPr>
        <w:pStyle w:val="ConsPlusNonformat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Я, _______________________________________________________________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         (фамилия, имя, отчество (при наличии) полностью)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проживающий(</w:t>
      </w:r>
      <w:proofErr w:type="spellStart"/>
      <w:r w:rsidRPr="00963A6E">
        <w:rPr>
          <w:rFonts w:ascii="Times New Roman" w:hAnsi="Times New Roman" w:cs="Times New Roman"/>
        </w:rPr>
        <w:t>ая</w:t>
      </w:r>
      <w:proofErr w:type="spellEnd"/>
      <w:r w:rsidRPr="00963A6E">
        <w:rPr>
          <w:rFonts w:ascii="Times New Roman" w:hAnsi="Times New Roman" w:cs="Times New Roman"/>
        </w:rPr>
        <w:t>) по адресу: 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паспорт серия __________ номер 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кем и когда выдан ________________________________________________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                      (или документ, его заменяющий)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в  соответствии  с  Федеральным  </w:t>
      </w:r>
      <w:hyperlink r:id="rId71">
        <w:r w:rsidRPr="00963A6E">
          <w:rPr>
            <w:rFonts w:ascii="Times New Roman" w:hAnsi="Times New Roman" w:cs="Times New Roman"/>
          </w:rPr>
          <w:t>законом</w:t>
        </w:r>
      </w:hyperlink>
      <w:r w:rsidRPr="00963A6E">
        <w:rPr>
          <w:rFonts w:ascii="Times New Roman" w:hAnsi="Times New Roman" w:cs="Times New Roman"/>
        </w:rPr>
        <w:t xml:space="preserve">  от  27 июля 2006 года N 152-ФЗ "О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персональных   данных"  даю  свое  согласие  на  обработку  (сбор,  запись,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систематизация,  накопление,  хранение,  уточнение (обновление, изменение),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доступ),   обезличивание,   блокирование,   удаление,   уничтожение)  своих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нижеследующих  персональных  данных  департаментом  государственной  службы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Администрации  Курской  области, расположенным по адресу: г. Курск, Красная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площадь, 1 (далее - Оператор):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фамилия, имя, отчество; число, месяц, год и место рождения;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гражданство;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адрес;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контактная информация;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фотография;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семейное, социальное положение;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серия, номер документа, удостоверяющего личность, сведения о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дате выдачи указанного документа и выдавшем его органе;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образование;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должность (профессия);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классный чин, воинское или специальное звание,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квалификационный разряд;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информация о трудовой деятельности; сведения о наградах;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сведения о владении иностранными языками;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отношение к воинской обязанности;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участие в выборных органах;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сведения о профессиональных достижениях и личных заслугах,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в целях: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сбора, накопления, хранения представленных сведений;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 размещения в базе данных участников областного ежегодного конкурса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"Лучший муниципальный служащий Курской области";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-  наполнения разделов официального сайта Губернатора и Правительства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Курской области в части, касающейся работы департамента государственной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службы Администрации Курской области. Я согласен(на), что мои персональные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данные будут ограниченно доступны представителям исполнительных органов и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органов местного самоуправления Курской области с целью подбора, ротации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персонала.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Я согласен(на) на обработку моих персональных данных с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использованием средств автоматизации и без использования таковых.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Я проинформирован(а), что под обработкой персональных данных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понимаются действия (операции) с персональными данными в рамках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 xml:space="preserve">выполнения Федерального </w:t>
      </w:r>
      <w:hyperlink r:id="rId72">
        <w:r w:rsidRPr="00963A6E">
          <w:rPr>
            <w:rFonts w:ascii="Times New Roman" w:hAnsi="Times New Roman" w:cs="Times New Roman"/>
          </w:rPr>
          <w:t>закона</w:t>
        </w:r>
      </w:hyperlink>
      <w:r w:rsidRPr="00963A6E">
        <w:rPr>
          <w:rFonts w:ascii="Times New Roman" w:hAnsi="Times New Roman" w:cs="Times New Roman"/>
        </w:rPr>
        <w:t xml:space="preserve"> "О персональных данных",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 xml:space="preserve">конфиденциальность персональных данных соблюдается </w:t>
      </w:r>
      <w:proofErr w:type="gramStart"/>
      <w:r w:rsidRPr="00963A6E">
        <w:rPr>
          <w:rFonts w:ascii="Times New Roman" w:hAnsi="Times New Roman" w:cs="Times New Roman"/>
        </w:rPr>
        <w:t>в  рамках</w:t>
      </w:r>
      <w:proofErr w:type="gramEnd"/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исполнения Оператором законодательства Российской Федерации.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Согласие действует со дня его подписания до даты его отзыва в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письменной форме.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В </w:t>
      </w:r>
      <w:proofErr w:type="gramStart"/>
      <w:r w:rsidRPr="00963A6E">
        <w:rPr>
          <w:rFonts w:ascii="Times New Roman" w:hAnsi="Times New Roman" w:cs="Times New Roman"/>
        </w:rPr>
        <w:t>случае  неправомерного</w:t>
      </w:r>
      <w:proofErr w:type="gramEnd"/>
      <w:r w:rsidRPr="00963A6E">
        <w:rPr>
          <w:rFonts w:ascii="Times New Roman" w:hAnsi="Times New Roman" w:cs="Times New Roman"/>
        </w:rPr>
        <w:t xml:space="preserve"> использования  предоставленных данных</w:t>
      </w:r>
      <w:r>
        <w:rPr>
          <w:rFonts w:ascii="Times New Roman" w:hAnsi="Times New Roman" w:cs="Times New Roman"/>
        </w:rPr>
        <w:t xml:space="preserve"> </w:t>
      </w:r>
      <w:r w:rsidRPr="00963A6E">
        <w:rPr>
          <w:rFonts w:ascii="Times New Roman" w:hAnsi="Times New Roman" w:cs="Times New Roman"/>
        </w:rPr>
        <w:t>согласие  отзывается  письменным заявлением  субъекта персональных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данных.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_______________                                   ________________</w:t>
      </w:r>
    </w:p>
    <w:p w:rsidR="00963A6E" w:rsidRPr="00963A6E" w:rsidRDefault="00963A6E">
      <w:pPr>
        <w:pStyle w:val="ConsPlusNonformat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 xml:space="preserve">    (</w:t>
      </w:r>
      <w:proofErr w:type="gramStart"/>
      <w:r w:rsidRPr="00963A6E">
        <w:rPr>
          <w:rFonts w:ascii="Times New Roman" w:hAnsi="Times New Roman" w:cs="Times New Roman"/>
        </w:rPr>
        <w:t xml:space="preserve">дата)   </w:t>
      </w:r>
      <w:proofErr w:type="gramEnd"/>
      <w:r w:rsidRPr="00963A6E">
        <w:rPr>
          <w:rFonts w:ascii="Times New Roman" w:hAnsi="Times New Roman" w:cs="Times New Roman"/>
        </w:rPr>
        <w:t xml:space="preserve">                                        (подпись)</w:t>
      </w:r>
    </w:p>
    <w:p w:rsidR="00963A6E" w:rsidRP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Приложение N 4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 Положению об областном ежегодном конкурсе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bookmarkStart w:id="4" w:name="P314"/>
      <w:bookmarkEnd w:id="4"/>
      <w:r w:rsidRPr="00963A6E">
        <w:rPr>
          <w:rFonts w:ascii="Times New Roman" w:hAnsi="Times New Roman" w:cs="Times New Roman"/>
        </w:rPr>
        <w:t>КОМПЛЕКСНАЯ ОЦЕНКА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КОНКУРСНОЙ РАБОТЫ И ДЕЯТЕЛЬНОСТИ УЧАСТНИКА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ОБЛАСТНОГО ЕЖЕГОДНОГО КОНКУРСА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1. Оценка конкурсной работы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406"/>
        <w:gridCol w:w="2475"/>
      </w:tblGrid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Оценка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(баллы)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Актуальность проблемы, обозначенной в конкурсной работе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10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Степень участия участника Конкурса в решении проблемы, обозначенной в конкурсной работе (личный вклад претендента в процесс реализации задач и функций, возложенных на орган местного самоуправления, перечень реализованных проектов, показатели результативности служебной деятельности)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10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Новизна и творческий подход к решению проблемы, обозначенной в конкурсной работе, расстановка приоритетов в решении проблемы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10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Аналитические способности участника конкурса, способность письменного изложения информации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Качество оформления конкурсной работы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</w:t>
            </w:r>
          </w:p>
        </w:tc>
      </w:tr>
      <w:tr w:rsidR="00963A6E" w:rsidRPr="00963A6E" w:rsidTr="00C96427">
        <w:tc>
          <w:tcPr>
            <w:tcW w:w="660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Максимальное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количество баллов - 40</w:t>
            </w: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2. Оценка деятельности участника Конкурса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406"/>
        <w:gridCol w:w="2475"/>
      </w:tblGrid>
      <w:tr w:rsidR="00963A6E" w:rsidRPr="00963A6E">
        <w:tc>
          <w:tcPr>
            <w:tcW w:w="660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Оценка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(баллы)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Стаж муниципальной службы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3 до 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Стаж работы по направлению, связанному с темой конкурсной работы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3 до 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наград, почетных званий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государственных наград РФ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почетных званий и государственных наград РФ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ведомственных наград РФ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иных почетных званий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0,5 &lt;</w:t>
            </w:r>
            <w:hyperlink w:anchor="P420">
              <w:r w:rsidRPr="00963A6E">
                <w:rPr>
                  <w:rFonts w:ascii="Times New Roman" w:hAnsi="Times New Roman" w:cs="Times New Roman"/>
                </w:rPr>
                <w:t>*</w:t>
              </w:r>
            </w:hyperlink>
            <w:r w:rsidRPr="00963A6E">
              <w:rPr>
                <w:rFonts w:ascii="Times New Roman" w:hAnsi="Times New Roman" w:cs="Times New Roman"/>
              </w:rPr>
              <w:t>&gt;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Уровень профессионального развития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двух и более высших образований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ученой степени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наличие научных трудов, изобретений, публикаций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0,5 &lt;</w:t>
            </w:r>
            <w:hyperlink w:anchor="P420">
              <w:r w:rsidRPr="00963A6E">
                <w:rPr>
                  <w:rFonts w:ascii="Times New Roman" w:hAnsi="Times New Roman" w:cs="Times New Roman"/>
                </w:rPr>
                <w:t>*</w:t>
              </w:r>
            </w:hyperlink>
            <w:r w:rsidRPr="00963A6E">
              <w:rPr>
                <w:rFonts w:ascii="Times New Roman" w:hAnsi="Times New Roman" w:cs="Times New Roman"/>
              </w:rPr>
              <w:t>&gt;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профессиональные умения и навыки, способность использовать полученные знания в практической деятельности, способность усваивать новую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правовую базу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Повышение уровня профессиональных знаний в области муниципальной службы и (или) по направлению, связанному с темой конкурсной работы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участие в семинарах, форумах, конференциях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прохождение стажировки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обучение на курсах повышения квалификации, профессиональная подготовка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перспективы профессионального развития, желание повышать свой профессиональный уровень, возможность должностного роста претендента и другие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 w:val="restart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81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Личностные качества участника Конкурса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исполнительская дисциплина, уровень ответственности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организаторские, аналитические способности, самостоятельность, способность к инициативе, творчеству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принципиальность, самокритичность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660" w:type="dxa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культура делового общения, коммуникабельность, вежливость и другие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</w:t>
            </w:r>
          </w:p>
        </w:tc>
      </w:tr>
      <w:tr w:rsidR="00963A6E" w:rsidRPr="00963A6E">
        <w:tc>
          <w:tcPr>
            <w:tcW w:w="7066" w:type="dxa"/>
            <w:gridSpan w:val="2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475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Максимальное количество баллов - 30</w:t>
            </w:r>
          </w:p>
        </w:tc>
      </w:tr>
    </w:tbl>
    <w:p w:rsidR="00963A6E" w:rsidRPr="00963A6E" w:rsidRDefault="00963A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--------------------------------</w:t>
      </w:r>
    </w:p>
    <w:p w:rsidR="00963A6E" w:rsidRPr="00963A6E" w:rsidRDefault="009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20"/>
      <w:bookmarkEnd w:id="5"/>
      <w:r w:rsidRPr="00963A6E">
        <w:rPr>
          <w:rFonts w:ascii="Times New Roman" w:hAnsi="Times New Roman" w:cs="Times New Roman"/>
        </w:rPr>
        <w:t>&lt;*&gt; Учитывается по 0,5 балла за каждую награду (почетное звание), за каждый научный труд, изобретение, публикацию.</w:t>
      </w:r>
    </w:p>
    <w:p w:rsidR="00963A6E" w:rsidRP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Утвержден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постановлением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Губернатора Курской области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от 10 октября 2007 г. N 475</w:t>
      </w:r>
    </w:p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bookmarkStart w:id="6" w:name="P431"/>
      <w:bookmarkEnd w:id="6"/>
      <w:r w:rsidRPr="00963A6E">
        <w:rPr>
          <w:rFonts w:ascii="Times New Roman" w:hAnsi="Times New Roman" w:cs="Times New Roman"/>
        </w:rPr>
        <w:t>СОСТАВ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ОРГАНИЗАЦИОННОГО КОМИТЕТА ПО ПРОВЕДЕНИЮ ОБЛАСТНОГО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ЕЖЕГОДНОГО КОНКУРСА "ЛУЧШИЙ МУНИЦИПАЛЬНЫЙ СЛУЖАЩИЙ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63A6E" w:rsidRPr="00963A6E" w:rsidTr="00C964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(в ред. постановлений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07.10.2019 </w:t>
            </w:r>
            <w:hyperlink r:id="rId73">
              <w:r w:rsidRPr="00963A6E">
                <w:rPr>
                  <w:rFonts w:ascii="Times New Roman" w:hAnsi="Times New Roman" w:cs="Times New Roman"/>
                </w:rPr>
                <w:t>N 421-пг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23.03.2020 </w:t>
            </w:r>
            <w:hyperlink r:id="rId74">
              <w:r w:rsidRPr="00963A6E">
                <w:rPr>
                  <w:rFonts w:ascii="Times New Roman" w:hAnsi="Times New Roman" w:cs="Times New Roman"/>
                </w:rPr>
                <w:t>N 103-пг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10.09.2020 </w:t>
            </w:r>
            <w:hyperlink r:id="rId75">
              <w:r w:rsidRPr="00963A6E">
                <w:rPr>
                  <w:rFonts w:ascii="Times New Roman" w:hAnsi="Times New Roman" w:cs="Times New Roman"/>
                </w:rPr>
                <w:t>N 271-пг</w:t>
              </w:r>
            </w:hyperlink>
            <w:r w:rsidRPr="00963A6E">
              <w:rPr>
                <w:rFonts w:ascii="Times New Roman" w:hAnsi="Times New Roman" w:cs="Times New Roman"/>
              </w:rPr>
              <w:t>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от 23.04.2021 </w:t>
            </w:r>
            <w:hyperlink r:id="rId76">
              <w:r w:rsidRPr="00963A6E">
                <w:rPr>
                  <w:rFonts w:ascii="Times New Roman" w:hAnsi="Times New Roman" w:cs="Times New Roman"/>
                </w:rPr>
                <w:t>N 176-пг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05.07.2021 </w:t>
            </w:r>
            <w:hyperlink r:id="rId77">
              <w:r w:rsidRPr="00963A6E">
                <w:rPr>
                  <w:rFonts w:ascii="Times New Roman" w:hAnsi="Times New Roman" w:cs="Times New Roman"/>
                </w:rPr>
                <w:t>N 301-пг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, от 07.03.2023 </w:t>
            </w:r>
            <w:hyperlink r:id="rId78">
              <w:r w:rsidRPr="00963A6E">
                <w:rPr>
                  <w:rFonts w:ascii="Times New Roman" w:hAnsi="Times New Roman" w:cs="Times New Roman"/>
                </w:rPr>
                <w:t>N 86-пг</w:t>
              </w:r>
            </w:hyperlink>
            <w:r w:rsidRPr="0096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A6E" w:rsidRPr="00963A6E" w:rsidRDefault="00963A6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520"/>
      </w:tblGrid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Смирнов А.Б.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первый заместитель Губернатора Курской области - Председатель Правительства Курской области (руководитель организационного комитета)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Рябыкин С.А.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директора департамента - начальник управления государственной службы и резерва кадров департамента государственной службы Администрации Курской области (секретарь организационного комитета)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Апонасенко И.Ю.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первый заместитель министра финансов и бюджетного контроля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Белостоцкий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Губернатора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Ветров Г.А.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председатель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3A6E">
              <w:rPr>
                <w:rFonts w:ascii="Times New Roman" w:hAnsi="Times New Roman" w:cs="Times New Roman"/>
              </w:rPr>
              <w:t>Винакурова</w:t>
            </w:r>
            <w:proofErr w:type="spellEnd"/>
            <w:r w:rsidRPr="00963A6E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начальника управления по взаимодействию с органами местного самоуправления Министерства внутренней и молодежной политики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Ворошилова О.Л.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ректор государственного образовательного автономного учреждения высшего образования Курской области "Курская академия государственной и муниципальной службы" (по согласованию)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Гапонова И.Ю.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министра финансов и бюджетного контроля - начальник управления контроля в сфере закупок Министерства финансового и бюджетного контроля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Дедов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Губернатора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Ишунин А.Г.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директор департамента Администрации Курской области по профилактике коррупционных и иных правонарушений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Лазарев А.И.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председатель Общественной палаты Курской области, председатель Союза "Федерация организаций профсоюзов Курской области" (по согласованию)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Киселев Н.М.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почетный Председатель Общественной палаты Курской области (по согласованию)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lastRenderedPageBreak/>
              <w:t>Никулин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министра жилищно-коммунального хозяйства и ТЭК Курской области - начальник управления жилищной политики Министерства жилищно-коммунального хозяйства и ТЭК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63A6E">
              <w:rPr>
                <w:rFonts w:ascii="Times New Roman" w:hAnsi="Times New Roman" w:cs="Times New Roman"/>
              </w:rPr>
              <w:t>Пигорев</w:t>
            </w:r>
            <w:proofErr w:type="spellEnd"/>
            <w:r w:rsidRPr="00963A6E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директора юридического департамента Администрации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Полянская И.Э.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министра сельского хозяйства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Стародубцев С.И.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заместитель Губернатора Курской области</w:t>
            </w:r>
          </w:p>
        </w:tc>
      </w:tr>
      <w:tr w:rsidR="00963A6E" w:rsidRPr="00963A6E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Шелест В.А.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63A6E" w:rsidRPr="00963A6E" w:rsidRDefault="00963A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исполнительный директор Ассоциации "Совет муниципальных образований Курской области" (по согласованию)</w:t>
            </w:r>
          </w:p>
        </w:tc>
      </w:tr>
    </w:tbl>
    <w:p w:rsidR="00963A6E" w:rsidRPr="00963A6E" w:rsidRDefault="00963A6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63A6E" w:rsidRPr="00963A6E" w:rsidRDefault="00963A6E">
      <w:pPr>
        <w:rPr>
          <w:rFonts w:ascii="Times New Roman" w:eastAsiaTheme="minorEastAsia" w:hAnsi="Times New Roman" w:cs="Times New Roman"/>
          <w:lang w:eastAsia="ru-RU"/>
        </w:rPr>
      </w:pPr>
      <w:r w:rsidRPr="00963A6E">
        <w:rPr>
          <w:rFonts w:ascii="Times New Roman" w:hAnsi="Times New Roman" w:cs="Times New Roman"/>
        </w:rPr>
        <w:br w:type="page"/>
      </w:r>
    </w:p>
    <w:p w:rsidR="00963A6E" w:rsidRPr="00963A6E" w:rsidRDefault="00963A6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lastRenderedPageBreak/>
        <w:t>Утверждена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постановлением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Губернатора Курской области</w:t>
      </w:r>
    </w:p>
    <w:p w:rsidR="00963A6E" w:rsidRPr="00963A6E" w:rsidRDefault="00963A6E">
      <w:pPr>
        <w:pStyle w:val="ConsPlusNormal"/>
        <w:jc w:val="right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от 10 октября 2007 г. N 475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bookmarkStart w:id="7" w:name="P486"/>
      <w:bookmarkEnd w:id="7"/>
      <w:r w:rsidRPr="00963A6E">
        <w:rPr>
          <w:rFonts w:ascii="Times New Roman" w:hAnsi="Times New Roman" w:cs="Times New Roman"/>
        </w:rPr>
        <w:t>СМЕТА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РАСХОДОВ ПО ПРОВЕДЕНИЮ ОБЛАСТНОГО КОНКУРСА</w:t>
      </w:r>
    </w:p>
    <w:p w:rsidR="00963A6E" w:rsidRPr="00963A6E" w:rsidRDefault="00963A6E">
      <w:pPr>
        <w:pStyle w:val="ConsPlusTitle"/>
        <w:jc w:val="center"/>
        <w:rPr>
          <w:rFonts w:ascii="Times New Roman" w:hAnsi="Times New Roman" w:cs="Times New Roman"/>
        </w:rPr>
      </w:pPr>
      <w:r w:rsidRPr="00963A6E">
        <w:rPr>
          <w:rFonts w:ascii="Times New Roman" w:hAnsi="Times New Roman" w:cs="Times New Roman"/>
        </w:rPr>
        <w:t>"ЛУЧШИЙ МУНИЦИПАЛЬНЫЙ СЛУЖАЩИЙ КУРСКОЙ ОБЛАСТИ"</w:t>
      </w:r>
    </w:p>
    <w:p w:rsidR="00963A6E" w:rsidRPr="00963A6E" w:rsidRDefault="00963A6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"/>
        <w:gridCol w:w="116"/>
        <w:gridCol w:w="5284"/>
        <w:gridCol w:w="1569"/>
        <w:gridCol w:w="2208"/>
        <w:gridCol w:w="116"/>
      </w:tblGrid>
      <w:tr w:rsidR="00963A6E" w:rsidRPr="00963A6E" w:rsidTr="00C964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 xml:space="preserve">(в ред. </w:t>
            </w:r>
            <w:hyperlink r:id="rId79">
              <w:r w:rsidRPr="00963A6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963A6E">
              <w:rPr>
                <w:rFonts w:ascii="Times New Roman" w:hAnsi="Times New Roman" w:cs="Times New Roman"/>
              </w:rPr>
              <w:t xml:space="preserve"> Губернатора Курской области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от 23.03.2020 N 103-пг)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Призовое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Размер премии, денежных сумм,</w:t>
            </w:r>
          </w:p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 w:val="restart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Лучший муниципальный служащий городского округа</w:t>
            </w: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60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 w:val="restart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Лучший муниципальный служащий муниципального района</w:t>
            </w: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60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 w:val="restart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Лучший муниципальный служащий поселения</w:t>
            </w: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1-е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60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5329" w:type="dxa"/>
            <w:gridSpan w:val="3"/>
            <w:vMerge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3-е место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20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6860" w:type="dxa"/>
            <w:gridSpan w:val="4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Денежная премия к благодарности Оргкомитета Конкурса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(8 чел. x 5 тыс. руб.)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6860" w:type="dxa"/>
            <w:gridSpan w:val="4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Приобретение: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дипломов в рамке в количестве 9 штук согласно утвержденным формам;</w:t>
            </w:r>
            <w:bookmarkStart w:id="8" w:name="_GoBack"/>
            <w:bookmarkEnd w:id="8"/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благодарностей в рамке в количестве 8 штук согласно утвержденным формам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6860" w:type="dxa"/>
            <w:gridSpan w:val="4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Приобретение букетов из живых цветов для вручения призерам и участникам, отмеченным благодарностью Оргкомитета Конкурса, в количестве 17 штук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40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6860" w:type="dxa"/>
            <w:gridSpan w:val="4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Организационно-техническое сопровождение Конкурса: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приобретение бумаги (A4);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покупка картриджа для печати;</w:t>
            </w:r>
          </w:p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- приобретение офисных папок и канцелярских принадлежностей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30</w:t>
            </w:r>
          </w:p>
        </w:tc>
      </w:tr>
      <w:tr w:rsidR="00963A6E" w:rsidRPr="00963A6E" w:rsidTr="00C9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335" w:type="dxa"/>
        </w:trPr>
        <w:tc>
          <w:tcPr>
            <w:tcW w:w="6860" w:type="dxa"/>
            <w:gridSpan w:val="4"/>
          </w:tcPr>
          <w:p w:rsidR="00963A6E" w:rsidRPr="00963A6E" w:rsidRDefault="00963A6E">
            <w:pPr>
              <w:pStyle w:val="ConsPlusNormal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54" w:type="dxa"/>
          </w:tcPr>
          <w:p w:rsidR="00963A6E" w:rsidRPr="00963A6E" w:rsidRDefault="00963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6E">
              <w:rPr>
                <w:rFonts w:ascii="Times New Roman" w:hAnsi="Times New Roman" w:cs="Times New Roman"/>
              </w:rPr>
              <w:t>500</w:t>
            </w:r>
          </w:p>
        </w:tc>
      </w:tr>
    </w:tbl>
    <w:p w:rsidR="00963A6E" w:rsidRPr="00963A6E" w:rsidRDefault="00963A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C1F22" w:rsidRPr="00963A6E" w:rsidRDefault="000C1F22">
      <w:pPr>
        <w:rPr>
          <w:rFonts w:ascii="Times New Roman" w:hAnsi="Times New Roman" w:cs="Times New Roman"/>
        </w:rPr>
      </w:pPr>
    </w:p>
    <w:sectPr w:rsidR="000C1F22" w:rsidRPr="00963A6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6E"/>
    <w:rsid w:val="000C1F22"/>
    <w:rsid w:val="000E25A3"/>
    <w:rsid w:val="007B1DDD"/>
    <w:rsid w:val="00963A6E"/>
    <w:rsid w:val="00C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E6423-8F2A-4591-B48E-AD8BF92D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63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3A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B81298D80AEF8891DAF4F50F974AB3E312C4A490659DCF31757741F0AF3006AF9E2B46A65DA9D95DE62A4687FD9F95026F0212379018BDAAD3AFCU1T8M" TargetMode="External"/><Relationship Id="rId21" Type="http://schemas.openxmlformats.org/officeDocument/2006/relationships/hyperlink" Target="consultantplus://offline/ref=1B81298D80AEF8891DAF4F50F974AB3E312C4A490451DDFD1654291502AA0C68FEEDEB7D62939194DE62A46F7186FC4537A82F21661F83CCB138FE19U2TBM" TargetMode="External"/><Relationship Id="rId42" Type="http://schemas.openxmlformats.org/officeDocument/2006/relationships/hyperlink" Target="consultantplus://offline/ref=1B81298D80AEF8891DAF4F50F974AB3E312C4A490C53D9F81A57741F0AF3006AF9E2B46A65DA9D95DE62A56F7FD9F95026F0212379018BDAAD3AFCU1T8M" TargetMode="External"/><Relationship Id="rId47" Type="http://schemas.openxmlformats.org/officeDocument/2006/relationships/hyperlink" Target="consultantplus://offline/ref=1B81298D80AEF8891DAF4F50F974AB3E312C4A490C53D9F81A57741F0AF3006AF9E2B46A65DA9D95DE62A56E7FD9F95026F0212379018BDAAD3AFCU1T8M" TargetMode="External"/><Relationship Id="rId63" Type="http://schemas.openxmlformats.org/officeDocument/2006/relationships/hyperlink" Target="consultantplus://offline/ref=1B81298D80AEF8891DAF4F50F974AB3E312C4A490258D8F21C57741F0AF3006AF9E2B46A65DA9D95DE62A56D7FD9F95026F0212379018BDAAD3AFCU1T8M" TargetMode="External"/><Relationship Id="rId68" Type="http://schemas.openxmlformats.org/officeDocument/2006/relationships/hyperlink" Target="consultantplus://offline/ref=1B81298D80AEF8891DAF4F50F974AB3E312C4A490258D8F21C57741F0AF3006AF9E2B46A65DA9D95DE62A56A7FD9F95026F0212379018BDAAD3AFCU1T8M" TargetMode="External"/><Relationship Id="rId16" Type="http://schemas.openxmlformats.org/officeDocument/2006/relationships/hyperlink" Target="consultantplus://offline/ref=1B81298D80AEF8891DAF4F50F974AB3E312C4A490D55D8F91957741F0AF3006AF9E2B46A65DA9D95DE62A46B7FD9F95026F0212379018BDAAD3AFCU1T8M" TargetMode="External"/><Relationship Id="rId11" Type="http://schemas.openxmlformats.org/officeDocument/2006/relationships/hyperlink" Target="consultantplus://offline/ref=1B81298D80AEF8891DAF4F50F974AB3E312C4A490059DDF21E57741F0AF3006AF9E2B46A65DA9D95DE62A46B7FD9F95026F0212379018BDAAD3AFCU1T8M" TargetMode="External"/><Relationship Id="rId32" Type="http://schemas.openxmlformats.org/officeDocument/2006/relationships/hyperlink" Target="consultantplus://offline/ref=1B81298D80AEF8891DAF4F50F974AB3E312C4A490D55D8F91957741F0AF3006AF9E2B46A65DA9D95DE62A56E7FD9F95026F0212379018BDAAD3AFCU1T8M" TargetMode="External"/><Relationship Id="rId37" Type="http://schemas.openxmlformats.org/officeDocument/2006/relationships/hyperlink" Target="consultantplus://offline/ref=1B81298D80AEF8891DAF4F50F974AB3E312C4A490451D4F81B58291502AA0C68FEEDEB7D62939194DE62A46E7786FC4537A82F21661F83CCB138FE19U2TBM" TargetMode="External"/><Relationship Id="rId53" Type="http://schemas.openxmlformats.org/officeDocument/2006/relationships/hyperlink" Target="consultantplus://offline/ref=1B81298D80AEF8891DAF4F50F974AB3E312C4A490D55D8F91957741F0AF3006AF9E2B46A65DA9D95DE62A76F7FD9F95026F0212379018BDAAD3AFCU1T8M" TargetMode="External"/><Relationship Id="rId58" Type="http://schemas.openxmlformats.org/officeDocument/2006/relationships/hyperlink" Target="consultantplus://offline/ref=1B81298D80AEF8891DAF4F50F974AB3E312C4A490D55D8F91957741F0AF3006AF9E2B46A65DA9D95DE62A76A7FD9F95026F0212379018BDAAD3AFCU1T8M" TargetMode="External"/><Relationship Id="rId74" Type="http://schemas.openxmlformats.org/officeDocument/2006/relationships/hyperlink" Target="consultantplus://offline/ref=1B81298D80AEF8891DAF4F50F974AB3E312C4A490D55D8F91957741F0AF3006AF9E2B46A65DA9D95DE62A06F7FD9F95026F0212379018BDAAD3AFCU1T8M" TargetMode="External"/><Relationship Id="rId79" Type="http://schemas.openxmlformats.org/officeDocument/2006/relationships/hyperlink" Target="consultantplus://offline/ref=1B81298D80AEF8891DAF4F50F974AB3E312C4A490D55D8F91957741F0AF3006AF9E2B46A65DA9D95DE62A06A7FD9F95026F0212379018BDAAD3AFCU1T8M" TargetMode="External"/><Relationship Id="rId5" Type="http://schemas.openxmlformats.org/officeDocument/2006/relationships/hyperlink" Target="consultantplus://offline/ref=1B81298D80AEF8891DAF4F50F974AB3E312C4A490151D4FF1D57741F0AF3006AF9E2B46A65DA9D95DE62A46B7FD9F95026F0212379018BDAAD3AFCU1T8M" TargetMode="External"/><Relationship Id="rId61" Type="http://schemas.openxmlformats.org/officeDocument/2006/relationships/hyperlink" Target="consultantplus://offline/ref=1B81298D80AEF8891DAF4F50F974AB3E312C4A490D55D8F91957741F0AF3006AF9E2B46A65DA9D95DE62A7697FD9F95026F0212379018BDAAD3AFCU1T8M" TargetMode="External"/><Relationship Id="rId19" Type="http://schemas.openxmlformats.org/officeDocument/2006/relationships/hyperlink" Target="consultantplus://offline/ref=1B81298D80AEF8891DAF4F50F974AB3E312C4A490C52DBFD1D57741F0AF3006AF9E2B46A65DA9D95DE62A46B7FD9F95026F0212379018BDAAD3AFCU1T8M" TargetMode="External"/><Relationship Id="rId14" Type="http://schemas.openxmlformats.org/officeDocument/2006/relationships/hyperlink" Target="consultantplus://offline/ref=1B81298D80AEF8891DAF4F50F974AB3E312C4A490D50DCFA1857741F0AF3006AF9E2B46A65DA9D95DE62A46B7FD9F95026F0212379018BDAAD3AFCU1T8M" TargetMode="External"/><Relationship Id="rId22" Type="http://schemas.openxmlformats.org/officeDocument/2006/relationships/hyperlink" Target="consultantplus://offline/ref=1B81298D80AEF8891DAF4F50F974AB3E312C4A490659DCF31757741F0AF3006AF9E2B46A65DA9D95DE62A4697FD9F95026F0212379018BDAAD3AFCU1T8M" TargetMode="External"/><Relationship Id="rId27" Type="http://schemas.openxmlformats.org/officeDocument/2006/relationships/hyperlink" Target="consultantplus://offline/ref=1B81298D80AEF8891DAF4F50F974AB3E312C4A490050D4FA1857741F0AF3006AF9E2B46A65DA9D95DE62A56F7FD9F95026F0212379018BDAAD3AFCU1T8M" TargetMode="External"/><Relationship Id="rId30" Type="http://schemas.openxmlformats.org/officeDocument/2006/relationships/hyperlink" Target="consultantplus://offline/ref=1B81298D80AEF8891DAF4F50F974AB3E312C4A490C53D9F81A57741F0AF3006AF9E2B46A65DA9D95DE62A4667FD9F95026F0212379018BDAAD3AFCU1T8M" TargetMode="External"/><Relationship Id="rId35" Type="http://schemas.openxmlformats.org/officeDocument/2006/relationships/hyperlink" Target="consultantplus://offline/ref=1B81298D80AEF8891DAF4F50F974AB3E312C4A490451D4F81B58291502AA0C68FEEDEB7D62939194DE62A46E7586FC4537A82F21661F83CCB138FE19U2TBM" TargetMode="External"/><Relationship Id="rId43" Type="http://schemas.openxmlformats.org/officeDocument/2006/relationships/hyperlink" Target="consultantplus://offline/ref=1B81298D80AEF8891DAF4F50F974AB3E312C4A490D55D8F91957741F0AF3006AF9E2B46A65DA9D95DE62A66C7FD9F95026F0212379018BDAAD3AFCU1T8M" TargetMode="External"/><Relationship Id="rId48" Type="http://schemas.openxmlformats.org/officeDocument/2006/relationships/hyperlink" Target="consultantplus://offline/ref=1B81298D80AEF8891DAF4F50F974AB3E312C4A490D55D8F91957741F0AF3006AF9E2B46A65DA9D95DE62A6697FD9F95026F0212379018BDAAD3AFCU1T8M" TargetMode="External"/><Relationship Id="rId56" Type="http://schemas.openxmlformats.org/officeDocument/2006/relationships/hyperlink" Target="consultantplus://offline/ref=1B81298D80AEF8891DAF4F50F974AB3E312C4A490D55D8F91957741F0AF3006AF9E2B46A65DA9D95DE62A76B7FD9F95026F0212379018BDAAD3AFCU1T8M" TargetMode="External"/><Relationship Id="rId64" Type="http://schemas.openxmlformats.org/officeDocument/2006/relationships/hyperlink" Target="consultantplus://offline/ref=1B81298D80AEF8891DAF4F50F974AB3E312C4A490C53D9F81A57741F0AF3006AF9E2B46A65DA9D95DE62A56C7FD9F95026F0212379018BDAAD3AFCU1T8M" TargetMode="External"/><Relationship Id="rId69" Type="http://schemas.openxmlformats.org/officeDocument/2006/relationships/hyperlink" Target="consultantplus://offline/ref=1B81298D80AEF8891DAF4F50F974AB3E312C4A490C53D9F81A57741F0AF3006AF9E2B46A65DA9D95DE62A56B7FD9F95026F0212379018BDAAD3AFCU1T8M" TargetMode="External"/><Relationship Id="rId77" Type="http://schemas.openxmlformats.org/officeDocument/2006/relationships/hyperlink" Target="consultantplus://offline/ref=1B81298D80AEF8891DAF4F50F974AB3E312C4A490C52DBFD1D57741F0AF3006AF9E2B46A65DA9D95DE62A4667FD9F95026F0212379018BDAAD3AFCU1T8M" TargetMode="External"/><Relationship Id="rId8" Type="http://schemas.openxmlformats.org/officeDocument/2006/relationships/hyperlink" Target="consultantplus://offline/ref=1B81298D80AEF8891DAF4F50F974AB3E312C4A490150D5FE1757741F0AF3006AF9E2B46A65DA9D95DE62A46B7FD9F95026F0212379018BDAAD3AFCU1T8M" TargetMode="External"/><Relationship Id="rId51" Type="http://schemas.openxmlformats.org/officeDocument/2006/relationships/hyperlink" Target="consultantplus://offline/ref=1B81298D80AEF8891DAF4F50F974AB3E312C4A490D55D8F91957741F0AF3006AF9E2B46A65DA9D95DE62A6667FD9F95026F0212379018BDAAD3AFCU1T8M" TargetMode="External"/><Relationship Id="rId72" Type="http://schemas.openxmlformats.org/officeDocument/2006/relationships/hyperlink" Target="consultantplus://offline/ref=1B81298D80AEF8891DAF515DEF18F13232241D460550D7AD42082F425DFA0A3DACADB52422D68295D67CA66F76U8TE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B81298D80AEF8891DAF4F50F974AB3E312C4A490253D5F81657741F0AF3006AF9E2B46A65DA9D95DE62A46B7FD9F95026F0212379018BDAAD3AFCU1T8M" TargetMode="External"/><Relationship Id="rId17" Type="http://schemas.openxmlformats.org/officeDocument/2006/relationships/hyperlink" Target="consultantplus://offline/ref=1B81298D80AEF8891DAF4F50F974AB3E312C4A490D56DAF91A57741F0AF3006AF9E2B46A65DA9D95DE62A46B7FD9F95026F0212379018BDAAD3AFCU1T8M" TargetMode="External"/><Relationship Id="rId25" Type="http://schemas.openxmlformats.org/officeDocument/2006/relationships/hyperlink" Target="consultantplus://offline/ref=1B81298D80AEF8891DAF4F50F974AB3E312C4A490451D4F81B58291502AA0C68FEEDEB7D62939194DE62A46F7D86FC4537A82F21661F83CCB138FE19U2TBM" TargetMode="External"/><Relationship Id="rId33" Type="http://schemas.openxmlformats.org/officeDocument/2006/relationships/hyperlink" Target="consultantplus://offline/ref=1B81298D80AEF8891DAF4F50F974AB3E312C4A490D55D8F91957741F0AF3006AF9E2B46A65DA9D95DE62A56D7FD9F95026F0212379018BDAAD3AFCU1T8M" TargetMode="External"/><Relationship Id="rId38" Type="http://schemas.openxmlformats.org/officeDocument/2006/relationships/hyperlink" Target="consultantplus://offline/ref=1B81298D80AEF8891DAF4F50F974AB3E312C4A490451D4F81B58291502AA0C68FEEDEB7D62939194DE62A46E7086FC4537A82F21661F83CCB138FE19U2TBM" TargetMode="External"/><Relationship Id="rId46" Type="http://schemas.openxmlformats.org/officeDocument/2006/relationships/hyperlink" Target="consultantplus://offline/ref=1B81298D80AEF8891DAF4F50F974AB3E312C4A490D55D8F91957741F0AF3006AF9E2B46A65DA9D95DE62A66A7FD9F95026F0212379018BDAAD3AFCU1T8M" TargetMode="External"/><Relationship Id="rId59" Type="http://schemas.openxmlformats.org/officeDocument/2006/relationships/hyperlink" Target="consultantplus://offline/ref=1B81298D80AEF8891DAF4F50F974AB3E312C4A490258D8F21C57741F0AF3006AF9E2B46A65DA9D95DE62A56D7FD9F95026F0212379018BDAAD3AFCU1T8M" TargetMode="External"/><Relationship Id="rId67" Type="http://schemas.openxmlformats.org/officeDocument/2006/relationships/hyperlink" Target="consultantplus://offline/ref=1B81298D80AEF8891DAF4F50F974AB3E312C4A490258D8F21C57741F0AF3006AF9E2B46A65DA9D95DE62A56B7FD9F95026F0212379018BDAAD3AFCU1T8M" TargetMode="External"/><Relationship Id="rId20" Type="http://schemas.openxmlformats.org/officeDocument/2006/relationships/hyperlink" Target="consultantplus://offline/ref=1B81298D80AEF8891DAF4F50F974AB3E312C4A490451D4F81B58291502AA0C68FEEDEB7D62939194DE62A46F7086FC4537A82F21661F83CCB138FE19U2TBM" TargetMode="External"/><Relationship Id="rId41" Type="http://schemas.openxmlformats.org/officeDocument/2006/relationships/hyperlink" Target="consultantplus://offline/ref=1B81298D80AEF8891DAF4F50F974AB3E312C4A490258D8F21C57741F0AF3006AF9E2B46A65DA9D95DE62A56D7FD9F95026F0212379018BDAAD3AFCU1T8M" TargetMode="External"/><Relationship Id="rId54" Type="http://schemas.openxmlformats.org/officeDocument/2006/relationships/hyperlink" Target="consultantplus://offline/ref=1B81298D80AEF8891DAF4F50F974AB3E312C4A490D55D8F91957741F0AF3006AF9E2B46A65DA9D95DE62A76D7FD9F95026F0212379018BDAAD3AFCU1T8M" TargetMode="External"/><Relationship Id="rId62" Type="http://schemas.openxmlformats.org/officeDocument/2006/relationships/hyperlink" Target="consultantplus://offline/ref=1B81298D80AEF8891DAF4F50F974AB3E312C4A490D55D8F91957741F0AF3006AF9E2B46A65DA9D95DE62A7677FD9F95026F0212379018BDAAD3AFCU1T8M" TargetMode="External"/><Relationship Id="rId70" Type="http://schemas.openxmlformats.org/officeDocument/2006/relationships/hyperlink" Target="consultantplus://offline/ref=1B81298D80AEF8891DAF4F50F974AB3E312C4A490451D4F81B58291502AA0C68FEEDEB7D62939194DE62A46E7D86FC4537A82F21661F83CCB138FE19U2TBM" TargetMode="External"/><Relationship Id="rId75" Type="http://schemas.openxmlformats.org/officeDocument/2006/relationships/hyperlink" Target="consultantplus://offline/ref=1B81298D80AEF8891DAF4F50F974AB3E312C4A490D56DAF91A57741F0AF3006AF9E2B46A65DA9D95DE62A4667FD9F95026F0212379018BDAAD3AFCU1T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1298D80AEF8891DAF4F50F974AB3E312C4A490151D4FF1A57741F0AF3006AF9E2B46A65DA9D95DE62A46B7FD9F95026F0212379018BDAAD3AFCU1T8M" TargetMode="External"/><Relationship Id="rId15" Type="http://schemas.openxmlformats.org/officeDocument/2006/relationships/hyperlink" Target="consultantplus://offline/ref=1B81298D80AEF8891DAF4F50F974AB3E312C4A490D50DFF91E57741F0AF3006AF9E2B46A65DA9D95DE62A46B7FD9F95026F0212379018BDAAD3AFCU1T8M" TargetMode="External"/><Relationship Id="rId23" Type="http://schemas.openxmlformats.org/officeDocument/2006/relationships/hyperlink" Target="consultantplus://offline/ref=1B81298D80AEF8891DAF4F50F974AB3E312C4A490050D4FA1857741F0AF3006AF9E2B46A65DA9D95DE62A4667FD9F95026F0212379018BDAAD3AFCU1T8M" TargetMode="External"/><Relationship Id="rId28" Type="http://schemas.openxmlformats.org/officeDocument/2006/relationships/hyperlink" Target="consultantplus://offline/ref=1B81298D80AEF8891DAF4F50F974AB3E312C4A490258D8F21C57741F0AF3006AF9E2B46A65DA9D95DE62A56E7FD9F95026F0212379018BDAAD3AFCU1T8M" TargetMode="External"/><Relationship Id="rId36" Type="http://schemas.openxmlformats.org/officeDocument/2006/relationships/hyperlink" Target="consultantplus://offline/ref=1B81298D80AEF8891DAF4F50F974AB3E312C4A490D55D8F91957741F0AF3006AF9E2B46A65DA9D95DE62A66F7FD9F95026F0212379018BDAAD3AFCU1T8M" TargetMode="External"/><Relationship Id="rId49" Type="http://schemas.openxmlformats.org/officeDocument/2006/relationships/hyperlink" Target="consultantplus://offline/ref=1B81298D80AEF8891DAF4F50F974AB3E312C4A490258D8F21C57741F0AF3006AF9E2B46A65DA9D95DE62A56D7FD9F95026F0212379018BDAAD3AFCU1T8M" TargetMode="External"/><Relationship Id="rId57" Type="http://schemas.openxmlformats.org/officeDocument/2006/relationships/hyperlink" Target="consultantplus://offline/ref=1B81298D80AEF8891DAF4F50F974AB3E312C4A490050D4FA1857741F0AF3006AF9E2B46A65DA9D95DE62A56F7FD9F95026F0212379018BDAAD3AFCU1T8M" TargetMode="External"/><Relationship Id="rId10" Type="http://schemas.openxmlformats.org/officeDocument/2006/relationships/hyperlink" Target="consultantplus://offline/ref=1B81298D80AEF8891DAF4F50F974AB3E312C4A490050D4FA1857741F0AF3006AF9E2B46A65DA9D95DE62A46B7FD9F95026F0212379018BDAAD3AFCU1T8M" TargetMode="External"/><Relationship Id="rId31" Type="http://schemas.openxmlformats.org/officeDocument/2006/relationships/hyperlink" Target="consultantplus://offline/ref=1B81298D80AEF8891DAF4F50F974AB3E312C4A490451D4F81B58291502AA0C68FEEDEB7D62939194DE62A46E7486FC4537A82F21661F83CCB138FE19U2TBM" TargetMode="External"/><Relationship Id="rId44" Type="http://schemas.openxmlformats.org/officeDocument/2006/relationships/hyperlink" Target="consultantplus://offline/ref=1B81298D80AEF8891DAF4F50F974AB3E312C4A490451D4F81B58291502AA0C68FEEDEB7D62939194DE62A46E7286FC4537A82F21661F83CCB138FE19U2TBM" TargetMode="External"/><Relationship Id="rId52" Type="http://schemas.openxmlformats.org/officeDocument/2006/relationships/hyperlink" Target="consultantplus://offline/ref=1B81298D80AEF8891DAF4F50F974AB3E312C4A490451D4F81B58291502AA0C68FEEDEB7D62939194DE62A46E7386FC4537A82F21661F83CCB138FE19U2TBM" TargetMode="External"/><Relationship Id="rId60" Type="http://schemas.openxmlformats.org/officeDocument/2006/relationships/hyperlink" Target="consultantplus://offline/ref=1B81298D80AEF8891DAF4F50F974AB3E312C4A490C53D9F81A57741F0AF3006AF9E2B46A65DA9D95DE62A56D7FD9F95026F0212379018BDAAD3AFCU1T8M" TargetMode="External"/><Relationship Id="rId65" Type="http://schemas.openxmlformats.org/officeDocument/2006/relationships/hyperlink" Target="consultantplus://offline/ref=1B81298D80AEF8891DAF4F50F974AB3E312C4A490258D8F21C57741F0AF3006AF9E2B46A65DA9D95DE62A56C7FD9F95026F0212379018BDAAD3AFCU1T8M" TargetMode="External"/><Relationship Id="rId73" Type="http://schemas.openxmlformats.org/officeDocument/2006/relationships/hyperlink" Target="consultantplus://offline/ref=1B81298D80AEF8891DAF4F50F974AB3E312C4A490D50DCFA1857741F0AF3006AF9E2B46A65DA9D95DE62A4667FD9F95026F0212379018BDAAD3AFCU1T8M" TargetMode="External"/><Relationship Id="rId78" Type="http://schemas.openxmlformats.org/officeDocument/2006/relationships/hyperlink" Target="consultantplus://offline/ref=1B81298D80AEF8891DAF4F50F974AB3E312C4A490451D4F81B58291502AA0C68FEEDEB7D62939194DE62A46D7686FC4537A82F21661F83CCB138FE19U2TBM" TargetMode="External"/><Relationship Id="rId81" Type="http://schemas.openxmlformats.org/officeDocument/2006/relationships/theme" Target="theme/theme1.xml"/><Relationship Id="rId4" Type="http://schemas.openxmlformats.org/officeDocument/2006/relationships/hyperlink" Target="consultantplus://offline/ref=1B81298D80AEF8891DAF4F50F974AB3E312C4A490151D4FF1F57741F0AF3006AF9E2B46A65DA9D95DE62A46B7FD9F95026F0212379018BDAAD3AFCU1T8M" TargetMode="External"/><Relationship Id="rId9" Type="http://schemas.openxmlformats.org/officeDocument/2006/relationships/hyperlink" Target="consultantplus://offline/ref=1B81298D80AEF8891DAF4F50F974AB3E312C4A490157D4FA1957741F0AF3006AF9E2B46A65DA9D95DE62A46B7FD9F95026F0212379018BDAAD3AFCU1T8M" TargetMode="External"/><Relationship Id="rId13" Type="http://schemas.openxmlformats.org/officeDocument/2006/relationships/hyperlink" Target="consultantplus://offline/ref=1B81298D80AEF8891DAF4F50F974AB3E312C4A490258D8F21C57741F0AF3006AF9E2B46A65DA9D95DE62A46B7FD9F95026F0212379018BDAAD3AFCU1T8M" TargetMode="External"/><Relationship Id="rId18" Type="http://schemas.openxmlformats.org/officeDocument/2006/relationships/hyperlink" Target="consultantplus://offline/ref=1B81298D80AEF8891DAF4F50F974AB3E312C4A490C53D9F81A57741F0AF3006AF9E2B46A65DA9D95DE62A46B7FD9F95026F0212379018BDAAD3AFCU1T8M" TargetMode="External"/><Relationship Id="rId39" Type="http://schemas.openxmlformats.org/officeDocument/2006/relationships/hyperlink" Target="consultantplus://offline/ref=1B81298D80AEF8891DAF4F50F974AB3E312C4A490D55D8F91957741F0AF3006AF9E2B46A65DA9D95DE62A66E7FD9F95026F0212379018BDAAD3AFCU1T8M" TargetMode="External"/><Relationship Id="rId34" Type="http://schemas.openxmlformats.org/officeDocument/2006/relationships/hyperlink" Target="consultantplus://offline/ref=1B81298D80AEF8891DAF4F50F974AB3E312C4A490D55D8F91957741F0AF3006AF9E2B46A65DA9D95DE62A5687FD9F95026F0212379018BDAAD3AFCU1T8M" TargetMode="External"/><Relationship Id="rId50" Type="http://schemas.openxmlformats.org/officeDocument/2006/relationships/hyperlink" Target="consultantplus://offline/ref=1B81298D80AEF8891DAF4F50F974AB3E312C4A490C53D9F81A57741F0AF3006AF9E2B46A65DA9D95DE62A56D7FD9F95026F0212379018BDAAD3AFCU1T8M" TargetMode="External"/><Relationship Id="rId55" Type="http://schemas.openxmlformats.org/officeDocument/2006/relationships/hyperlink" Target="consultantplus://offline/ref=1B81298D80AEF8891DAF4F50F974AB3E312C4A490D55D8F91957741F0AF3006AF9E2B46A65DA9D95DE62A76C7FD9F95026F0212379018BDAAD3AFCU1T8M" TargetMode="External"/><Relationship Id="rId76" Type="http://schemas.openxmlformats.org/officeDocument/2006/relationships/hyperlink" Target="consultantplus://offline/ref=1B81298D80AEF8891DAF4F50F974AB3E312C4A490C53D9F81A57741F0AF3006AF9E2B46A65DA9D95DE62A5687FD9F95026F0212379018BDAAD3AFCU1T8M" TargetMode="External"/><Relationship Id="rId7" Type="http://schemas.openxmlformats.org/officeDocument/2006/relationships/hyperlink" Target="consultantplus://offline/ref=1B81298D80AEF8891DAF4F50F974AB3E312C4A490659DCF31757741F0AF3006AF9E2B46A65DA9D95DE62A46B7FD9F95026F0212379018BDAAD3AFCU1T8M" TargetMode="External"/><Relationship Id="rId71" Type="http://schemas.openxmlformats.org/officeDocument/2006/relationships/hyperlink" Target="consultantplus://offline/ref=1B81298D80AEF8891DAF515DEF18F13232241D460550D7AD42082F425DFA0A3DACADB52422D68295D67CA66F76U8TE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B81298D80AEF8891DAF4F50F974AB3E312C4A490D55D8F91957741F0AF3006AF9E2B46A65DA9D95DE62A56F7FD9F95026F0212379018BDAAD3AFCU1T8M" TargetMode="External"/><Relationship Id="rId24" Type="http://schemas.openxmlformats.org/officeDocument/2006/relationships/hyperlink" Target="consultantplus://offline/ref=1B81298D80AEF8891DAF4F50F974AB3E312C4A490659DCF31757741F0AF3006AF9E2B46A65DA9D95DE62A4667FD9F95026F0212379018BDAAD3AFCU1T8M" TargetMode="External"/><Relationship Id="rId40" Type="http://schemas.openxmlformats.org/officeDocument/2006/relationships/hyperlink" Target="consultantplus://offline/ref=1B81298D80AEF8891DAF4F50F974AB3E312C4A490D55D8F91957741F0AF3006AF9E2B46A65DA9D95DE62A66D7FD9F95026F0212379018BDAAD3AFCU1T8M" TargetMode="External"/><Relationship Id="rId45" Type="http://schemas.openxmlformats.org/officeDocument/2006/relationships/hyperlink" Target="consultantplus://offline/ref=1B81298D80AEF8891DAF4F50F974AB3E312C4A490258D8F21C57741F0AF3006AF9E2B46A65DA9D95DE62A56D7FD9F95026F0212379018BDAAD3AFCU1T8M" TargetMode="External"/><Relationship Id="rId66" Type="http://schemas.openxmlformats.org/officeDocument/2006/relationships/hyperlink" Target="consultantplus://offline/ref=1B81298D80AEF8891DAF4F50F974AB3E312C4A490451D4F81B58291502AA0C68FEEDEB7D62939194DE62A46E7C86FC4537A82F21661F83CCB138FE19U2T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5999</Words>
  <Characters>34198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2023-08-31T12:33:00Z</cp:lastPrinted>
  <dcterms:created xsi:type="dcterms:W3CDTF">2023-08-31T12:19:00Z</dcterms:created>
  <dcterms:modified xsi:type="dcterms:W3CDTF">2023-08-31T12:33:00Z</dcterms:modified>
</cp:coreProperties>
</file>