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D8" w:rsidRDefault="000433D8" w:rsidP="000433D8">
      <w:pPr>
        <w:pStyle w:val="ConsPlusNormal"/>
        <w:jc w:val="right"/>
        <w:outlineLvl w:val="1"/>
      </w:pPr>
      <w:r>
        <w:t>Приложение N 2</w:t>
      </w:r>
    </w:p>
    <w:p w:rsidR="000433D8" w:rsidRPr="009F4AE4" w:rsidRDefault="000433D8" w:rsidP="000433D8">
      <w:pPr>
        <w:widowControl w:val="0"/>
        <w:autoSpaceDE w:val="0"/>
        <w:autoSpaceDN w:val="0"/>
        <w:adjustRightInd w:val="0"/>
        <w:ind w:left="4962"/>
        <w:jc w:val="right"/>
        <w:rPr>
          <w:rFonts w:ascii="Times New Roman" w:hAnsi="Times New Roman"/>
          <w:sz w:val="20"/>
          <w:szCs w:val="20"/>
        </w:rPr>
      </w:pPr>
      <w:proofErr w:type="gramStart"/>
      <w:r w:rsidRPr="009F4AE4">
        <w:rPr>
          <w:rFonts w:ascii="Times New Roman" w:hAnsi="Times New Roman"/>
          <w:sz w:val="20"/>
          <w:szCs w:val="20"/>
        </w:rPr>
        <w:t xml:space="preserve">к Порядку </w:t>
      </w:r>
      <w:r>
        <w:t>сообщения</w:t>
      </w:r>
      <w:r w:rsidRPr="009F4AE4">
        <w:t xml:space="preserve"> </w:t>
      </w:r>
      <w:r w:rsidRPr="009F4AE4">
        <w:rPr>
          <w:rFonts w:ascii="Times New Roman" w:hAnsi="Times New Roman"/>
          <w:sz w:val="20"/>
          <w:szCs w:val="20"/>
        </w:rPr>
        <w:t xml:space="preserve">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Pr="009F4AE4">
        <w:rPr>
          <w:sz w:val="20"/>
          <w:szCs w:val="20"/>
        </w:rPr>
        <w:t>Министерстве приоритетных проектов развития территорий и туризма</w:t>
      </w:r>
      <w:r w:rsidRPr="009F4AE4">
        <w:rPr>
          <w:rFonts w:ascii="Times New Roman" w:hAnsi="Times New Roman"/>
          <w:sz w:val="20"/>
          <w:szCs w:val="20"/>
        </w:rPr>
        <w:t xml:space="preserve"> Курской области, о получении подарка в связи с </w:t>
      </w:r>
      <w:r w:rsidRPr="009F4AE4">
        <w:rPr>
          <w:sz w:val="20"/>
          <w:szCs w:val="20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</w:t>
      </w:r>
      <w:r w:rsidRPr="009F4AE4">
        <w:rPr>
          <w:rFonts w:ascii="Times New Roman" w:hAnsi="Times New Roman"/>
          <w:sz w:val="20"/>
          <w:szCs w:val="20"/>
        </w:rPr>
        <w:t>должностных) обязанностей, сдачи и оценки подарка, реализации (выкупа) и зачисления средств, вырученных от</w:t>
      </w:r>
      <w:proofErr w:type="gramEnd"/>
      <w:r w:rsidRPr="009F4AE4">
        <w:rPr>
          <w:rFonts w:ascii="Times New Roman" w:hAnsi="Times New Roman"/>
          <w:sz w:val="20"/>
          <w:szCs w:val="20"/>
        </w:rPr>
        <w:t xml:space="preserve"> его реализации</w:t>
      </w:r>
    </w:p>
    <w:p w:rsidR="000433D8" w:rsidRDefault="000433D8" w:rsidP="000433D8">
      <w:pPr>
        <w:pStyle w:val="ConsPlusNormal"/>
        <w:jc w:val="right"/>
      </w:pPr>
    </w:p>
    <w:p w:rsidR="000433D8" w:rsidRDefault="000433D8" w:rsidP="000433D8">
      <w:pPr>
        <w:pStyle w:val="ConsPlusNormal"/>
      </w:pPr>
    </w:p>
    <w:p w:rsidR="000433D8" w:rsidRDefault="000433D8" w:rsidP="000433D8">
      <w:pPr>
        <w:pStyle w:val="ConsPlusNormal"/>
        <w:ind w:firstLine="540"/>
        <w:jc w:val="both"/>
      </w:pPr>
    </w:p>
    <w:p w:rsidR="000433D8" w:rsidRDefault="000433D8" w:rsidP="000433D8">
      <w:pPr>
        <w:pStyle w:val="ConsPlusNormal"/>
        <w:jc w:val="center"/>
      </w:pPr>
      <w:bookmarkStart w:id="0" w:name="Par175"/>
      <w:bookmarkEnd w:id="0"/>
      <w:r>
        <w:t>ЖУРНАЛ</w:t>
      </w:r>
    </w:p>
    <w:p w:rsidR="000433D8" w:rsidRDefault="000433D8" w:rsidP="000433D8">
      <w:pPr>
        <w:pStyle w:val="ConsPlusNormal"/>
        <w:jc w:val="center"/>
      </w:pPr>
      <w:r>
        <w:t>регистрации уведомлений о получении подарка</w:t>
      </w:r>
    </w:p>
    <w:p w:rsidR="000433D8" w:rsidRDefault="000433D8" w:rsidP="000433D8">
      <w:pPr>
        <w:pStyle w:val="ConsPlusNormal"/>
        <w:ind w:firstLine="540"/>
        <w:jc w:val="both"/>
      </w:pPr>
    </w:p>
    <w:p w:rsidR="000433D8" w:rsidRDefault="000433D8" w:rsidP="000433D8">
      <w:pPr>
        <w:pStyle w:val="ConsPlusNonformat"/>
        <w:jc w:val="both"/>
      </w:pPr>
      <w:r>
        <w:t>Государственный орган ______________________________________________________</w:t>
      </w:r>
    </w:p>
    <w:p w:rsidR="000433D8" w:rsidRDefault="000433D8" w:rsidP="000433D8">
      <w:pPr>
        <w:pStyle w:val="ConsPlusNormal"/>
        <w:ind w:firstLine="540"/>
        <w:jc w:val="both"/>
      </w:pPr>
    </w:p>
    <w:p w:rsidR="000433D8" w:rsidRDefault="000433D8" w:rsidP="000433D8">
      <w:pPr>
        <w:pStyle w:val="ConsPlusNormal"/>
        <w:sectPr w:rsidR="000433D8">
          <w:headerReference w:type="default" r:id="rId5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0"/>
        <w:gridCol w:w="737"/>
        <w:gridCol w:w="1755"/>
        <w:gridCol w:w="2160"/>
        <w:gridCol w:w="2041"/>
        <w:gridCol w:w="1417"/>
        <w:gridCol w:w="1644"/>
        <w:gridCol w:w="1531"/>
        <w:gridCol w:w="1417"/>
      </w:tblGrid>
      <w:tr w:rsidR="000433D8" w:rsidTr="006B4C86"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lastRenderedPageBreak/>
              <w:t>Заявление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Фамилия, имя, отчество, замещаемая должность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Дата и обстоятельства дарения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Характеристика подарка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Место хранения</w:t>
            </w:r>
          </w:p>
          <w:p w:rsidR="000433D8" w:rsidRDefault="000433D8" w:rsidP="006B4C86">
            <w:pPr>
              <w:pStyle w:val="ConsPlusNormal"/>
              <w:jc w:val="center"/>
            </w:pPr>
            <w:hyperlink w:anchor="Par231" w:tooltip="&lt;**&gt; Графа 9 заполняется при принятии подарка на ответственное хранение.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0433D8" w:rsidTr="006B4C8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описание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стоимость</w:t>
            </w:r>
          </w:p>
          <w:p w:rsidR="000433D8" w:rsidRDefault="000433D8" w:rsidP="006B4C86">
            <w:pPr>
              <w:pStyle w:val="ConsPlusNormal"/>
              <w:jc w:val="center"/>
            </w:pPr>
            <w:hyperlink w:anchor="Par230" w:tooltip="&lt;*&gt; Графа 8 заполняется при наличии документов, подтверждающих стоимость подарка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</w:p>
        </w:tc>
      </w:tr>
      <w:tr w:rsidR="000433D8" w:rsidTr="006B4C8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  <w:jc w:val="center"/>
            </w:pPr>
            <w:r>
              <w:t>9</w:t>
            </w:r>
          </w:p>
        </w:tc>
      </w:tr>
      <w:tr w:rsidR="000433D8" w:rsidTr="006B4C8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</w:tr>
      <w:tr w:rsidR="000433D8" w:rsidTr="006B4C8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D8" w:rsidRDefault="000433D8" w:rsidP="006B4C86">
            <w:pPr>
              <w:pStyle w:val="ConsPlusNormal"/>
            </w:pPr>
          </w:p>
        </w:tc>
      </w:tr>
    </w:tbl>
    <w:p w:rsidR="000433D8" w:rsidRDefault="000433D8" w:rsidP="000433D8">
      <w:pPr>
        <w:pStyle w:val="ConsPlusNormal"/>
        <w:sectPr w:rsidR="000433D8">
          <w:headerReference w:type="default" r:id="rId6"/>
          <w:footerReference w:type="default" r:id="rId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433D8" w:rsidRDefault="000433D8" w:rsidP="000433D8">
      <w:pPr>
        <w:pStyle w:val="ConsPlusNormal"/>
        <w:ind w:firstLine="540"/>
        <w:jc w:val="both"/>
      </w:pPr>
    </w:p>
    <w:p w:rsidR="000433D8" w:rsidRDefault="000433D8" w:rsidP="000433D8">
      <w:pPr>
        <w:pStyle w:val="ConsPlusNonformat"/>
        <w:jc w:val="both"/>
      </w:pPr>
      <w:r>
        <w:t>В этом журнале пронумеровано и прошнуровано</w:t>
      </w:r>
    </w:p>
    <w:p w:rsidR="000433D8" w:rsidRDefault="000433D8" w:rsidP="000433D8">
      <w:pPr>
        <w:pStyle w:val="ConsPlusNonformat"/>
        <w:jc w:val="both"/>
      </w:pPr>
      <w:r>
        <w:t>(_______________) ___________________________ страниц.</w:t>
      </w:r>
    </w:p>
    <w:p w:rsidR="000433D8" w:rsidRDefault="000433D8" w:rsidP="000433D8">
      <w:pPr>
        <w:pStyle w:val="ConsPlusNonformat"/>
        <w:jc w:val="both"/>
      </w:pPr>
    </w:p>
    <w:p w:rsidR="000433D8" w:rsidRDefault="000433D8" w:rsidP="000433D8">
      <w:pPr>
        <w:pStyle w:val="ConsPlusNonformat"/>
        <w:jc w:val="both"/>
      </w:pPr>
      <w:r>
        <w:t>Должностное лицо _________________ _____________ __________________________</w:t>
      </w:r>
    </w:p>
    <w:p w:rsidR="000433D8" w:rsidRDefault="000433D8" w:rsidP="000433D8">
      <w:pPr>
        <w:pStyle w:val="ConsPlusNonformat"/>
        <w:jc w:val="both"/>
      </w:pPr>
      <w:r>
        <w:t xml:space="preserve">                    (должность)       (подпись)    (расшифровка подписи)</w:t>
      </w:r>
    </w:p>
    <w:p w:rsidR="000433D8" w:rsidRDefault="000433D8" w:rsidP="000433D8">
      <w:pPr>
        <w:pStyle w:val="ConsPlusNonformat"/>
        <w:jc w:val="both"/>
      </w:pPr>
      <w:r>
        <w:t xml:space="preserve">    М.П.</w:t>
      </w:r>
    </w:p>
    <w:p w:rsidR="000433D8" w:rsidRDefault="000433D8" w:rsidP="000433D8">
      <w:pPr>
        <w:pStyle w:val="ConsPlusNonformat"/>
        <w:jc w:val="both"/>
      </w:pPr>
      <w:r>
        <w:t>"___" _________________ 20___ г.</w:t>
      </w:r>
    </w:p>
    <w:p w:rsidR="000433D8" w:rsidRDefault="000433D8" w:rsidP="000433D8">
      <w:pPr>
        <w:pStyle w:val="ConsPlusNormal"/>
        <w:ind w:firstLine="540"/>
        <w:jc w:val="both"/>
      </w:pPr>
    </w:p>
    <w:p w:rsidR="000433D8" w:rsidRDefault="000433D8" w:rsidP="000433D8">
      <w:pPr>
        <w:pStyle w:val="ConsPlusNormal"/>
        <w:ind w:firstLine="540"/>
        <w:jc w:val="both"/>
      </w:pPr>
      <w:r>
        <w:t>--------------------------------</w:t>
      </w:r>
    </w:p>
    <w:p w:rsidR="000433D8" w:rsidRDefault="000433D8" w:rsidP="000433D8">
      <w:pPr>
        <w:pStyle w:val="ConsPlusNormal"/>
        <w:spacing w:before="240"/>
        <w:ind w:firstLine="540"/>
        <w:jc w:val="both"/>
      </w:pPr>
      <w:bookmarkStart w:id="1" w:name="Par230"/>
      <w:bookmarkEnd w:id="1"/>
      <w:r>
        <w:t>&lt;*&gt; Графа 8 заполняется при наличии документов, подтверждающих стоимость подарка.</w:t>
      </w:r>
    </w:p>
    <w:p w:rsidR="000433D8" w:rsidRDefault="000433D8" w:rsidP="000433D8">
      <w:pPr>
        <w:pStyle w:val="ConsPlusNormal"/>
        <w:spacing w:before="240"/>
        <w:ind w:firstLine="540"/>
        <w:jc w:val="both"/>
      </w:pPr>
      <w:bookmarkStart w:id="2" w:name="Par231"/>
      <w:bookmarkEnd w:id="2"/>
      <w:r>
        <w:t>&lt;**&gt; Графа 9 заполняется при принятии подарка на ответственное хранение.</w:t>
      </w:r>
    </w:p>
    <w:p w:rsidR="00A47843" w:rsidRDefault="00A47843">
      <w:bookmarkStart w:id="3" w:name="_GoBack"/>
      <w:bookmarkEnd w:id="3"/>
    </w:p>
    <w:sectPr w:rsidR="00A4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Default="000433D8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Default="000433D8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Pr="004A068A" w:rsidRDefault="000433D8" w:rsidP="004A068A">
    <w:pPr>
      <w:pStyle w:val="a3"/>
    </w:pPr>
    <w:r w:rsidRPr="004A068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70"/>
    <w:rsid w:val="000433D8"/>
    <w:rsid w:val="00A33E70"/>
    <w:rsid w:val="00A4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33D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0433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043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0433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33D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0433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043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0433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SergeevaYV</cp:lastModifiedBy>
  <cp:revision>2</cp:revision>
  <dcterms:created xsi:type="dcterms:W3CDTF">2023-03-20T13:07:00Z</dcterms:created>
  <dcterms:modified xsi:type="dcterms:W3CDTF">2023-03-20T13:07:00Z</dcterms:modified>
</cp:coreProperties>
</file>