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Курской области от 18.11.2020 N 1152-па</w:t>
              <w:br/>
              <w:t xml:space="preserve">(ред. от 23.04.2026)</w:t>
              <w:br/>
              <w:t xml:space="preserve">"О перечне услуг Курской области"</w:t>
              <w:br/>
              <w:t xml:space="preserve">(вместе с "Перечнем отдельных правовых актов Администрации Курской области, признанных утратившими силу")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КУРСКОЙ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18 ноября 2020 г. N 1152-па</w:t>
      </w:r>
    </w:p>
    <w:p>
      <w:pPr>
        <w:pStyle w:val="2"/>
        <w:jc w:val="both"/>
      </w:pPr>
      <w:r>
        <w:rPr>
          <w:sz w:val="24"/>
        </w:rPr>
      </w:r>
    </w:p>
    <w:p>
      <w:pPr>
        <w:pStyle w:val="2"/>
        <w:jc w:val="center"/>
      </w:pPr>
      <w:r>
        <w:rPr>
          <w:sz w:val="24"/>
        </w:rPr>
        <w:t xml:space="preserve">О ПЕРЕЧНЕ УСЛУГ КУРСКОЙ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Курской области</w:t>
            </w:r>
          </w:p>
          <w:p>
            <w:pPr>
              <w:pStyle w:val="0"/>
              <w:jc w:val="center"/>
            </w:pPr>
            <w:r>
              <w:rPr>
                <w:sz w:val="24"/>
                <w:color w:val="392c69"/>
              </w:rPr>
              <w:t xml:space="preserve">от 28.04.2021 </w:t>
            </w:r>
            <w:hyperlink w:history="0" r:id="rId8" w:tooltip="Постановление Администрации Курской области от 28.04.2021 N 433-па &quot;О внесении изменений в постановление Администрации Курской области от 18.11.2020 N 1152-па&quot; {КонсультантПлюс}">
              <w:r>
                <w:rPr>
                  <w:sz w:val="24"/>
                  <w:color w:val="0000ff"/>
                </w:rPr>
                <w:t xml:space="preserve">N 433-па</w:t>
              </w:r>
            </w:hyperlink>
            <w:r>
              <w:rPr>
                <w:sz w:val="24"/>
                <w:color w:val="392c69"/>
              </w:rPr>
              <w:t xml:space="preserve">, от 20.05.2022 </w:t>
            </w:r>
            <w:hyperlink w:history="0" r:id="rId9" w:tooltip="Постановление Администрации Курской области от 20.05.2022 N 578-па &quot;О внесении изменений в постановление Администрации Курской области от 18.11.2020 N 1152-па&quot; {КонсультантПлюс}">
              <w:r>
                <w:rPr>
                  <w:sz w:val="24"/>
                  <w:color w:val="0000ff"/>
                </w:rPr>
                <w:t xml:space="preserve">N 578-па</w:t>
              </w:r>
            </w:hyperlink>
            <w:r>
              <w:rPr>
                <w:sz w:val="24"/>
                <w:color w:val="392c69"/>
              </w:rPr>
              <w:t xml:space="preserve">, от 20.07.2022 </w:t>
            </w:r>
            <w:hyperlink w:history="0" r:id="rId10" w:tooltip="Постановление Администрации Курской области от 20.07.2022 N 816-па &quot;О внесении изменений в постановление Администрации Курской области от 18.11.2020 N 1152-па&quot; {КонсультантПлюс}">
              <w:r>
                <w:rPr>
                  <w:sz w:val="24"/>
                  <w:color w:val="0000ff"/>
                </w:rPr>
                <w:t xml:space="preserve">N 816-па</w:t>
              </w:r>
            </w:hyperlink>
            <w:r>
              <w:rPr>
                <w:sz w:val="24"/>
                <w:color w:val="392c69"/>
              </w:rPr>
              <w:t xml:space="preserve">,</w:t>
            </w:r>
          </w:p>
          <w:p>
            <w:pPr>
              <w:pStyle w:val="0"/>
              <w:jc w:val="center"/>
            </w:pPr>
            <w:r>
              <w:rPr>
                <w:sz w:val="24"/>
                <w:color w:val="392c69"/>
              </w:rPr>
              <w:t xml:space="preserve">от 07.09.2022 </w:t>
            </w:r>
            <w:hyperlink w:history="0" r:id="rId11" w:tooltip="Постановление Администрации Курской области от 07.09.2022 N 991-па &quot;О внесении изменения в постановление Администрации Курской области от 18.11.2020 N 1152-па&quot; {КонсультантПлюс}">
              <w:r>
                <w:rPr>
                  <w:sz w:val="24"/>
                  <w:color w:val="0000ff"/>
                </w:rPr>
                <w:t xml:space="preserve">N 991-па</w:t>
              </w:r>
            </w:hyperlink>
            <w:r>
              <w:rPr>
                <w:sz w:val="24"/>
                <w:color w:val="392c69"/>
              </w:rPr>
              <w:t xml:space="preserve">,</w:t>
            </w:r>
          </w:p>
          <w:p>
            <w:pPr>
              <w:pStyle w:val="0"/>
              <w:jc w:val="center"/>
            </w:pPr>
            <w:r>
              <w:rPr>
                <w:sz w:val="24"/>
                <w:color w:val="392c69"/>
              </w:rPr>
              <w:t xml:space="preserve">постановлений Правительства Курской области</w:t>
            </w:r>
          </w:p>
          <w:p>
            <w:pPr>
              <w:pStyle w:val="0"/>
              <w:jc w:val="center"/>
            </w:pPr>
            <w:r>
              <w:rPr>
                <w:sz w:val="24"/>
                <w:color w:val="392c69"/>
              </w:rPr>
              <w:t xml:space="preserve">от 07.04.2023 </w:t>
            </w:r>
            <w:hyperlink w:history="0" r:id="rId1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color w:val="392c69"/>
              </w:rPr>
              <w:t xml:space="preserve">, от 18.12.2023 </w:t>
            </w:r>
            <w:hyperlink w:history="0" r:id="rId13"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color w:val="392c69"/>
              </w:rPr>
              <w:t xml:space="preserve">, от 06.03.2024 </w:t>
            </w:r>
            <w:hyperlink w:history="0" r:id="rId14"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N 184-пп</w:t>
              </w:r>
            </w:hyperlink>
            <w:r>
              <w:rPr>
                <w:sz w:val="24"/>
                <w:color w:val="392c69"/>
              </w:rPr>
              <w:t xml:space="preserve">,</w:t>
            </w:r>
          </w:p>
          <w:p>
            <w:pPr>
              <w:pStyle w:val="0"/>
              <w:jc w:val="center"/>
            </w:pPr>
            <w:r>
              <w:rPr>
                <w:sz w:val="24"/>
                <w:color w:val="392c69"/>
              </w:rPr>
              <w:t xml:space="preserve">от 28.05.2024 </w:t>
            </w:r>
            <w:hyperlink w:history="0" r:id="rId15" w:tooltip="Постановление Правительства Курской области от 28.05.2024 N 414-пп &quot;О внесении изменений в постановление Администрации Курской области от 18.11.2020 N 1152-па&quot; {КонсультантПлюс}">
              <w:r>
                <w:rPr>
                  <w:sz w:val="24"/>
                  <w:color w:val="0000ff"/>
                </w:rPr>
                <w:t xml:space="preserve">N 414-пп</w:t>
              </w:r>
            </w:hyperlink>
            <w:r>
              <w:rPr>
                <w:sz w:val="24"/>
                <w:color w:val="392c69"/>
              </w:rPr>
              <w:t xml:space="preserve">, от 05.12.2024 </w:t>
            </w:r>
            <w:hyperlink w:history="0" r:id="rId16"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N 1024-пп</w:t>
              </w:r>
            </w:hyperlink>
            <w:r>
              <w:rPr>
                <w:sz w:val="24"/>
                <w:color w:val="392c69"/>
              </w:rPr>
              <w:t xml:space="preserve">, от 16.04.2025 </w:t>
            </w:r>
            <w:hyperlink w:history="0" r:id="rId17"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287-пп</w:t>
              </w:r>
            </w:hyperlink>
            <w:r>
              <w:rPr>
                <w:sz w:val="24"/>
                <w:color w:val="392c69"/>
              </w:rPr>
              <w:t xml:space="preserve">,</w:t>
            </w:r>
          </w:p>
          <w:p>
            <w:pPr>
              <w:pStyle w:val="0"/>
              <w:jc w:val="center"/>
            </w:pPr>
            <w:r>
              <w:rPr>
                <w:sz w:val="24"/>
                <w:color w:val="392c69"/>
              </w:rPr>
              <w:t xml:space="preserve">от 05.06.2025 </w:t>
            </w:r>
            <w:hyperlink w:history="0" r:id="rId18" w:tooltip="Постановление Правительства Курской области от 05.06.2025 N 40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407-пп</w:t>
              </w:r>
            </w:hyperlink>
            <w:r>
              <w:rPr>
                <w:sz w:val="24"/>
                <w:color w:val="392c69"/>
              </w:rPr>
              <w:t xml:space="preserve">, от 27.11.2025 </w:t>
            </w:r>
            <w:hyperlink w:history="0" r:id="rId19"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882-пп</w:t>
              </w:r>
            </w:hyperlink>
            <w:r>
              <w:rPr>
                <w:sz w:val="24"/>
                <w:color w:val="392c69"/>
              </w:rPr>
              <w:t xml:space="preserve">, от 23.04.2026 </w:t>
            </w:r>
            <w:hyperlink w:history="0" r:id="rId20"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313-пп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21"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Администрация Курской области постановляет:</w:t>
      </w:r>
    </w:p>
    <w:p>
      <w:pPr>
        <w:pStyle w:val="0"/>
        <w:spacing w:before="240" w:lineRule="auto"/>
        <w:ind w:firstLine="540"/>
        <w:jc w:val="both"/>
      </w:pPr>
      <w:r>
        <w:rPr>
          <w:sz w:val="24"/>
        </w:rPr>
        <w:t xml:space="preserve">1. Утвердить прилагаемый </w:t>
      </w:r>
      <w:hyperlink w:history="0" w:anchor="P43" w:tooltip="ПЕРЕЧЕНЬ">
        <w:r>
          <w:rPr>
            <w:sz w:val="24"/>
            <w:color w:val="0000ff"/>
          </w:rPr>
          <w:t xml:space="preserve">перечень</w:t>
        </w:r>
      </w:hyperlink>
      <w:r>
        <w:rPr>
          <w:sz w:val="24"/>
        </w:rPr>
        <w:t xml:space="preserve"> услуг Курской области.</w:t>
      </w:r>
    </w:p>
    <w:p>
      <w:pPr>
        <w:pStyle w:val="0"/>
        <w:jc w:val="both"/>
      </w:pPr>
      <w:r>
        <w:rPr>
          <w:sz w:val="24"/>
        </w:rPr>
        <w:t xml:space="preserve">(п. 1 в ред. </w:t>
      </w:r>
      <w:hyperlink w:history="0" r:id="rId22" w:tooltip="Постановление Администрации Курской области от 20.05.2022 N 578-па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Администрации Курской области от 20.05.2022 N 578-па)</w:t>
      </w:r>
    </w:p>
    <w:p>
      <w:pPr>
        <w:pStyle w:val="0"/>
        <w:spacing w:before="240" w:lineRule="auto"/>
        <w:ind w:firstLine="540"/>
        <w:jc w:val="both"/>
      </w:pPr>
      <w:r>
        <w:rPr>
          <w:sz w:val="24"/>
        </w:rPr>
        <w:t xml:space="preserve">2. Утвердить прилагаемый типовой (рекомендуемый) </w:t>
      </w:r>
      <w:hyperlink w:history="0" w:anchor="P2273" w:tooltip="ТИПОВОЙ (РЕКОМЕНДУЕМЫЙ) ПЕРЕЧЕНЬ">
        <w:r>
          <w:rPr>
            <w:sz w:val="24"/>
            <w:color w:val="0000ff"/>
          </w:rPr>
          <w:t xml:space="preserve">перечень</w:t>
        </w:r>
      </w:hyperlink>
      <w:r>
        <w:rPr>
          <w:sz w:val="24"/>
        </w:rPr>
        <w:t xml:space="preserve"> муниципальных услуг органов местного самоуправления Курской области.</w:t>
      </w:r>
    </w:p>
    <w:p>
      <w:pPr>
        <w:pStyle w:val="0"/>
        <w:spacing w:before="240" w:lineRule="auto"/>
        <w:ind w:firstLine="540"/>
        <w:jc w:val="both"/>
      </w:pPr>
      <w:r>
        <w:rPr>
          <w:sz w:val="24"/>
        </w:rPr>
        <w:t xml:space="preserve">3. Руководителям исполнительных органов Курской области обеспечивать своевременное предоставление сведений в Министерство цифрового развития и связи Курской области в случае изменения законодательства Российской Федерации, законодательства Курской области в части предоставления государственных услуг, услуг, предоставляемых подведомственными учреждениями, в установленной сфере деятельности.</w:t>
      </w:r>
    </w:p>
    <w:p>
      <w:pPr>
        <w:pStyle w:val="0"/>
        <w:jc w:val="both"/>
      </w:pPr>
      <w:r>
        <w:rPr>
          <w:sz w:val="24"/>
        </w:rPr>
        <w:t xml:space="preserve">(в ред. </w:t>
      </w:r>
      <w:hyperlink w:history="0" r:id="rId23" w:tooltip="Постановление Администрации Курской области от 20.05.2022 N 578-па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Администрации Курской области от 20.05.2022 N 578-па, постановлений Правительства Курской области от 07.04.2023 </w:t>
      </w:r>
      <w:hyperlink w:history="0" r:id="rId2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 от 16.04.2025 </w:t>
      </w:r>
      <w:hyperlink w:history="0" r:id="rId25"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287-пп</w:t>
        </w:r>
      </w:hyperlink>
      <w:r>
        <w:rPr>
          <w:sz w:val="24"/>
        </w:rPr>
        <w:t xml:space="preserve">)</w:t>
      </w:r>
    </w:p>
    <w:p>
      <w:pPr>
        <w:pStyle w:val="0"/>
        <w:spacing w:before="240" w:lineRule="auto"/>
        <w:ind w:firstLine="540"/>
        <w:jc w:val="both"/>
      </w:pPr>
      <w:r>
        <w:rPr>
          <w:sz w:val="24"/>
        </w:rPr>
        <w:t xml:space="preserve">4. Рекомендовать руководителям органов местного самоуправления Курской области организовать своевременное предоставление сведений в Министерство цифрового развития и связи Курской области в случае изменения законодательства Российской Федерации, законодательства Курской области в части предоставления муниципальных услуг.</w:t>
      </w:r>
    </w:p>
    <w:p>
      <w:pPr>
        <w:pStyle w:val="0"/>
        <w:jc w:val="both"/>
      </w:pPr>
      <w:r>
        <w:rPr>
          <w:sz w:val="24"/>
        </w:rPr>
        <w:t xml:space="preserve">(в ред. </w:t>
      </w:r>
      <w:hyperlink w:history="0" r:id="rId2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p>
      <w:pPr>
        <w:pStyle w:val="0"/>
        <w:spacing w:before="240" w:lineRule="auto"/>
        <w:ind w:firstLine="540"/>
        <w:jc w:val="both"/>
      </w:pPr>
      <w:r>
        <w:rPr>
          <w:sz w:val="24"/>
        </w:rPr>
        <w:t xml:space="preserve">5. Министерству цифрового развития и связи Курской области обеспечить ведение и поддержание в актуальном состоянии перечня услуг Курской области, утвержденного настоящим постановлением.</w:t>
      </w:r>
    </w:p>
    <w:p>
      <w:pPr>
        <w:pStyle w:val="0"/>
        <w:jc w:val="both"/>
      </w:pPr>
      <w:r>
        <w:rPr>
          <w:sz w:val="24"/>
        </w:rPr>
        <w:t xml:space="preserve">(в ред. </w:t>
      </w:r>
      <w:hyperlink w:history="0" r:id="rId27" w:tooltip="Постановление Администрации Курской области от 20.05.2022 N 578-па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Администрации Курской области от 20.05.2022 N 578-па, </w:t>
      </w:r>
      <w:hyperlink w:history="0" r:id="rId2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p>
      <w:pPr>
        <w:pStyle w:val="0"/>
        <w:spacing w:before="240" w:lineRule="auto"/>
        <w:ind w:firstLine="540"/>
        <w:jc w:val="both"/>
      </w:pPr>
      <w:r>
        <w:rPr>
          <w:sz w:val="24"/>
        </w:rPr>
        <w:t xml:space="preserve">6. Признать утратившими силу постановления Администрации Курской области и отдельные положения постановлений Администрации Курской области по перечню согласно </w:t>
      </w:r>
      <w:hyperlink w:history="0" w:anchor="P2381" w:tooltip="ПЕРЕЧЕНЬ">
        <w:r>
          <w:rPr>
            <w:sz w:val="24"/>
            <w:color w:val="0000ff"/>
          </w:rPr>
          <w:t xml:space="preserve">приложению</w:t>
        </w:r>
      </w:hyperlink>
      <w:r>
        <w:rPr>
          <w:sz w:val="24"/>
        </w:rPr>
        <w:t xml:space="preserve">.</w:t>
      </w:r>
    </w:p>
    <w:p>
      <w:pPr>
        <w:pStyle w:val="0"/>
        <w:jc w:val="both"/>
      </w:pPr>
      <w:r>
        <w:rPr>
          <w:sz w:val="24"/>
        </w:rPr>
        <w:t xml:space="preserve">(п. 6 в ред. </w:t>
      </w:r>
      <w:hyperlink w:history="0" r:id="rId29" w:tooltip="Постановление Администрации Курской области от 28.04.2021 N 433-па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Администрации Курской области от 28.04.2021 N 433-па)</w:t>
      </w:r>
    </w:p>
    <w:p>
      <w:pPr>
        <w:pStyle w:val="0"/>
        <w:spacing w:before="240" w:lineRule="auto"/>
        <w:ind w:firstLine="540"/>
        <w:jc w:val="both"/>
      </w:pPr>
      <w:r>
        <w:rPr>
          <w:sz w:val="24"/>
        </w:rPr>
        <w:t xml:space="preserve">7. Исключен. - </w:t>
      </w:r>
      <w:hyperlink w:history="0" r:id="rId30" w:tooltip="Постановление Администрации Курской области от 20.05.2022 N 578-па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Администрации Курской области от 20.05.2022 N 578-па.</w:t>
      </w:r>
    </w:p>
    <w:p>
      <w:pPr>
        <w:pStyle w:val="0"/>
        <w:jc w:val="both"/>
      </w:pPr>
      <w:r>
        <w:rPr>
          <w:sz w:val="24"/>
        </w:rPr>
      </w:r>
    </w:p>
    <w:p>
      <w:pPr>
        <w:pStyle w:val="0"/>
        <w:jc w:val="right"/>
      </w:pPr>
      <w:r>
        <w:rPr>
          <w:sz w:val="24"/>
        </w:rPr>
        <w:t xml:space="preserve">Губернатор</w:t>
      </w:r>
    </w:p>
    <w:p>
      <w:pPr>
        <w:pStyle w:val="0"/>
        <w:jc w:val="right"/>
      </w:pPr>
      <w:r>
        <w:rPr>
          <w:sz w:val="24"/>
        </w:rPr>
        <w:t xml:space="preserve">Курской области</w:t>
      </w:r>
    </w:p>
    <w:p>
      <w:pPr>
        <w:pStyle w:val="0"/>
        <w:jc w:val="right"/>
      </w:pPr>
      <w:r>
        <w:rPr>
          <w:sz w:val="24"/>
        </w:rPr>
        <w:t xml:space="preserve">Р.СТАРОВОЙТ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Курской области</w:t>
      </w:r>
    </w:p>
    <w:p>
      <w:pPr>
        <w:pStyle w:val="0"/>
        <w:jc w:val="right"/>
      </w:pPr>
      <w:r>
        <w:rPr>
          <w:sz w:val="24"/>
        </w:rPr>
        <w:t xml:space="preserve">от 18 ноября 2020 г. N 1152-па</w:t>
      </w:r>
    </w:p>
    <w:p>
      <w:pPr>
        <w:pStyle w:val="0"/>
        <w:jc w:val="both"/>
      </w:pPr>
      <w:r>
        <w:rPr>
          <w:sz w:val="24"/>
        </w:rPr>
      </w:r>
    </w:p>
    <w:bookmarkStart w:id="43" w:name="P43"/>
    <w:bookmarkEnd w:id="43"/>
    <w:p>
      <w:pPr>
        <w:pStyle w:val="2"/>
        <w:jc w:val="center"/>
      </w:pPr>
      <w:r>
        <w:rPr>
          <w:sz w:val="24"/>
        </w:rPr>
        <w:t xml:space="preserve">ПЕРЕЧЕНЬ</w:t>
      </w:r>
    </w:p>
    <w:p>
      <w:pPr>
        <w:pStyle w:val="2"/>
        <w:jc w:val="center"/>
      </w:pPr>
      <w:r>
        <w:rPr>
          <w:sz w:val="24"/>
        </w:rPr>
        <w:t xml:space="preserve">УСЛУГ КУРСКОЙ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Курской области</w:t>
            </w:r>
          </w:p>
          <w:p>
            <w:pPr>
              <w:pStyle w:val="0"/>
              <w:jc w:val="center"/>
            </w:pPr>
            <w:r>
              <w:rPr>
                <w:sz w:val="24"/>
                <w:color w:val="392c69"/>
              </w:rPr>
              <w:t xml:space="preserve">от 20.05.2022 </w:t>
            </w:r>
            <w:hyperlink w:history="0" r:id="rId31" w:tooltip="Постановление Администрации Курской области от 20.05.2022 N 578-па &quot;О внесении изменений в постановление Администрации Курской области от 18.11.2020 N 1152-па&quot; {КонсультантПлюс}">
              <w:r>
                <w:rPr>
                  <w:sz w:val="24"/>
                  <w:color w:val="0000ff"/>
                </w:rPr>
                <w:t xml:space="preserve">N 578-па</w:t>
              </w:r>
            </w:hyperlink>
            <w:r>
              <w:rPr>
                <w:sz w:val="24"/>
                <w:color w:val="392c69"/>
              </w:rPr>
              <w:t xml:space="preserve">, от 20.07.2022 </w:t>
            </w:r>
            <w:hyperlink w:history="0" r:id="rId32" w:tooltip="Постановление Администрации Курской области от 20.07.2022 N 816-па &quot;О внесении изменений в постановление Администрации Курской области от 18.11.2020 N 1152-па&quot; {КонсультантПлюс}">
              <w:r>
                <w:rPr>
                  <w:sz w:val="24"/>
                  <w:color w:val="0000ff"/>
                </w:rPr>
                <w:t xml:space="preserve">N 816-па</w:t>
              </w:r>
            </w:hyperlink>
            <w:r>
              <w:rPr>
                <w:sz w:val="24"/>
                <w:color w:val="392c69"/>
              </w:rPr>
              <w:t xml:space="preserve">, от 07.09.2022 </w:t>
            </w:r>
            <w:hyperlink w:history="0" r:id="rId33" w:tooltip="Постановление Администрации Курской области от 07.09.2022 N 991-па &quot;О внесении изменения в постановление Администрации Курской области от 18.11.2020 N 1152-па&quot; {КонсультантПлюс}">
              <w:r>
                <w:rPr>
                  <w:sz w:val="24"/>
                  <w:color w:val="0000ff"/>
                </w:rPr>
                <w:t xml:space="preserve">N 991-па</w:t>
              </w:r>
            </w:hyperlink>
            <w:r>
              <w:rPr>
                <w:sz w:val="24"/>
                <w:color w:val="392c69"/>
              </w:rPr>
              <w:t xml:space="preserve">,</w:t>
            </w:r>
          </w:p>
          <w:p>
            <w:pPr>
              <w:pStyle w:val="0"/>
              <w:jc w:val="center"/>
            </w:pPr>
            <w:r>
              <w:rPr>
                <w:sz w:val="24"/>
                <w:color w:val="392c69"/>
              </w:rPr>
              <w:t xml:space="preserve">постановлений Правительства Курской области</w:t>
            </w:r>
          </w:p>
          <w:p>
            <w:pPr>
              <w:pStyle w:val="0"/>
              <w:jc w:val="center"/>
            </w:pPr>
            <w:r>
              <w:rPr>
                <w:sz w:val="24"/>
                <w:color w:val="392c69"/>
              </w:rPr>
              <w:t xml:space="preserve">от 07.04.2023 </w:t>
            </w:r>
            <w:hyperlink w:history="0" r:id="rId3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color w:val="392c69"/>
              </w:rPr>
              <w:t xml:space="preserve">, от 18.12.2023 </w:t>
            </w:r>
            <w:hyperlink w:history="0" r:id="rId35"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color w:val="392c69"/>
              </w:rPr>
              <w:t xml:space="preserve">, от 06.03.2024 </w:t>
            </w:r>
            <w:hyperlink w:history="0" r:id="rId36"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N 184-пп</w:t>
              </w:r>
            </w:hyperlink>
            <w:r>
              <w:rPr>
                <w:sz w:val="24"/>
                <w:color w:val="392c69"/>
              </w:rPr>
              <w:t xml:space="preserve">,</w:t>
            </w:r>
          </w:p>
          <w:p>
            <w:pPr>
              <w:pStyle w:val="0"/>
              <w:jc w:val="center"/>
            </w:pPr>
            <w:r>
              <w:rPr>
                <w:sz w:val="24"/>
                <w:color w:val="392c69"/>
              </w:rPr>
              <w:t xml:space="preserve">от 28.05.2024 </w:t>
            </w:r>
            <w:hyperlink w:history="0" r:id="rId37" w:tooltip="Постановление Правительства Курской области от 28.05.2024 N 414-пп &quot;О внесении изменений в постановление Администрации Курской области от 18.11.2020 N 1152-па&quot; {КонсультантПлюс}">
              <w:r>
                <w:rPr>
                  <w:sz w:val="24"/>
                  <w:color w:val="0000ff"/>
                </w:rPr>
                <w:t xml:space="preserve">N 414-пп</w:t>
              </w:r>
            </w:hyperlink>
            <w:r>
              <w:rPr>
                <w:sz w:val="24"/>
                <w:color w:val="392c69"/>
              </w:rPr>
              <w:t xml:space="preserve">, от 05.12.2024 </w:t>
            </w:r>
            <w:hyperlink w:history="0" r:id="rId38"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N 1024-пп</w:t>
              </w:r>
            </w:hyperlink>
            <w:r>
              <w:rPr>
                <w:sz w:val="24"/>
                <w:color w:val="392c69"/>
              </w:rPr>
              <w:t xml:space="preserve">, от 16.04.2025 </w:t>
            </w:r>
            <w:hyperlink w:history="0" r:id="rId39"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287-пп</w:t>
              </w:r>
            </w:hyperlink>
            <w:r>
              <w:rPr>
                <w:sz w:val="24"/>
                <w:color w:val="392c69"/>
              </w:rPr>
              <w:t xml:space="preserve">,</w:t>
            </w:r>
          </w:p>
          <w:p>
            <w:pPr>
              <w:pStyle w:val="0"/>
              <w:jc w:val="center"/>
            </w:pPr>
            <w:r>
              <w:rPr>
                <w:sz w:val="24"/>
                <w:color w:val="392c69"/>
              </w:rPr>
              <w:t xml:space="preserve">от 05.06.2025 </w:t>
            </w:r>
            <w:hyperlink w:history="0" r:id="rId40" w:tooltip="Постановление Правительства Курской области от 05.06.2025 N 40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407-пп</w:t>
              </w:r>
            </w:hyperlink>
            <w:r>
              <w:rPr>
                <w:sz w:val="24"/>
                <w:color w:val="392c69"/>
              </w:rPr>
              <w:t xml:space="preserve">, от 27.11.2025 </w:t>
            </w:r>
            <w:hyperlink w:history="0" r:id="rId41"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882-пп</w:t>
              </w:r>
            </w:hyperlink>
            <w:r>
              <w:rPr>
                <w:sz w:val="24"/>
                <w:color w:val="392c69"/>
              </w:rPr>
              <w:t xml:space="preserve">, от 23.04.2026 </w:t>
            </w:r>
            <w:hyperlink w:history="0" r:id="rId42"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313-пп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2551"/>
        <w:gridCol w:w="2041"/>
        <w:gridCol w:w="1871"/>
        <w:gridCol w:w="1757"/>
        <w:gridCol w:w="2665"/>
        <w:gridCol w:w="2154"/>
      </w:tblGrid>
      <w:tr>
        <w:tc>
          <w:tcPr>
            <w:tcW w:w="737" w:type="dxa"/>
          </w:tcPr>
          <w:p>
            <w:pPr>
              <w:pStyle w:val="0"/>
              <w:jc w:val="center"/>
            </w:pPr>
            <w:r>
              <w:rPr>
                <w:sz w:val="24"/>
              </w:rPr>
              <w:t xml:space="preserve">N п/п</w:t>
            </w:r>
          </w:p>
        </w:tc>
        <w:tc>
          <w:tcPr>
            <w:tcW w:w="2551" w:type="dxa"/>
          </w:tcPr>
          <w:p>
            <w:pPr>
              <w:pStyle w:val="0"/>
              <w:jc w:val="center"/>
            </w:pPr>
            <w:r>
              <w:rPr>
                <w:sz w:val="24"/>
              </w:rPr>
              <w:t xml:space="preserve">Наименование услуги</w:t>
            </w:r>
          </w:p>
        </w:tc>
        <w:tc>
          <w:tcPr>
            <w:tcW w:w="2041" w:type="dxa"/>
          </w:tcPr>
          <w:p>
            <w:pPr>
              <w:pStyle w:val="0"/>
              <w:jc w:val="center"/>
            </w:pPr>
            <w:r>
              <w:rPr>
                <w:sz w:val="24"/>
              </w:rPr>
              <w:t xml:space="preserve">Наличие элементов межведомственного (межуровневого) взаимодействия (далее - МВ)</w:t>
            </w:r>
          </w:p>
          <w:p>
            <w:pPr>
              <w:pStyle w:val="0"/>
              <w:jc w:val="center"/>
            </w:pPr>
            <w:r>
              <w:rPr>
                <w:sz w:val="24"/>
              </w:rPr>
              <w:t xml:space="preserve">(при наличии - МВ, при отсутствии - графа не заполняется)</w:t>
            </w:r>
          </w:p>
        </w:tc>
        <w:tc>
          <w:tcPr>
            <w:tcW w:w="1871" w:type="dxa"/>
          </w:tcPr>
          <w:p>
            <w:pPr>
              <w:pStyle w:val="0"/>
              <w:jc w:val="center"/>
            </w:pPr>
            <w:r>
              <w:rPr>
                <w:sz w:val="24"/>
              </w:rPr>
              <w:t xml:space="preserve">Возможность получения услуги в АУ КО "МФЦ"</w:t>
            </w:r>
          </w:p>
          <w:p>
            <w:pPr>
              <w:pStyle w:val="0"/>
              <w:jc w:val="center"/>
            </w:pPr>
            <w:r>
              <w:rPr>
                <w:sz w:val="24"/>
              </w:rPr>
              <w:t xml:space="preserve">(далее - МФЦ)</w:t>
            </w:r>
          </w:p>
          <w:p>
            <w:pPr>
              <w:pStyle w:val="0"/>
              <w:jc w:val="center"/>
            </w:pPr>
            <w:r>
              <w:rPr>
                <w:sz w:val="24"/>
              </w:rPr>
              <w:t xml:space="preserve">(при наличии - МФЦ, при отсутствии - графа не заполняется)</w:t>
            </w:r>
          </w:p>
        </w:tc>
        <w:tc>
          <w:tcPr>
            <w:tcW w:w="1757" w:type="dxa"/>
          </w:tcPr>
          <w:p>
            <w:pPr>
              <w:pStyle w:val="0"/>
              <w:jc w:val="center"/>
            </w:pPr>
            <w:r>
              <w:rPr>
                <w:sz w:val="24"/>
              </w:rPr>
              <w:t xml:space="preserve">Наименование подуслуги</w:t>
            </w:r>
          </w:p>
          <w:p>
            <w:pPr>
              <w:pStyle w:val="0"/>
              <w:jc w:val="center"/>
            </w:pPr>
            <w:r>
              <w:rPr>
                <w:sz w:val="24"/>
              </w:rPr>
              <w:t xml:space="preserve">(при наличии)</w:t>
            </w:r>
          </w:p>
        </w:tc>
        <w:tc>
          <w:tcPr>
            <w:tcW w:w="2665" w:type="dxa"/>
          </w:tcPr>
          <w:p>
            <w:pPr>
              <w:pStyle w:val="0"/>
              <w:jc w:val="center"/>
            </w:pPr>
            <w:r>
              <w:rPr>
                <w:sz w:val="24"/>
              </w:rPr>
              <w:t xml:space="preserve">Возможность получения услуги в электронном виде</w:t>
            </w:r>
          </w:p>
          <w:p>
            <w:pPr>
              <w:pStyle w:val="0"/>
              <w:jc w:val="center"/>
            </w:pPr>
            <w:r>
              <w:rPr>
                <w:sz w:val="24"/>
              </w:rPr>
              <w:t xml:space="preserve">(при наличии - наименование портала, адрес электронного ресурса, при отсутствии - графа не заполняется)</w:t>
            </w:r>
          </w:p>
        </w:tc>
        <w:tc>
          <w:tcPr>
            <w:tcW w:w="2154" w:type="dxa"/>
          </w:tcPr>
          <w:p>
            <w:pPr>
              <w:pStyle w:val="0"/>
              <w:jc w:val="center"/>
            </w:pPr>
            <w:r>
              <w:rPr>
                <w:sz w:val="24"/>
              </w:rPr>
              <w:t xml:space="preserve">Примечание</w:t>
            </w:r>
          </w:p>
        </w:tc>
      </w:tr>
      <w:tr>
        <w:tc>
          <w:tcPr>
            <w:tcW w:w="737" w:type="dxa"/>
          </w:tcPr>
          <w:p>
            <w:pPr>
              <w:pStyle w:val="0"/>
              <w:jc w:val="center"/>
            </w:pPr>
            <w:r>
              <w:rPr>
                <w:sz w:val="24"/>
              </w:rPr>
              <w:t xml:space="preserve">1</w:t>
            </w:r>
          </w:p>
        </w:tc>
        <w:tc>
          <w:tcPr>
            <w:tcW w:w="2551" w:type="dxa"/>
          </w:tcPr>
          <w:p>
            <w:pPr>
              <w:pStyle w:val="0"/>
              <w:jc w:val="center"/>
            </w:pPr>
            <w:r>
              <w:rPr>
                <w:sz w:val="24"/>
              </w:rPr>
              <w:t xml:space="preserve">2</w:t>
            </w:r>
          </w:p>
        </w:tc>
        <w:tc>
          <w:tcPr>
            <w:tcW w:w="2041" w:type="dxa"/>
          </w:tcPr>
          <w:p>
            <w:pPr>
              <w:pStyle w:val="0"/>
              <w:jc w:val="center"/>
            </w:pPr>
            <w:r>
              <w:rPr>
                <w:sz w:val="24"/>
              </w:rPr>
              <w:t xml:space="preserve">3</w:t>
            </w:r>
          </w:p>
        </w:tc>
        <w:tc>
          <w:tcPr>
            <w:tcW w:w="1871" w:type="dxa"/>
          </w:tcPr>
          <w:p>
            <w:pPr>
              <w:pStyle w:val="0"/>
              <w:jc w:val="center"/>
            </w:pPr>
            <w:r>
              <w:rPr>
                <w:sz w:val="24"/>
              </w:rPr>
              <w:t xml:space="preserve">4</w:t>
            </w:r>
          </w:p>
        </w:tc>
        <w:tc>
          <w:tcPr>
            <w:tcW w:w="1757" w:type="dxa"/>
          </w:tcPr>
          <w:p>
            <w:pPr>
              <w:pStyle w:val="0"/>
              <w:jc w:val="center"/>
            </w:pPr>
            <w:r>
              <w:rPr>
                <w:sz w:val="24"/>
              </w:rPr>
              <w:t xml:space="preserve">5</w:t>
            </w:r>
          </w:p>
        </w:tc>
        <w:tc>
          <w:tcPr>
            <w:tcW w:w="2665" w:type="dxa"/>
          </w:tcPr>
          <w:p>
            <w:pPr>
              <w:pStyle w:val="0"/>
              <w:jc w:val="center"/>
            </w:pPr>
            <w:r>
              <w:rPr>
                <w:sz w:val="24"/>
              </w:rPr>
              <w:t xml:space="preserve">6</w:t>
            </w:r>
          </w:p>
        </w:tc>
        <w:tc>
          <w:tcPr>
            <w:tcW w:w="2154" w:type="dxa"/>
          </w:tcPr>
          <w:p>
            <w:pPr>
              <w:pStyle w:val="0"/>
              <w:jc w:val="center"/>
            </w:pPr>
            <w:r>
              <w:rPr>
                <w:sz w:val="24"/>
              </w:rPr>
              <w:t xml:space="preserve">7</w:t>
            </w:r>
          </w:p>
        </w:tc>
      </w:tr>
      <w:tr>
        <w:tblPrEx>
          <w:tblBorders>
            <w:insideH w:val="nil"/>
          </w:tblBorders>
        </w:tblPrEx>
        <w:tc>
          <w:tcPr>
            <w:gridSpan w:val="7"/>
            <w:tcW w:w="13776" w:type="dxa"/>
            <w:tcBorders>
              <w:bottom w:val="nil"/>
            </w:tcBorders>
          </w:tcPr>
          <w:p>
            <w:pPr>
              <w:pStyle w:val="0"/>
              <w:outlineLvl w:val="1"/>
              <w:jc w:val="center"/>
            </w:pPr>
            <w:r>
              <w:rPr>
                <w:sz w:val="24"/>
              </w:rPr>
              <w:t xml:space="preserve">1. Министерство социального обеспечения, материнства и детства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4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gridSpan w:val="7"/>
            <w:tcW w:w="13776" w:type="dxa"/>
          </w:tcPr>
          <w:p>
            <w:pPr>
              <w:pStyle w:val="0"/>
              <w:outlineLvl w:val="2"/>
              <w:jc w:val="center"/>
            </w:pPr>
            <w:r>
              <w:rPr>
                <w:sz w:val="24"/>
              </w:rPr>
              <w:t xml:space="preserve">Государственные услуги</w:t>
            </w:r>
          </w:p>
        </w:tc>
      </w:tr>
      <w:tr>
        <w:tblPrEx>
          <w:tblBorders>
            <w:insideH w:val="nil"/>
          </w:tblBorders>
        </w:tblPrEx>
        <w:tc>
          <w:tcPr>
            <w:tcW w:w="737" w:type="dxa"/>
            <w:tcBorders>
              <w:bottom w:val="nil"/>
            </w:tcBorders>
          </w:tcPr>
          <w:p>
            <w:pPr>
              <w:pStyle w:val="0"/>
              <w:jc w:val="center"/>
            </w:pPr>
            <w:r>
              <w:rPr>
                <w:sz w:val="24"/>
              </w:rPr>
              <w:t xml:space="preserve">1.1</w:t>
            </w:r>
          </w:p>
        </w:tc>
        <w:tc>
          <w:tcPr>
            <w:tcW w:w="2551" w:type="dxa"/>
            <w:tcBorders>
              <w:bottom w:val="nil"/>
            </w:tcBorders>
          </w:tcPr>
          <w:p>
            <w:pPr>
              <w:pStyle w:val="0"/>
              <w:jc w:val="both"/>
            </w:pPr>
            <w:r>
              <w:rPr>
                <w:sz w:val="24"/>
              </w:rPr>
              <w:t xml:space="preserve">Выдача направлений отдельным категориям граждан на обеспечение продовольственными товарами по сниженным ценам в автономном социальном учреждении Курской области "Ветеран"</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Единый портал государственных и муниципальных услуг (функций) (далее - ЕПГУ), </w:t>
            </w:r>
            <w:hyperlink w:history="0" r:id="rId46">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4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1.2</w:t>
            </w:r>
          </w:p>
        </w:tc>
        <w:tc>
          <w:tcPr>
            <w:tcW w:w="2551" w:type="dxa"/>
            <w:tcBorders>
              <w:bottom w:val="nil"/>
            </w:tcBorders>
          </w:tcPr>
          <w:p>
            <w:pPr>
              <w:pStyle w:val="0"/>
              <w:jc w:val="both"/>
            </w:pPr>
            <w:r>
              <w:rPr>
                <w:sz w:val="24"/>
              </w:rPr>
              <w:t xml:space="preserve">Оформление и выдача удостоверений "Ветеран труда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jc w:val="both"/>
            </w:pPr>
            <w:hyperlink w:history="0" r:id="rId48">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Получатели документов (сведений), в рамках межведомственного (межуровневого)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49"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w:t>
            </w:r>
          </w:p>
        </w:tc>
        <w:tc>
          <w:tcPr>
            <w:tcW w:w="2551" w:type="dxa"/>
            <w:tcBorders>
              <w:bottom w:val="nil"/>
            </w:tcBorders>
          </w:tcPr>
          <w:p>
            <w:pPr>
              <w:pStyle w:val="0"/>
              <w:jc w:val="both"/>
            </w:pPr>
            <w:r>
              <w:rPr>
                <w:sz w:val="24"/>
              </w:rPr>
              <w:t xml:space="preserve">Рассмотрение документов для решения вопроса о присвоении звания "Ветеран труда"</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50">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5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1.4</w:t>
            </w:r>
          </w:p>
        </w:tc>
        <w:tc>
          <w:tcPr>
            <w:tcW w:w="2551" w:type="dxa"/>
            <w:tcBorders>
              <w:bottom w:val="nil"/>
            </w:tcBorders>
          </w:tcPr>
          <w:p>
            <w:pPr>
              <w:pStyle w:val="0"/>
              <w:jc w:val="both"/>
            </w:pPr>
            <w:r>
              <w:rPr>
                <w:sz w:val="24"/>
              </w:rPr>
              <w:t xml:space="preserve">Назначение и выплата ежемесячной доплаты к пенсии, назначенной в соответствии с законодательством Российской Федерации, лицам, удостоенным почетного звания "Почетный гражданин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5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1.5</w:t>
            </w:r>
          </w:p>
        </w:tc>
        <w:tc>
          <w:tcPr>
            <w:tcW w:w="2551" w:type="dxa"/>
            <w:tcBorders>
              <w:bottom w:val="nil"/>
            </w:tcBorders>
          </w:tcPr>
          <w:p>
            <w:pPr>
              <w:pStyle w:val="0"/>
              <w:jc w:val="both"/>
            </w:pPr>
            <w:r>
              <w:rPr>
                <w:sz w:val="24"/>
              </w:rPr>
              <w:t xml:space="preserve">Назначение и выплата надбавки к пенсии лицам, которым присвоены почетные звания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5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1.6</w:t>
            </w:r>
          </w:p>
        </w:tc>
        <w:tc>
          <w:tcPr>
            <w:tcW w:w="2551" w:type="dxa"/>
            <w:tcBorders>
              <w:bottom w:val="nil"/>
            </w:tcBorders>
          </w:tcPr>
          <w:p>
            <w:pPr>
              <w:pStyle w:val="0"/>
              <w:jc w:val="both"/>
            </w:pPr>
            <w:r>
              <w:rPr>
                <w:sz w:val="24"/>
              </w:rPr>
              <w:t xml:space="preserve">Назначение и выплата ежемесячной денежной компенсации лицам, проходившим военную службу по призыву в качестве солдат, матросов, сержантов и старшин и ставшим инвалидами вследствие военной травмы, полученной в ходе военных действий в Афганистане, вооруженных конфликтов на Северном Кавказе (территория Чеченской Республики, Республики Ингушетия, Республики Дагестан, Республики Северная Осетия Алания, Ставропольского края), в Приднестровском регионе Республики Молдова, в Республике Таджикистан, в ходе грузино-абхазского вооруженного конфликта, вооруженного конфликта на территории Южной Осетии, и получающим пенсию по государственному пенсионному обеспечению</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5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1.7</w:t>
            </w:r>
          </w:p>
        </w:tc>
        <w:tc>
          <w:tcPr>
            <w:tcW w:w="2551" w:type="dxa"/>
            <w:tcBorders>
              <w:bottom w:val="nil"/>
            </w:tcBorders>
          </w:tcPr>
          <w:p>
            <w:pPr>
              <w:pStyle w:val="0"/>
              <w:jc w:val="both"/>
            </w:pPr>
            <w:r>
              <w:rPr>
                <w:sz w:val="24"/>
              </w:rPr>
              <w:t xml:space="preserve">Оказание бесплатной протезно-ортопедической помощи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55">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56"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1.8</w:t>
            </w:r>
          </w:p>
        </w:tc>
        <w:tc>
          <w:tcPr>
            <w:tcW w:w="2551" w:type="dxa"/>
            <w:tcBorders>
              <w:bottom w:val="nil"/>
            </w:tcBorders>
          </w:tcPr>
          <w:p>
            <w:pPr>
              <w:pStyle w:val="0"/>
              <w:jc w:val="both"/>
            </w:pPr>
            <w:r>
              <w:rPr>
                <w:sz w:val="24"/>
              </w:rPr>
              <w:t xml:space="preserve">Выплата дополнительной ежемесячной компенсации Героям Советского Союза, Героям Российской Федерации и полным кавалерам ордена Славы, Героям Социалистического Труда, Героям Труда Российской Федерации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5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1.9</w:t>
            </w:r>
          </w:p>
        </w:tc>
        <w:tc>
          <w:tcPr>
            <w:gridSpan w:val="6"/>
            <w:tcW w:w="13039" w:type="dxa"/>
            <w:tcBorders>
              <w:bottom w:val="nil"/>
            </w:tcBorders>
          </w:tcPr>
          <w:p>
            <w:pPr>
              <w:pStyle w:val="0"/>
              <w:jc w:val="both"/>
            </w:pPr>
            <w:r>
              <w:rPr>
                <w:sz w:val="24"/>
              </w:rPr>
              <w:t xml:space="preserve">Исключен. - </w:t>
            </w:r>
            <w:hyperlink w:history="0" r:id="rId58"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05.12.2024 N 1024-пп</w:t>
            </w:r>
          </w:p>
        </w:tc>
      </w:tr>
      <w:tr>
        <w:tblPrEx>
          <w:tblBorders>
            <w:insideH w:val="nil"/>
          </w:tblBorders>
        </w:tblPrEx>
        <w:tc>
          <w:tcPr>
            <w:tcW w:w="737" w:type="dxa"/>
            <w:tcBorders>
              <w:bottom w:val="nil"/>
            </w:tcBorders>
          </w:tcPr>
          <w:p>
            <w:pPr>
              <w:pStyle w:val="0"/>
              <w:jc w:val="center"/>
            </w:pPr>
            <w:r>
              <w:rPr>
                <w:sz w:val="24"/>
              </w:rPr>
              <w:t xml:space="preserve">1.10</w:t>
            </w:r>
          </w:p>
        </w:tc>
        <w:tc>
          <w:tcPr>
            <w:tcW w:w="2551" w:type="dxa"/>
            <w:tcBorders>
              <w:bottom w:val="nil"/>
            </w:tcBorders>
          </w:tcPr>
          <w:p>
            <w:pPr>
              <w:pStyle w:val="0"/>
              <w:jc w:val="both"/>
            </w:pPr>
            <w:r>
              <w:rPr>
                <w:sz w:val="24"/>
              </w:rPr>
              <w:t xml:space="preserve">Выплата ежемесячной денежной компенсации Героям Советского Союза, Героям Российской Федерации и полным кавалерам ордена Славы расходов на автомобильное топливо</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59"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1.11</w:t>
            </w:r>
          </w:p>
        </w:tc>
        <w:tc>
          <w:tcPr>
            <w:tcW w:w="2551" w:type="dxa"/>
            <w:tcBorders>
              <w:bottom w:val="nil"/>
            </w:tcBorders>
          </w:tcPr>
          <w:p>
            <w:pPr>
              <w:pStyle w:val="0"/>
              <w:jc w:val="both"/>
            </w:pPr>
            <w:r>
              <w:rPr>
                <w:sz w:val="24"/>
              </w:rPr>
              <w:t xml:space="preserve">Выдача удостоверений гражданам, пострадавшим вследствие радиационного воздействия</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jc w:val="both"/>
            </w:pPr>
            <w:hyperlink w:history="0" r:id="rId60">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6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1.12</w:t>
            </w:r>
          </w:p>
        </w:tc>
        <w:tc>
          <w:tcPr>
            <w:tcW w:w="2551" w:type="dxa"/>
            <w:tcBorders>
              <w:bottom w:val="nil"/>
            </w:tcBorders>
          </w:tcPr>
          <w:p>
            <w:pPr>
              <w:pStyle w:val="0"/>
              <w:jc w:val="both"/>
            </w:pPr>
            <w:r>
              <w:rPr>
                <w:sz w:val="24"/>
              </w:rPr>
              <w:t xml:space="preserve">Назначение и выплата ежемесячной доплаты к страховой пенсии по старости (инвалидности) лицам, замещавшим государственные должности Курской области, пенсии за выслугу лет государственным гражданским служащим и ежемесячной доплаты к пенсии лицам, замещавшим должности в органах государственной власти и управления Курской области в период Союза ССР и РСФСР</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6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1.13</w:t>
            </w:r>
          </w:p>
        </w:tc>
        <w:tc>
          <w:tcPr>
            <w:tcW w:w="2551" w:type="dxa"/>
          </w:tcPr>
          <w:p>
            <w:pPr>
              <w:pStyle w:val="0"/>
              <w:jc w:val="both"/>
            </w:pPr>
            <w:r>
              <w:rPr>
                <w:sz w:val="24"/>
              </w:rPr>
              <w:t xml:space="preserve">Обеспечение инвалидов техническими средствами реабилитации, не входящими в федеральный перечень реабилитационных мероприятий, технических средств реабилитации и услуг, за счет средств областного бюджета</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63">
              <w:r>
                <w:rPr>
                  <w:sz w:val="24"/>
                  <w:color w:val="0000ff"/>
                </w:rPr>
                <w:t xml:space="preserve">https://www.gosuslugi.ru/</w:t>
              </w:r>
            </w:hyperlink>
          </w:p>
        </w:tc>
        <w:tc>
          <w:tcPr>
            <w:tcW w:w="2154" w:type="dxa"/>
          </w:tcPr>
          <w:p>
            <w:pPr>
              <w:pStyle w:val="0"/>
            </w:pPr>
            <w:r>
              <w:rPr>
                <w:sz w:val="24"/>
              </w:rPr>
              <w:t xml:space="preserve">Государственная услуга предоставляется совместно с органами социальной защиты населения по месту жительства</w:t>
            </w:r>
          </w:p>
        </w:tc>
      </w:tr>
      <w:tr>
        <w:tc>
          <w:tcPr>
            <w:tcW w:w="737" w:type="dxa"/>
          </w:tcPr>
          <w:p>
            <w:pPr>
              <w:pStyle w:val="0"/>
              <w:jc w:val="center"/>
            </w:pPr>
            <w:r>
              <w:rPr>
                <w:sz w:val="24"/>
              </w:rPr>
              <w:t xml:space="preserve">1.14</w:t>
            </w:r>
          </w:p>
        </w:tc>
        <w:tc>
          <w:tcPr>
            <w:tcW w:w="2551" w:type="dxa"/>
          </w:tcPr>
          <w:p>
            <w:pPr>
              <w:pStyle w:val="0"/>
            </w:pPr>
            <w:r>
              <w:rPr>
                <w:sz w:val="24"/>
              </w:rPr>
              <w:t xml:space="preserve">Выдача сертификата на областной материнский капитал</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64">
              <w:r>
                <w:rPr>
                  <w:sz w:val="24"/>
                  <w:color w:val="0000ff"/>
                </w:rPr>
                <w:t xml:space="preserve">https://www.gosuslugi.ru/</w:t>
              </w:r>
            </w:hyperlink>
          </w:p>
        </w:tc>
        <w:tc>
          <w:tcPr>
            <w:tcW w:w="2154" w:type="dxa"/>
          </w:tcPr>
          <w:p>
            <w:pPr>
              <w:pStyle w:val="0"/>
            </w:pPr>
            <w:r>
              <w:rPr>
                <w:sz w:val="24"/>
              </w:rPr>
            </w:r>
          </w:p>
        </w:tc>
      </w:tr>
      <w:tr>
        <w:tc>
          <w:tcPr>
            <w:tcW w:w="737" w:type="dxa"/>
          </w:tcPr>
          <w:p>
            <w:pPr>
              <w:pStyle w:val="0"/>
              <w:jc w:val="center"/>
            </w:pPr>
            <w:r>
              <w:rPr>
                <w:sz w:val="24"/>
              </w:rPr>
              <w:t xml:space="preserve">1.15</w:t>
            </w:r>
          </w:p>
        </w:tc>
        <w:tc>
          <w:tcPr>
            <w:tcW w:w="2551" w:type="dxa"/>
          </w:tcPr>
          <w:p>
            <w:pPr>
              <w:pStyle w:val="0"/>
              <w:jc w:val="both"/>
            </w:pPr>
            <w:r>
              <w:rPr>
                <w:sz w:val="24"/>
              </w:rPr>
              <w:t xml:space="preserve">Направление средств (части средств) областного материнского капитала на улучшение жилищных условий</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jc w:val="both"/>
            </w:pPr>
            <w:r>
              <w:rPr>
                <w:sz w:val="24"/>
              </w:rPr>
              <w:t xml:space="preserve">Получатель документов (сведений) в рамках межведомственного взаимодействия - МФЦ</w:t>
            </w:r>
          </w:p>
        </w:tc>
      </w:tr>
      <w:tr>
        <w:tblPrEx>
          <w:tblBorders>
            <w:insideH w:val="nil"/>
          </w:tblBorders>
        </w:tblPrEx>
        <w:tc>
          <w:tcPr>
            <w:tcW w:w="737" w:type="dxa"/>
            <w:tcBorders>
              <w:bottom w:val="nil"/>
            </w:tcBorders>
          </w:tcPr>
          <w:p>
            <w:pPr>
              <w:pStyle w:val="0"/>
              <w:jc w:val="center"/>
            </w:pPr>
            <w:r>
              <w:rPr>
                <w:sz w:val="24"/>
              </w:rPr>
              <w:t xml:space="preserve">1.16</w:t>
            </w:r>
          </w:p>
        </w:tc>
        <w:tc>
          <w:tcPr>
            <w:tcW w:w="2551" w:type="dxa"/>
            <w:tcBorders>
              <w:bottom w:val="nil"/>
            </w:tcBorders>
          </w:tcPr>
          <w:p>
            <w:pPr>
              <w:pStyle w:val="0"/>
              <w:jc w:val="both"/>
            </w:pPr>
            <w:r>
              <w:rPr>
                <w:sz w:val="24"/>
              </w:rPr>
              <w:t xml:space="preserve">Направление средств (части средств) областного материнского капитала на получение образования ребенком (детьми) и осуществление иных связанных с получением образования ребенком (детьми) расходов</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65">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66"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23.04.2026 N 313-пп)</w:t>
            </w:r>
          </w:p>
        </w:tc>
      </w:tr>
      <w:tr>
        <w:tblPrEx>
          <w:tblBorders>
            <w:insideH w:val="nil"/>
          </w:tblBorders>
        </w:tblPrEx>
        <w:tc>
          <w:tcPr>
            <w:tcW w:w="737" w:type="dxa"/>
            <w:tcBorders>
              <w:bottom w:val="nil"/>
            </w:tcBorders>
          </w:tcPr>
          <w:p>
            <w:pPr>
              <w:pStyle w:val="0"/>
              <w:jc w:val="center"/>
            </w:pPr>
            <w:r>
              <w:rPr>
                <w:sz w:val="24"/>
              </w:rPr>
              <w:t xml:space="preserve">1.17</w:t>
            </w:r>
          </w:p>
        </w:tc>
        <w:tc>
          <w:tcPr>
            <w:tcW w:w="2551" w:type="dxa"/>
            <w:tcBorders>
              <w:bottom w:val="nil"/>
            </w:tcBorders>
          </w:tcPr>
          <w:p>
            <w:pPr>
              <w:pStyle w:val="0"/>
              <w:jc w:val="both"/>
            </w:pPr>
            <w:r>
              <w:rPr>
                <w:sz w:val="24"/>
              </w:rPr>
              <w:t xml:space="preserve">Выплата единовременной выплаты гражданам, взявшим на себя обязанность осуществить погребение умершего, имеющего почетное звание "Почетный гражданин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ОКУ "Центр социальных выплат"</w:t>
            </w:r>
          </w:p>
        </w:tc>
      </w:tr>
      <w:tr>
        <w:tblPrEx>
          <w:tblBorders>
            <w:insideH w:val="nil"/>
          </w:tblBorders>
        </w:tblPrEx>
        <w:tc>
          <w:tcPr>
            <w:gridSpan w:val="7"/>
            <w:tcW w:w="13776" w:type="dxa"/>
            <w:tcBorders>
              <w:top w:val="nil"/>
            </w:tcBorders>
          </w:tcPr>
          <w:p>
            <w:pPr>
              <w:pStyle w:val="0"/>
              <w:jc w:val="both"/>
            </w:pPr>
            <w:r>
              <w:rPr>
                <w:sz w:val="24"/>
              </w:rPr>
              <w:t xml:space="preserve">(п. 1.17 в ред. </w:t>
            </w:r>
            <w:hyperlink w:history="0" r:id="rId6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1.18</w:t>
            </w:r>
          </w:p>
        </w:tc>
        <w:tc>
          <w:tcPr>
            <w:tcW w:w="2551" w:type="dxa"/>
          </w:tcPr>
          <w:p>
            <w:pPr>
              <w:pStyle w:val="0"/>
              <w:jc w:val="both"/>
            </w:pPr>
            <w:r>
              <w:rPr>
                <w:sz w:val="24"/>
              </w:rPr>
              <w:t xml:space="preserve">Предоставление ежемесячной денежной выплаты на приобретение продуктов питания беременным женщинам, кормящим матерям, а также детям в возрасте до трех лет</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68">
              <w:r>
                <w:rPr>
                  <w:sz w:val="24"/>
                  <w:color w:val="0000ff"/>
                </w:rPr>
                <w:t xml:space="preserve">https://www.gosuslugi.ru/</w:t>
              </w:r>
            </w:hyperlink>
          </w:p>
        </w:tc>
        <w:tc>
          <w:tcPr>
            <w:tcW w:w="2154" w:type="dxa"/>
          </w:tcPr>
          <w:p>
            <w:pPr>
              <w:pStyle w:val="0"/>
              <w:jc w:val="both"/>
            </w:pPr>
            <w:r>
              <w:rPr>
                <w:sz w:val="24"/>
              </w:rPr>
              <w:t xml:space="preserve">Получатель документов (сведений) в рамках межведомственного взаимодействия - ОКУ "Центр социальных выплат"</w:t>
            </w:r>
          </w:p>
        </w:tc>
      </w:tr>
      <w:tr>
        <w:tc>
          <w:tcPr>
            <w:tcW w:w="737" w:type="dxa"/>
          </w:tcPr>
          <w:p>
            <w:pPr>
              <w:pStyle w:val="0"/>
              <w:jc w:val="center"/>
            </w:pPr>
            <w:r>
              <w:rPr>
                <w:sz w:val="24"/>
              </w:rPr>
              <w:t xml:space="preserve">1.19</w:t>
            </w:r>
          </w:p>
        </w:tc>
        <w:tc>
          <w:tcPr>
            <w:tcW w:w="2551" w:type="dxa"/>
          </w:tcPr>
          <w:p>
            <w:pPr>
              <w:pStyle w:val="0"/>
              <w:jc w:val="both"/>
            </w:pPr>
            <w:r>
              <w:rPr>
                <w:sz w:val="24"/>
              </w:rPr>
              <w:t xml:space="preserve">Изготовление и сооружение надгробий на могилах умерших (погибших)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 ордена Трудовой Славы</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blPrEx>
          <w:tblBorders>
            <w:insideH w:val="nil"/>
          </w:tblBorders>
        </w:tblPrEx>
        <w:tc>
          <w:tcPr>
            <w:tcW w:w="737" w:type="dxa"/>
            <w:tcBorders>
              <w:bottom w:val="nil"/>
            </w:tcBorders>
          </w:tcPr>
          <w:p>
            <w:pPr>
              <w:pStyle w:val="0"/>
              <w:jc w:val="center"/>
            </w:pPr>
            <w:r>
              <w:rPr>
                <w:sz w:val="24"/>
              </w:rPr>
              <w:t xml:space="preserve">1.20</w:t>
            </w:r>
          </w:p>
        </w:tc>
        <w:tc>
          <w:tcPr>
            <w:tcW w:w="2551" w:type="dxa"/>
            <w:tcBorders>
              <w:bottom w:val="nil"/>
            </w:tcBorders>
          </w:tcPr>
          <w:p>
            <w:pPr>
              <w:pStyle w:val="0"/>
              <w:jc w:val="both"/>
            </w:pPr>
            <w:r>
              <w:rPr>
                <w:sz w:val="24"/>
              </w:rPr>
              <w:t xml:space="preserve">Выплата компенсации на бесплатное захоронение с воинскими почестями умерших (погибших)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 ордена Трудовой Славы</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69"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1.21</w:t>
            </w:r>
          </w:p>
        </w:tc>
        <w:tc>
          <w:tcPr>
            <w:tcW w:w="2551" w:type="dxa"/>
            <w:tcBorders>
              <w:bottom w:val="nil"/>
            </w:tcBorders>
          </w:tcPr>
          <w:p>
            <w:pPr>
              <w:pStyle w:val="0"/>
              <w:jc w:val="both"/>
            </w:pPr>
            <w:r>
              <w:rPr>
                <w:sz w:val="24"/>
              </w:rPr>
              <w:t xml:space="preserve">Выплата единовременной денежной премии лицам, удостоенным почетного звания "Почетный гражданин Курской области"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70"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1.22</w:t>
            </w:r>
          </w:p>
        </w:tc>
        <w:tc>
          <w:tcPr>
            <w:tcW w:w="2551" w:type="dxa"/>
            <w:tcBorders>
              <w:bottom w:val="nil"/>
            </w:tcBorders>
          </w:tcPr>
          <w:p>
            <w:pPr>
              <w:pStyle w:val="0"/>
              <w:jc w:val="both"/>
            </w:pPr>
            <w:r>
              <w:rPr>
                <w:sz w:val="24"/>
              </w:rPr>
              <w:t xml:space="preserve">Признание гражданина нуждающимся в социальном обслуживании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71">
              <w:r>
                <w:rPr>
                  <w:sz w:val="24"/>
                  <w:color w:val="0000ff"/>
                </w:rPr>
                <w:t xml:space="preserve">https://www.gosuslugi.ru/</w:t>
              </w:r>
            </w:hyperlink>
          </w:p>
        </w:tc>
        <w:tc>
          <w:tcPr>
            <w:tcW w:w="2154" w:type="dxa"/>
            <w:tcBorders>
              <w:bottom w:val="nil"/>
            </w:tcBorders>
          </w:tcPr>
          <w:p>
            <w:pPr>
              <w:pStyle w:val="0"/>
            </w:pPr>
            <w:r>
              <w:rPr>
                <w:sz w:val="24"/>
              </w:rPr>
              <w:t xml:space="preserve">Получатель документов (сведений) в рамках межведомственного взаимодействия - организации социального обслуживания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7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18.12.2023 </w:t>
            </w:r>
            <w:hyperlink w:history="0" r:id="rId73"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1.23</w:t>
            </w:r>
          </w:p>
        </w:tc>
        <w:tc>
          <w:tcPr>
            <w:tcW w:w="2551" w:type="dxa"/>
            <w:tcBorders>
              <w:bottom w:val="nil"/>
            </w:tcBorders>
          </w:tcPr>
          <w:p>
            <w:pPr>
              <w:pStyle w:val="0"/>
              <w:jc w:val="both"/>
            </w:pPr>
            <w:r>
              <w:rPr>
                <w:sz w:val="24"/>
              </w:rPr>
              <w:t xml:space="preserve">Возмещение специализированной службе по вопросам похоронного дела стоимости услуг на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ОКУ "Центр социальных выплат"</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7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1.24</w:t>
            </w:r>
          </w:p>
        </w:tc>
        <w:tc>
          <w:tcPr>
            <w:tcW w:w="2551" w:type="dxa"/>
            <w:tcBorders>
              <w:bottom w:val="nil"/>
            </w:tcBorders>
          </w:tcPr>
          <w:p>
            <w:pPr>
              <w:pStyle w:val="0"/>
              <w:jc w:val="both"/>
            </w:pPr>
            <w:r>
              <w:rPr>
                <w:sz w:val="24"/>
              </w:rPr>
              <w:t xml:space="preserve">Направление средств (части средств) областного материнского капитала на подключение жилых помещений к сетям коммунального назначения и (или) их ремонт</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75">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МФЦ</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76"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23.04.2026 N 313-пп)</w:t>
            </w:r>
          </w:p>
        </w:tc>
      </w:tr>
      <w:tr>
        <w:tblPrEx>
          <w:tblBorders>
            <w:insideH w:val="nil"/>
          </w:tblBorders>
        </w:tblPrEx>
        <w:tc>
          <w:tcPr>
            <w:tcW w:w="737" w:type="dxa"/>
            <w:tcBorders>
              <w:bottom w:val="nil"/>
            </w:tcBorders>
          </w:tcPr>
          <w:p>
            <w:pPr>
              <w:pStyle w:val="0"/>
              <w:jc w:val="center"/>
            </w:pPr>
            <w:r>
              <w:rPr>
                <w:sz w:val="24"/>
              </w:rPr>
              <w:t xml:space="preserve">1.25</w:t>
            </w:r>
          </w:p>
        </w:tc>
        <w:tc>
          <w:tcPr>
            <w:tcW w:w="2551" w:type="dxa"/>
            <w:tcBorders>
              <w:bottom w:val="nil"/>
            </w:tcBorders>
          </w:tcPr>
          <w:p>
            <w:pPr>
              <w:pStyle w:val="0"/>
              <w:jc w:val="both"/>
            </w:pPr>
            <w:r>
              <w:rPr>
                <w:sz w:val="24"/>
              </w:rPr>
              <w:t xml:space="preserve">Предоставление компенсации расходов на оплату жилого помещения и коммунальных услуг отдельным категориям граждан, проживающих на территории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77">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ОКУ "Центр социальных выплат"</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78"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1.26</w:t>
            </w:r>
          </w:p>
        </w:tc>
        <w:tc>
          <w:tcPr>
            <w:tcW w:w="2551" w:type="dxa"/>
            <w:tcBorders>
              <w:bottom w:val="nil"/>
            </w:tcBorders>
          </w:tcPr>
          <w:p>
            <w:pPr>
              <w:pStyle w:val="0"/>
              <w:jc w:val="both"/>
            </w:pPr>
            <w:r>
              <w:rPr>
                <w:sz w:val="24"/>
              </w:rPr>
              <w:t xml:space="preserve">Предоставление субсидий на оплату жилого помещения и коммунальных услуг</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79">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ОКУ "Центр социальных выплат"</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80"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1.27</w:t>
            </w:r>
          </w:p>
        </w:tc>
        <w:tc>
          <w:tcPr>
            <w:tcW w:w="2551" w:type="dxa"/>
            <w:tcBorders>
              <w:bottom w:val="nil"/>
            </w:tcBorders>
          </w:tcPr>
          <w:p>
            <w:pPr>
              <w:pStyle w:val="0"/>
              <w:jc w:val="both"/>
            </w:pPr>
            <w:r>
              <w:rPr>
                <w:sz w:val="24"/>
              </w:rPr>
              <w:t xml:space="preserve">Оценка качества оказания общественно полезных услуг социально ориентированной некоммерческой организацией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8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1.28</w:t>
            </w:r>
          </w:p>
        </w:tc>
        <w:tc>
          <w:tcPr>
            <w:tcW w:w="2551" w:type="dxa"/>
            <w:tcBorders>
              <w:bottom w:val="nil"/>
            </w:tcBorders>
          </w:tcPr>
          <w:p>
            <w:pPr>
              <w:pStyle w:val="0"/>
              <w:jc w:val="both"/>
            </w:pPr>
            <w:r>
              <w:rPr>
                <w:sz w:val="24"/>
              </w:rPr>
              <w:t xml:space="preserve">Возмещение расходов на погребение гражданам, взявшим на себя обязанность осуществить погребение умершего (погибшего) лица, замещавшего должность Губернатора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8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1.29</w:t>
            </w:r>
          </w:p>
        </w:tc>
        <w:tc>
          <w:tcPr>
            <w:tcW w:w="2551" w:type="dxa"/>
            <w:tcBorders>
              <w:bottom w:val="nil"/>
            </w:tcBorders>
          </w:tcPr>
          <w:p>
            <w:pPr>
              <w:pStyle w:val="0"/>
              <w:jc w:val="both"/>
            </w:pPr>
            <w:r>
              <w:rPr>
                <w:sz w:val="24"/>
              </w:rPr>
              <w:t xml:space="preserve">Выдача удостоверений ветерана Великой Отечественной войны</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8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1.30</w:t>
            </w:r>
          </w:p>
        </w:tc>
        <w:tc>
          <w:tcPr>
            <w:tcW w:w="2551" w:type="dxa"/>
          </w:tcPr>
          <w:p>
            <w:pPr>
              <w:pStyle w:val="0"/>
              <w:jc w:val="both"/>
            </w:pPr>
            <w:r>
              <w:rPr>
                <w:sz w:val="24"/>
              </w:rPr>
              <w:t xml:space="preserve">Предоставление отдельным категориям граждан компенсации расходов на уплату взноса на капитальный ремонт общего имущества в многоквартирном доме на территории Курской области</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jc w:val="both"/>
            </w:pPr>
            <w:r>
              <w:rPr>
                <w:sz w:val="24"/>
              </w:rPr>
              <w:t xml:space="preserve">Получатель документов (сведений) в рамках межведомственного взаимодействия - ОКУ "Центр социальных выплат"</w:t>
            </w:r>
          </w:p>
        </w:tc>
      </w:tr>
      <w:tr>
        <w:tblPrEx>
          <w:tblBorders>
            <w:insideH w:val="nil"/>
          </w:tblBorders>
        </w:tblPrEx>
        <w:tc>
          <w:tcPr>
            <w:tcW w:w="737" w:type="dxa"/>
            <w:tcBorders>
              <w:bottom w:val="nil"/>
            </w:tcBorders>
          </w:tcPr>
          <w:p>
            <w:pPr>
              <w:pStyle w:val="0"/>
              <w:jc w:val="center"/>
            </w:pPr>
            <w:r>
              <w:rPr>
                <w:sz w:val="24"/>
              </w:rPr>
              <w:t xml:space="preserve">1.31</w:t>
            </w:r>
          </w:p>
        </w:tc>
        <w:tc>
          <w:tcPr>
            <w:tcW w:w="2551" w:type="dxa"/>
            <w:tcBorders>
              <w:bottom w:val="nil"/>
            </w:tcBorders>
          </w:tcPr>
          <w:p>
            <w:pPr>
              <w:pStyle w:val="0"/>
              <w:jc w:val="both"/>
            </w:pPr>
            <w:r>
              <w:rPr>
                <w:sz w:val="24"/>
              </w:rPr>
              <w:t xml:space="preserve">Предоставление информации из регионального банка данных о детях, оставшихся без попечения родителей, гражданам, желающим принять ребенка на воспитание в свою семью</w:t>
            </w:r>
          </w:p>
        </w:tc>
        <w:tc>
          <w:tcPr>
            <w:tcW w:w="2041" w:type="dxa"/>
            <w:tcBorders>
              <w:bottom w:val="nil"/>
            </w:tcBorders>
          </w:tcPr>
          <w:p>
            <w:pPr>
              <w:pStyle w:val="0"/>
            </w:pPr>
            <w:r>
              <w:rPr>
                <w:sz w:val="24"/>
              </w:rPr>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8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1.32</w:t>
            </w:r>
          </w:p>
        </w:tc>
        <w:tc>
          <w:tcPr>
            <w:tcW w:w="2551" w:type="dxa"/>
            <w:tcBorders>
              <w:bottom w:val="nil"/>
            </w:tcBorders>
          </w:tcPr>
          <w:p>
            <w:pPr>
              <w:pStyle w:val="0"/>
              <w:jc w:val="both"/>
            </w:pPr>
            <w:r>
              <w:rPr>
                <w:sz w:val="24"/>
              </w:rPr>
              <w:t xml:space="preserve">Предоставление дополнительной меры социальной поддержки в виде единовременной денежной выплаты на проведение ремонта жилых помещений, расположенных на территории Курской области, закрепленных на праве собственности за детьми-сиротами и детьми, оставшимися без попечения родителей, а также лицами из числа детей-сирот и детей, оставшихся без попечения родителей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Министерство социального обеспечения, материнства и детства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8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pPr>
            <w:r>
              <w:rPr>
                <w:sz w:val="24"/>
              </w:rPr>
              <w:t xml:space="preserve">1.33</w:t>
            </w:r>
          </w:p>
        </w:tc>
        <w:tc>
          <w:tcPr>
            <w:gridSpan w:val="6"/>
            <w:tcW w:w="13039" w:type="dxa"/>
            <w:tcBorders>
              <w:bottom w:val="nil"/>
            </w:tcBorders>
          </w:tcPr>
          <w:p>
            <w:pPr>
              <w:pStyle w:val="0"/>
              <w:jc w:val="both"/>
            </w:pPr>
            <w:r>
              <w:rPr>
                <w:sz w:val="24"/>
              </w:rPr>
              <w:t xml:space="preserve">Исключен. - </w:t>
            </w:r>
            <w:hyperlink w:history="0" r:id="rId86"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06.03.2024 N 184-пп</w:t>
            </w:r>
          </w:p>
        </w:tc>
      </w:tr>
      <w:tr>
        <w:tblPrEx>
          <w:tblBorders>
            <w:insideH w:val="nil"/>
          </w:tblBorders>
        </w:tblPrEx>
        <w:tc>
          <w:tcPr>
            <w:tcW w:w="737" w:type="dxa"/>
            <w:tcBorders>
              <w:bottom w:val="nil"/>
            </w:tcBorders>
          </w:tcPr>
          <w:p>
            <w:pPr>
              <w:pStyle w:val="0"/>
              <w:jc w:val="center"/>
            </w:pPr>
            <w:r>
              <w:rPr>
                <w:sz w:val="24"/>
              </w:rPr>
              <w:t xml:space="preserve">1.34</w:t>
            </w:r>
          </w:p>
        </w:tc>
        <w:tc>
          <w:tcPr>
            <w:tcW w:w="2551" w:type="dxa"/>
            <w:tcBorders>
              <w:bottom w:val="nil"/>
            </w:tcBorders>
          </w:tcPr>
          <w:p>
            <w:pPr>
              <w:pStyle w:val="0"/>
              <w:jc w:val="both"/>
            </w:pPr>
            <w:r>
              <w:rPr>
                <w:sz w:val="24"/>
              </w:rPr>
              <w:t xml:space="preserve">Направление средств (части средств) областного материнского капитала на осуществление ежемесячной выплаты в связи с рождением (усыновлением) третьего или последующего ребенка (детей)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87">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ОКУ "Центр социальных выплат"</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88"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23.04.2026 N 313-пп)</w:t>
            </w:r>
          </w:p>
        </w:tc>
      </w:tr>
      <w:tr>
        <w:tc>
          <w:tcPr>
            <w:tcW w:w="737" w:type="dxa"/>
          </w:tcPr>
          <w:p>
            <w:pPr>
              <w:pStyle w:val="0"/>
              <w:jc w:val="center"/>
            </w:pPr>
            <w:r>
              <w:rPr>
                <w:sz w:val="24"/>
              </w:rPr>
              <w:t xml:space="preserve">1.35</w:t>
            </w:r>
          </w:p>
        </w:tc>
        <w:tc>
          <w:tcPr>
            <w:tcW w:w="2551" w:type="dxa"/>
          </w:tcPr>
          <w:p>
            <w:pPr>
              <w:pStyle w:val="0"/>
            </w:pPr>
            <w:r>
              <w:rPr>
                <w:sz w:val="24"/>
              </w:rPr>
              <w:t xml:space="preserve">Направление средств (части средств) областного материнского капитала на приобретение автомобиля отечественного производства</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t xml:space="preserve">Получатель документов (сведений) в рамках межведомственного взаимодействия - ОКУ "Центр социальных выплат"</w:t>
            </w:r>
          </w:p>
        </w:tc>
      </w:tr>
      <w:tr>
        <w:tc>
          <w:tcPr>
            <w:tcW w:w="737" w:type="dxa"/>
          </w:tcPr>
          <w:p>
            <w:pPr>
              <w:pStyle w:val="0"/>
              <w:jc w:val="center"/>
            </w:pPr>
            <w:r>
              <w:rPr>
                <w:sz w:val="24"/>
              </w:rPr>
              <w:t xml:space="preserve">1.36</w:t>
            </w:r>
          </w:p>
        </w:tc>
        <w:tc>
          <w:tcPr>
            <w:tcW w:w="2551" w:type="dxa"/>
          </w:tcPr>
          <w:p>
            <w:pPr>
              <w:pStyle w:val="0"/>
            </w:pPr>
            <w:r>
              <w:rPr>
                <w:sz w:val="24"/>
              </w:rPr>
              <w:t xml:space="preserve">Направление средств (части средств) областного материнского капитала на приобретение товаров и услуг, предназначенных для социальной адаптации и интеграции в общество детей-инвалидов</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t xml:space="preserve">Получатель документов (сведений) в рамках межведомственного взаимодействия - ОКУ "Центр социальных выплат"</w:t>
            </w:r>
          </w:p>
        </w:tc>
      </w:tr>
      <w:tr>
        <w:tblPrEx>
          <w:tblBorders>
            <w:insideH w:val="nil"/>
          </w:tblBorders>
        </w:tblPrEx>
        <w:tc>
          <w:tcPr>
            <w:tcW w:w="737" w:type="dxa"/>
            <w:tcBorders>
              <w:bottom w:val="nil"/>
            </w:tcBorders>
          </w:tcPr>
          <w:p>
            <w:pPr>
              <w:pStyle w:val="0"/>
              <w:jc w:val="center"/>
            </w:pPr>
            <w:r>
              <w:rPr>
                <w:sz w:val="24"/>
              </w:rPr>
              <w:t xml:space="preserve">1.37</w:t>
            </w:r>
          </w:p>
        </w:tc>
        <w:tc>
          <w:tcPr>
            <w:tcW w:w="2551" w:type="dxa"/>
            <w:tcBorders>
              <w:bottom w:val="nil"/>
            </w:tcBorders>
          </w:tcPr>
          <w:p>
            <w:pPr>
              <w:pStyle w:val="0"/>
            </w:pPr>
            <w:r>
              <w:rPr>
                <w:sz w:val="24"/>
              </w:rPr>
              <w:t xml:space="preserve">Направление средств (части средств) областного материнского капитала на приобретение детских удерживающих систем (устройств) для перевозки ребенка в автомобиле</w:t>
            </w:r>
          </w:p>
        </w:tc>
        <w:tc>
          <w:tcPr>
            <w:tcW w:w="2041" w:type="dxa"/>
            <w:tcBorders>
              <w:bottom w:val="nil"/>
            </w:tcBorders>
          </w:tcPr>
          <w:p>
            <w:pPr>
              <w:pStyle w:val="0"/>
            </w:pPr>
            <w:r>
              <w:rPr>
                <w:sz w:val="24"/>
              </w:rPr>
              <w:t xml:space="preserve">МВ</w:t>
            </w:r>
          </w:p>
        </w:tc>
        <w:tc>
          <w:tcPr>
            <w:tcW w:w="1871" w:type="dxa"/>
            <w:tcBorders>
              <w:bottom w:val="nil"/>
            </w:tcBorders>
          </w:tcPr>
          <w:p>
            <w:pPr>
              <w:pStyle w:val="0"/>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t xml:space="preserve">Получатель документов (сведений) в рамках межведомственного взаимодействия - ОКУ "Центр социальных выплат"</w:t>
            </w:r>
          </w:p>
        </w:tc>
      </w:tr>
      <w:tr>
        <w:tblPrEx>
          <w:tblBorders>
            <w:insideH w:val="nil"/>
          </w:tblBorders>
        </w:tblPrEx>
        <w:tc>
          <w:tcPr>
            <w:gridSpan w:val="7"/>
            <w:tcW w:w="13776" w:type="dxa"/>
            <w:tcBorders>
              <w:top w:val="nil"/>
            </w:tcBorders>
          </w:tcPr>
          <w:p>
            <w:pPr>
              <w:pStyle w:val="0"/>
              <w:jc w:val="both"/>
            </w:pPr>
            <w:r>
              <w:rPr>
                <w:sz w:val="24"/>
              </w:rPr>
              <w:t xml:space="preserve">(п. 1.37 в ред. </w:t>
            </w:r>
            <w:hyperlink w:history="0" r:id="rId89" w:tooltip="Постановление Администрации Курской области от 20.07.2022 N 816-па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Администрации Курской области от 20.07.2022 N 816-па)</w:t>
            </w:r>
          </w:p>
        </w:tc>
      </w:tr>
      <w:tr>
        <w:tblPrEx>
          <w:tblBorders>
            <w:insideH w:val="nil"/>
          </w:tblBorders>
        </w:tblPrEx>
        <w:tc>
          <w:tcPr>
            <w:tcW w:w="737" w:type="dxa"/>
            <w:tcBorders>
              <w:bottom w:val="nil"/>
            </w:tcBorders>
          </w:tcPr>
          <w:p>
            <w:pPr>
              <w:pStyle w:val="0"/>
              <w:jc w:val="center"/>
            </w:pPr>
            <w:r>
              <w:rPr>
                <w:sz w:val="24"/>
              </w:rPr>
              <w:t xml:space="preserve">1.38</w:t>
            </w:r>
          </w:p>
        </w:tc>
        <w:tc>
          <w:tcPr>
            <w:tcW w:w="2551" w:type="dxa"/>
            <w:tcBorders>
              <w:bottom w:val="nil"/>
            </w:tcBorders>
          </w:tcPr>
          <w:p>
            <w:pPr>
              <w:pStyle w:val="0"/>
              <w:jc w:val="both"/>
            </w:pPr>
            <w:r>
              <w:rPr>
                <w:sz w:val="24"/>
              </w:rPr>
              <w:t xml:space="preserve">Выдача предварительных разрешений на усыновление (удочерение) детей в случаях, предусмотренных законодательством Российской Федерации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t xml:space="preserve">Получатель документов (сведений) в рамках межведомственного взаимодействия - Министерство социального обеспечения, материнства и детства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90"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1.39. - 139.1</w:t>
            </w:r>
          </w:p>
        </w:tc>
        <w:tc>
          <w:tcPr>
            <w:gridSpan w:val="6"/>
            <w:tcW w:w="13039" w:type="dxa"/>
            <w:tcBorders>
              <w:bottom w:val="nil"/>
            </w:tcBorders>
          </w:tcPr>
          <w:p>
            <w:pPr>
              <w:pStyle w:val="0"/>
              <w:jc w:val="both"/>
            </w:pPr>
            <w:r>
              <w:rPr>
                <w:sz w:val="24"/>
              </w:rPr>
              <w:t xml:space="preserve">Исключены. - </w:t>
            </w:r>
            <w:hyperlink w:history="0" r:id="rId9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1.39.2</w:t>
            </w:r>
          </w:p>
        </w:tc>
        <w:tc>
          <w:tcPr>
            <w:tcW w:w="2551" w:type="dxa"/>
            <w:tcBorders>
              <w:bottom w:val="nil"/>
            </w:tcBorders>
          </w:tcPr>
          <w:p>
            <w:pPr>
              <w:pStyle w:val="0"/>
            </w:pPr>
            <w:r>
              <w:rPr>
                <w:sz w:val="24"/>
              </w:rPr>
              <w:t xml:space="preserve">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 </w:t>
            </w:r>
            <w:hyperlink w:history="0" r:id="rId92">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1.39.2 введен </w:t>
            </w:r>
            <w:hyperlink w:history="0" r:id="rId9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07.04.2023</w:t>
            </w:r>
          </w:p>
          <w:p>
            <w:pPr>
              <w:pStyle w:val="0"/>
              <w:jc w:val="both"/>
            </w:pPr>
            <w:r>
              <w:rPr>
                <w:sz w:val="24"/>
              </w:rPr>
              <w:t xml:space="preserve">N 422-пп)</w:t>
            </w:r>
          </w:p>
        </w:tc>
      </w:tr>
      <w:tr>
        <w:tblPrEx>
          <w:tblBorders>
            <w:insideH w:val="nil"/>
          </w:tblBorders>
        </w:tblPrEx>
        <w:tc>
          <w:tcPr>
            <w:tcW w:w="737" w:type="dxa"/>
            <w:tcBorders>
              <w:bottom w:val="nil"/>
            </w:tcBorders>
          </w:tcPr>
          <w:p>
            <w:pPr>
              <w:pStyle w:val="0"/>
              <w:jc w:val="center"/>
            </w:pPr>
            <w:r>
              <w:rPr>
                <w:sz w:val="24"/>
              </w:rPr>
              <w:t xml:space="preserve">1.39.3</w:t>
            </w:r>
          </w:p>
        </w:tc>
        <w:tc>
          <w:tcPr>
            <w:tcW w:w="2551" w:type="dxa"/>
            <w:tcBorders>
              <w:bottom w:val="nil"/>
            </w:tcBorders>
          </w:tcPr>
          <w:p>
            <w:pPr>
              <w:pStyle w:val="0"/>
            </w:pPr>
            <w:r>
              <w:rPr>
                <w:sz w:val="24"/>
              </w:rPr>
              <w:t xml:space="preserve">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 </w:t>
            </w:r>
            <w:hyperlink w:history="0" r:id="rId94">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1.39.3 введен </w:t>
            </w:r>
            <w:hyperlink w:history="0" r:id="rId9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07.04.2023</w:t>
            </w:r>
          </w:p>
          <w:p>
            <w:pPr>
              <w:pStyle w:val="0"/>
              <w:jc w:val="both"/>
            </w:pPr>
            <w:r>
              <w:rPr>
                <w:sz w:val="24"/>
              </w:rPr>
              <w:t xml:space="preserve">N 422-пп)</w:t>
            </w:r>
          </w:p>
        </w:tc>
      </w:tr>
      <w:tr>
        <w:tblPrEx>
          <w:tblBorders>
            <w:insideH w:val="nil"/>
          </w:tblBorders>
        </w:tblPrEx>
        <w:tc>
          <w:tcPr>
            <w:tcW w:w="737" w:type="dxa"/>
            <w:tcBorders>
              <w:bottom w:val="nil"/>
            </w:tcBorders>
          </w:tcPr>
          <w:p>
            <w:pPr>
              <w:pStyle w:val="0"/>
              <w:jc w:val="center"/>
            </w:pPr>
            <w:r>
              <w:rPr>
                <w:sz w:val="24"/>
              </w:rPr>
              <w:t xml:space="preserve">1.39.4</w:t>
            </w:r>
          </w:p>
        </w:tc>
        <w:tc>
          <w:tcPr>
            <w:tcW w:w="2551" w:type="dxa"/>
            <w:tcBorders>
              <w:bottom w:val="nil"/>
            </w:tcBorders>
          </w:tcPr>
          <w:p>
            <w:pPr>
              <w:pStyle w:val="0"/>
              <w:jc w:val="both"/>
            </w:pPr>
            <w:r>
              <w:rPr>
                <w:sz w:val="24"/>
              </w:rPr>
              <w:t xml:space="preserve">Направление средств (части средств) областного материнского капитала на приобретение и установку устройств, ограничивающих открывание окон</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t xml:space="preserve">Получатель документов (сведений) в рамках межведомственного взаимодействия - ОКУ "Центр социальных выплат"</w:t>
            </w:r>
          </w:p>
        </w:tc>
      </w:tr>
      <w:tr>
        <w:tblPrEx>
          <w:tblBorders>
            <w:insideH w:val="nil"/>
          </w:tblBorders>
        </w:tblPrEx>
        <w:tc>
          <w:tcPr>
            <w:gridSpan w:val="7"/>
            <w:tcW w:w="13776" w:type="dxa"/>
            <w:tcBorders>
              <w:top w:val="nil"/>
            </w:tcBorders>
          </w:tcPr>
          <w:p>
            <w:pPr>
              <w:pStyle w:val="0"/>
              <w:jc w:val="both"/>
            </w:pPr>
            <w:r>
              <w:rPr>
                <w:sz w:val="24"/>
              </w:rPr>
              <w:t xml:space="preserve">(п. 1.39.4 введен </w:t>
            </w:r>
            <w:hyperlink w:history="0" r:id="rId9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07.04.2023</w:t>
            </w:r>
          </w:p>
          <w:p>
            <w:pPr>
              <w:pStyle w:val="0"/>
              <w:jc w:val="both"/>
            </w:pPr>
            <w:r>
              <w:rPr>
                <w:sz w:val="24"/>
              </w:rPr>
              <w:t xml:space="preserve">N 422-пп)</w:t>
            </w:r>
          </w:p>
        </w:tc>
      </w:tr>
      <w:tr>
        <w:tblPrEx>
          <w:tblBorders>
            <w:insideH w:val="nil"/>
          </w:tblBorders>
        </w:tblPrEx>
        <w:tc>
          <w:tcPr>
            <w:tcW w:w="737" w:type="dxa"/>
            <w:tcBorders>
              <w:bottom w:val="nil"/>
            </w:tcBorders>
          </w:tcPr>
          <w:p>
            <w:pPr>
              <w:pStyle w:val="0"/>
              <w:jc w:val="center"/>
            </w:pPr>
            <w:r>
              <w:rPr>
                <w:sz w:val="24"/>
              </w:rPr>
              <w:t xml:space="preserve">1.39.5</w:t>
            </w:r>
          </w:p>
        </w:tc>
        <w:tc>
          <w:tcPr>
            <w:tcW w:w="2551" w:type="dxa"/>
            <w:tcBorders>
              <w:bottom w:val="nil"/>
            </w:tcBorders>
          </w:tcPr>
          <w:p>
            <w:pPr>
              <w:pStyle w:val="0"/>
            </w:pPr>
            <w:r>
              <w:rPr>
                <w:sz w:val="24"/>
              </w:rPr>
              <w:t xml:space="preserve">Назначение и выплата ежемесячной денежной премии лицам, которым присвоены профессиональные звания Курской области "Заслуженный артист Курской области", "Заслуженный врач Курской области", "Заслуженный учитель Курской области"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1.39.5 введен </w:t>
            </w:r>
            <w:hyperlink w:history="0" r:id="rId97"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18.12.2023</w:t>
            </w:r>
          </w:p>
          <w:p>
            <w:pPr>
              <w:pStyle w:val="0"/>
              <w:jc w:val="both"/>
            </w:pPr>
            <w:r>
              <w:rPr>
                <w:sz w:val="24"/>
              </w:rPr>
              <w:t xml:space="preserve">N 1324-пп)</w:t>
            </w:r>
          </w:p>
        </w:tc>
      </w:tr>
      <w:tr>
        <w:tblPrEx>
          <w:tblBorders>
            <w:insideH w:val="nil"/>
          </w:tblBorders>
        </w:tblPrEx>
        <w:tc>
          <w:tcPr>
            <w:tcW w:w="737" w:type="dxa"/>
            <w:tcBorders>
              <w:bottom w:val="nil"/>
            </w:tcBorders>
          </w:tcPr>
          <w:p>
            <w:pPr>
              <w:pStyle w:val="0"/>
              <w:jc w:val="center"/>
            </w:pPr>
            <w:r>
              <w:rPr>
                <w:sz w:val="24"/>
              </w:rPr>
              <w:t xml:space="preserve">1.39.6</w:t>
            </w:r>
          </w:p>
        </w:tc>
        <w:tc>
          <w:tcPr>
            <w:tcW w:w="2551" w:type="dxa"/>
            <w:tcBorders>
              <w:bottom w:val="nil"/>
            </w:tcBorders>
          </w:tcPr>
          <w:p>
            <w:pPr>
              <w:pStyle w:val="0"/>
              <w:jc w:val="both"/>
            </w:pPr>
            <w:r>
              <w:rPr>
                <w:sz w:val="24"/>
              </w:rPr>
              <w:t xml:space="preserve">Сокращение срока действия договора найма специализированного жилого помещения, заключенного между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Министерством социального обеспечения, материнства и детства Курской области и Областным казенным учреждением "Центр материального обеспечения" до 1 января 2022 года, а также в целях исполнения судебных решений, вынесенных в отношении Министерства социального обеспечения, материнства и детства Курской области до 1 января 2022 года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98">
              <w:r>
                <w:rPr>
                  <w:sz w:val="24"/>
                  <w:color w:val="0000ff"/>
                </w:rPr>
                <w:t xml:space="preserve">https://www.gosuslugi.ru/</w:t>
              </w:r>
            </w:hyperlink>
          </w:p>
        </w:tc>
        <w:tc>
          <w:tcPr>
            <w:tcW w:w="2154" w:type="dxa"/>
            <w:tcBorders>
              <w:bottom w:val="nil"/>
            </w:tcBorders>
          </w:tcPr>
          <w:p>
            <w:pPr>
              <w:pStyle w:val="0"/>
              <w:jc w:val="both"/>
            </w:pPr>
            <w:r>
              <w:rPr>
                <w:sz w:val="24"/>
              </w:rPr>
              <w:t xml:space="preserve">Услугу предоставляет Областное казенное учреждение "Центр материального обеспечения". Получатель документов (сведений) в рамках межведомственного взаимодействия - Областное казенное учреждение "Центр материального обеспечения"</w:t>
            </w:r>
          </w:p>
        </w:tc>
      </w:tr>
      <w:tr>
        <w:tblPrEx>
          <w:tblBorders>
            <w:insideH w:val="nil"/>
          </w:tblBorders>
        </w:tblPrEx>
        <w:tc>
          <w:tcPr>
            <w:gridSpan w:val="7"/>
            <w:tcW w:w="13776" w:type="dxa"/>
            <w:tcBorders>
              <w:top w:val="nil"/>
            </w:tcBorders>
          </w:tcPr>
          <w:p>
            <w:pPr>
              <w:pStyle w:val="0"/>
              <w:jc w:val="both"/>
            </w:pPr>
            <w:r>
              <w:rPr>
                <w:sz w:val="24"/>
              </w:rPr>
              <w:t xml:space="preserve">(п. 1.39.6 введен </w:t>
            </w:r>
            <w:hyperlink w:history="0" r:id="rId99"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05.12.2024</w:t>
            </w:r>
          </w:p>
          <w:p>
            <w:pPr>
              <w:pStyle w:val="0"/>
              <w:jc w:val="both"/>
            </w:pPr>
            <w:r>
              <w:rPr>
                <w:sz w:val="24"/>
              </w:rPr>
              <w:t xml:space="preserve">N 1024-пп)</w:t>
            </w:r>
          </w:p>
        </w:tc>
      </w:tr>
      <w:tr>
        <w:tblPrEx>
          <w:tblBorders>
            <w:insideH w:val="nil"/>
          </w:tblBorders>
        </w:tblPrEx>
        <w:tc>
          <w:tcPr>
            <w:tcW w:w="737" w:type="dxa"/>
            <w:tcBorders>
              <w:bottom w:val="nil"/>
            </w:tcBorders>
          </w:tcPr>
          <w:p>
            <w:pPr>
              <w:pStyle w:val="0"/>
              <w:jc w:val="center"/>
            </w:pPr>
            <w:r>
              <w:rPr>
                <w:sz w:val="24"/>
              </w:rPr>
              <w:t xml:space="preserve">1.39.7</w:t>
            </w:r>
          </w:p>
        </w:tc>
        <w:tc>
          <w:tcPr>
            <w:tcW w:w="2551" w:type="dxa"/>
            <w:tcBorders>
              <w:bottom w:val="nil"/>
            </w:tcBorders>
          </w:tcPr>
          <w:p>
            <w:pPr>
              <w:pStyle w:val="0"/>
              <w:jc w:val="both"/>
            </w:pPr>
            <w:r>
              <w:rPr>
                <w:sz w:val="24"/>
              </w:rPr>
              <w:t xml:space="preserve">Предоставление компенсации части стоимости обучения детей из многодетных семей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100">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ОКУ "Центр социальных выплат"</w:t>
            </w:r>
          </w:p>
        </w:tc>
      </w:tr>
      <w:tr>
        <w:tblPrEx>
          <w:tblBorders>
            <w:insideH w:val="nil"/>
          </w:tblBorders>
        </w:tblPrEx>
        <w:tc>
          <w:tcPr>
            <w:gridSpan w:val="7"/>
            <w:tcW w:w="13776" w:type="dxa"/>
            <w:tcBorders>
              <w:top w:val="nil"/>
            </w:tcBorders>
          </w:tcPr>
          <w:p>
            <w:pPr>
              <w:pStyle w:val="0"/>
              <w:jc w:val="both"/>
            </w:pPr>
            <w:r>
              <w:rPr>
                <w:sz w:val="24"/>
              </w:rPr>
              <w:t xml:space="preserve">(п. 1.39.7 введен </w:t>
            </w:r>
            <w:hyperlink w:history="0" r:id="rId101"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05.12.2024</w:t>
            </w:r>
          </w:p>
          <w:p>
            <w:pPr>
              <w:pStyle w:val="0"/>
              <w:jc w:val="both"/>
            </w:pPr>
            <w:r>
              <w:rPr>
                <w:sz w:val="24"/>
              </w:rPr>
              <w:t xml:space="preserve">N 1024-пп; в ред. </w:t>
            </w:r>
            <w:hyperlink w:history="0" r:id="rId102"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23.04.2026</w:t>
            </w:r>
          </w:p>
          <w:p>
            <w:pPr>
              <w:pStyle w:val="0"/>
              <w:jc w:val="both"/>
            </w:pPr>
            <w:r>
              <w:rPr>
                <w:sz w:val="24"/>
              </w:rPr>
              <w:t xml:space="preserve">N 313-пп)</w:t>
            </w:r>
          </w:p>
        </w:tc>
      </w:tr>
      <w:tr>
        <w:tblPrEx>
          <w:tblBorders>
            <w:insideH w:val="nil"/>
          </w:tblBorders>
        </w:tblPrEx>
        <w:tc>
          <w:tcPr>
            <w:tcW w:w="737" w:type="dxa"/>
            <w:tcBorders>
              <w:bottom w:val="nil"/>
            </w:tcBorders>
          </w:tcPr>
          <w:p>
            <w:pPr>
              <w:pStyle w:val="0"/>
              <w:jc w:val="center"/>
            </w:pPr>
            <w:r>
              <w:rPr>
                <w:sz w:val="24"/>
              </w:rPr>
              <w:t xml:space="preserve">1.39.8</w:t>
            </w:r>
          </w:p>
        </w:tc>
        <w:tc>
          <w:tcPr>
            <w:gridSpan w:val="6"/>
            <w:tcW w:w="13039" w:type="dxa"/>
            <w:tcBorders>
              <w:bottom w:val="nil"/>
            </w:tcBorders>
          </w:tcPr>
          <w:p>
            <w:pPr>
              <w:pStyle w:val="0"/>
              <w:jc w:val="both"/>
            </w:pPr>
            <w:r>
              <w:rPr>
                <w:sz w:val="24"/>
              </w:rPr>
              <w:t xml:space="preserve">Исключен. - </w:t>
            </w:r>
            <w:hyperlink w:history="0" r:id="rId103"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w:t>
              </w:r>
            </w:hyperlink>
            <w:r>
              <w:rPr>
                <w:sz w:val="24"/>
              </w:rPr>
              <w:t xml:space="preserve"> Правительства Курской области от 23.04.2026 N 313-пп</w:t>
            </w:r>
          </w:p>
        </w:tc>
      </w:tr>
      <w:tr>
        <w:tblPrEx>
          <w:tblBorders>
            <w:insideH w:val="nil"/>
          </w:tblBorders>
        </w:tblPrEx>
        <w:tc>
          <w:tcPr>
            <w:tcW w:w="737" w:type="dxa"/>
            <w:tcBorders>
              <w:bottom w:val="nil"/>
            </w:tcBorders>
          </w:tcPr>
          <w:p>
            <w:pPr>
              <w:pStyle w:val="0"/>
              <w:jc w:val="center"/>
            </w:pPr>
            <w:r>
              <w:rPr>
                <w:sz w:val="24"/>
              </w:rPr>
              <w:t xml:space="preserve">1.39.9</w:t>
            </w:r>
          </w:p>
        </w:tc>
        <w:tc>
          <w:tcPr>
            <w:tcW w:w="2551" w:type="dxa"/>
            <w:tcBorders>
              <w:bottom w:val="nil"/>
            </w:tcBorders>
          </w:tcPr>
          <w:p>
            <w:pPr>
              <w:pStyle w:val="0"/>
              <w:jc w:val="both"/>
            </w:pPr>
            <w:r>
              <w:rPr>
                <w:sz w:val="24"/>
              </w:rPr>
              <w:t xml:space="preserve">Выплата единовременного пособия гражданам, получившим в результате террористического акта и (или) при пресечении террористического акта правомерными действиями, а также гражданам из числа заложников, не получившим в результате террористического акта и (или) при пресечении террористического акта правомерными действиями вреда здоровью</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1.39.9 введен </w:t>
            </w:r>
            <w:hyperlink w:history="0" r:id="rId104"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постановлением</w:t>
              </w:r>
            </w:hyperlink>
            <w:r>
              <w:rPr>
                <w:sz w:val="24"/>
              </w:rPr>
              <w:t xml:space="preserve"> Правительства Курской области от 27.11.2025 N 882-пп)</w:t>
            </w:r>
          </w:p>
        </w:tc>
      </w:tr>
      <w:tr>
        <w:tblPrEx>
          <w:tblBorders>
            <w:insideH w:val="nil"/>
          </w:tblBorders>
        </w:tblPrEx>
        <w:tc>
          <w:tcPr>
            <w:gridSpan w:val="7"/>
            <w:tcW w:w="13776" w:type="dxa"/>
            <w:tcBorders>
              <w:bottom w:val="nil"/>
            </w:tcBorders>
          </w:tcPr>
          <w:p>
            <w:pPr>
              <w:pStyle w:val="0"/>
              <w:outlineLvl w:val="2"/>
              <w:jc w:val="center"/>
            </w:pPr>
            <w:r>
              <w:rPr>
                <w:sz w:val="24"/>
              </w:rPr>
              <w:t xml:space="preserve">Государственные услуги Министерства социального обеспечения,</w:t>
            </w:r>
          </w:p>
          <w:p>
            <w:pPr>
              <w:pStyle w:val="0"/>
              <w:jc w:val="center"/>
            </w:pPr>
            <w:r>
              <w:rPr>
                <w:sz w:val="24"/>
              </w:rPr>
              <w:t xml:space="preserve">материнства и детства Курской области,</w:t>
            </w:r>
          </w:p>
          <w:p>
            <w:pPr>
              <w:pStyle w:val="0"/>
              <w:jc w:val="center"/>
            </w:pPr>
            <w:r>
              <w:rPr>
                <w:sz w:val="24"/>
              </w:rPr>
              <w:t xml:space="preserve">предоставляемые органами местного самоуправления</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0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Borders>
              <w:bottom w:val="nil"/>
            </w:tcBorders>
            <w:vMerge w:val="restart"/>
          </w:tcPr>
          <w:p>
            <w:pPr>
              <w:pStyle w:val="0"/>
              <w:jc w:val="center"/>
            </w:pPr>
            <w:r>
              <w:rPr>
                <w:sz w:val="24"/>
              </w:rPr>
              <w:t xml:space="preserve">1.40</w:t>
            </w:r>
          </w:p>
        </w:tc>
        <w:tc>
          <w:tcPr>
            <w:tcW w:w="2551" w:type="dxa"/>
            <w:tcBorders>
              <w:bottom w:val="nil"/>
            </w:tcBorders>
            <w:vMerge w:val="restart"/>
          </w:tcPr>
          <w:p>
            <w:pPr>
              <w:pStyle w:val="0"/>
              <w:jc w:val="both"/>
            </w:pPr>
            <w:r>
              <w:rPr>
                <w:sz w:val="24"/>
              </w:rPr>
              <w:t xml:space="preserve">Назначение опекуна (попечителя) над несовершеннолетним гражданином и освобождение от исполнения обязанностей опекуна (попечителя) над несовершеннолетним гражданином</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pPr>
            <w:r>
              <w:rPr>
                <w:sz w:val="24"/>
              </w:rPr>
              <w:t xml:space="preserve">Назначение опекуна (попечителя) над несовершеннолетним гражданином</w:t>
            </w:r>
          </w:p>
        </w:tc>
        <w:tc>
          <w:tcPr>
            <w:tcW w:w="2665" w:type="dxa"/>
            <w:tcBorders>
              <w:bottom w:val="nil"/>
            </w:tcBorders>
            <w:vMerge w:val="restart"/>
          </w:tcPr>
          <w:p>
            <w:pPr>
              <w:pStyle w:val="0"/>
            </w:pPr>
            <w:r>
              <w:rPr>
                <w:sz w:val="24"/>
              </w:rPr>
            </w:r>
          </w:p>
        </w:tc>
        <w:tc>
          <w:tcPr>
            <w:tcW w:w="2154" w:type="dxa"/>
            <w:tcBorders>
              <w:bottom w:val="nil"/>
            </w:tcBorders>
            <w:vMerge w:val="restart"/>
          </w:tcPr>
          <w:p>
            <w:pPr>
              <w:pStyle w:val="0"/>
              <w:jc w:val="both"/>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 МФЦ</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Borders>
              <w:bottom w:val="nil"/>
            </w:tcBorders>
          </w:tcPr>
          <w:p>
            <w:pPr>
              <w:pStyle w:val="0"/>
            </w:pPr>
            <w:r>
              <w:rPr>
                <w:sz w:val="24"/>
              </w:rPr>
              <w:t xml:space="preserve">Освобождение от исполнения обязанностей опекуна (попечителя) над несовершеннолетним гражданином</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06"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27.11.2025 N 882-пп)</w:t>
            </w:r>
          </w:p>
        </w:tc>
      </w:tr>
      <w:tr>
        <w:tblPrEx>
          <w:tblBorders>
            <w:insideH w:val="nil"/>
          </w:tblBorders>
        </w:tblPrEx>
        <w:tc>
          <w:tcPr>
            <w:tcW w:w="737" w:type="dxa"/>
            <w:tcBorders>
              <w:bottom w:val="nil"/>
            </w:tcBorders>
          </w:tcPr>
          <w:p>
            <w:pPr>
              <w:pStyle w:val="0"/>
              <w:jc w:val="center"/>
            </w:pPr>
            <w:r>
              <w:rPr>
                <w:sz w:val="24"/>
              </w:rPr>
              <w:t xml:space="preserve">1.41</w:t>
            </w:r>
          </w:p>
        </w:tc>
        <w:tc>
          <w:tcPr>
            <w:gridSpan w:val="6"/>
            <w:tcW w:w="13039" w:type="dxa"/>
            <w:tcBorders>
              <w:bottom w:val="nil"/>
            </w:tcBorders>
          </w:tcPr>
          <w:p>
            <w:pPr>
              <w:pStyle w:val="0"/>
              <w:jc w:val="both"/>
            </w:pPr>
            <w:r>
              <w:rPr>
                <w:sz w:val="24"/>
              </w:rPr>
              <w:t xml:space="preserve">Исключен. - </w:t>
            </w:r>
            <w:hyperlink w:history="0" r:id="rId107"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w:t>
              </w:r>
            </w:hyperlink>
            <w:r>
              <w:rPr>
                <w:sz w:val="24"/>
              </w:rPr>
              <w:t xml:space="preserve"> Правительства Курской области от 16.04.2025 N 287-пп</w:t>
            </w:r>
          </w:p>
        </w:tc>
      </w:tr>
      <w:tr>
        <w:tblPrEx>
          <w:tblBorders>
            <w:insideH w:val="nil"/>
          </w:tblBorders>
        </w:tblPrEx>
        <w:tc>
          <w:tcPr>
            <w:tcW w:w="737" w:type="dxa"/>
            <w:tcBorders>
              <w:bottom w:val="nil"/>
            </w:tcBorders>
          </w:tcPr>
          <w:p>
            <w:pPr>
              <w:pStyle w:val="0"/>
              <w:jc w:val="center"/>
            </w:pPr>
            <w:r>
              <w:rPr>
                <w:sz w:val="24"/>
              </w:rPr>
              <w:t xml:space="preserve">1.42</w:t>
            </w:r>
          </w:p>
        </w:tc>
        <w:tc>
          <w:tcPr>
            <w:tcW w:w="2551" w:type="dxa"/>
            <w:tcBorders>
              <w:bottom w:val="nil"/>
            </w:tcBorders>
          </w:tcPr>
          <w:p>
            <w:pPr>
              <w:pStyle w:val="0"/>
              <w:jc w:val="both"/>
            </w:pPr>
            <w:r>
              <w:rPr>
                <w:sz w:val="24"/>
              </w:rPr>
              <w:t xml:space="preserve">Объявление несовершеннолетнего, достигшего возраста 16 лет, полностью дееспособным (эмансипированным)</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0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1.43</w:t>
            </w:r>
          </w:p>
        </w:tc>
        <w:tc>
          <w:tcPr>
            <w:gridSpan w:val="6"/>
            <w:tcW w:w="13039" w:type="dxa"/>
            <w:tcBorders>
              <w:bottom w:val="nil"/>
            </w:tcBorders>
          </w:tcPr>
          <w:p>
            <w:pPr>
              <w:pStyle w:val="0"/>
              <w:jc w:val="both"/>
            </w:pPr>
            <w:r>
              <w:rPr>
                <w:sz w:val="24"/>
              </w:rPr>
              <w:t xml:space="preserve">Исключен. - </w:t>
            </w:r>
            <w:hyperlink w:history="0" r:id="rId109"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05.12.2024 N 1024-пп</w:t>
            </w:r>
          </w:p>
        </w:tc>
      </w:tr>
      <w:tr>
        <w:tblPrEx>
          <w:tblBorders>
            <w:insideH w:val="nil"/>
          </w:tblBorders>
        </w:tblPrEx>
        <w:tc>
          <w:tcPr>
            <w:tcW w:w="737" w:type="dxa"/>
            <w:tcBorders>
              <w:bottom w:val="nil"/>
            </w:tcBorders>
          </w:tcPr>
          <w:p>
            <w:pPr>
              <w:pStyle w:val="0"/>
              <w:jc w:val="center"/>
            </w:pPr>
            <w:r>
              <w:rPr>
                <w:sz w:val="24"/>
              </w:rPr>
              <w:t xml:space="preserve">1.44</w:t>
            </w:r>
          </w:p>
        </w:tc>
        <w:tc>
          <w:tcPr>
            <w:tcW w:w="2551" w:type="dxa"/>
            <w:tcBorders>
              <w:bottom w:val="nil"/>
            </w:tcBorders>
          </w:tcPr>
          <w:p>
            <w:pPr>
              <w:pStyle w:val="0"/>
              <w:jc w:val="both"/>
            </w:pPr>
            <w:r>
              <w:rPr>
                <w:sz w:val="24"/>
              </w:rPr>
              <w:t xml:space="preserve">Выдача разрешения на изменение имени и (или) фамилии ребенка, не достигшего возраста четырнадцати лет</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отделы, осуществляющие функции в сфере опеки и попечительства, администраций муниципальных районов (городских округов)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10"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1.45</w:t>
            </w:r>
          </w:p>
        </w:tc>
        <w:tc>
          <w:tcPr>
            <w:tcW w:w="2551" w:type="dxa"/>
            <w:tcBorders>
              <w:bottom w:val="nil"/>
            </w:tcBorders>
          </w:tcPr>
          <w:p>
            <w:pPr>
              <w:pStyle w:val="0"/>
              <w:jc w:val="both"/>
            </w:pPr>
            <w:r>
              <w:rPr>
                <w:sz w:val="24"/>
              </w:rPr>
              <w:t xml:space="preserve">Определение доверительного управляющего имуществом подопечного (безвестно отсутствующего гражданина)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1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1.46</w:t>
            </w:r>
          </w:p>
        </w:tc>
        <w:tc>
          <w:tcPr>
            <w:tcW w:w="2551" w:type="dxa"/>
          </w:tcPr>
          <w:p>
            <w:pPr>
              <w:pStyle w:val="0"/>
              <w:jc w:val="both"/>
            </w:pPr>
            <w:r>
              <w:rPr>
                <w:sz w:val="24"/>
              </w:rPr>
              <w:t xml:space="preserve">Назначение и выплата денежных средств на содержание ребенка, находящегося под опекой (попечительством), ребенка, переданного на воспитание в приемную семью</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jc w:val="both"/>
            </w:pPr>
            <w:r>
              <w:rPr>
                <w:sz w:val="24"/>
              </w:rPr>
              <w:t xml:space="preserve">ЕПГУ,</w:t>
            </w:r>
          </w:p>
          <w:p>
            <w:pPr>
              <w:pStyle w:val="0"/>
            </w:pPr>
            <w:hyperlink w:history="0" r:id="rId112">
              <w:r>
                <w:rPr>
                  <w:sz w:val="24"/>
                  <w:color w:val="0000ff"/>
                </w:rPr>
                <w:t xml:space="preserve">https://www.gosuslugi.ru/</w:t>
              </w:r>
            </w:hyperlink>
          </w:p>
        </w:tc>
        <w:tc>
          <w:tcPr>
            <w:tcW w:w="2154" w:type="dxa"/>
          </w:tcPr>
          <w:p>
            <w:pPr>
              <w:pStyle w:val="0"/>
              <w:jc w:val="both"/>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 МФЦ</w:t>
            </w:r>
          </w:p>
        </w:tc>
      </w:tr>
      <w:tr>
        <w:tblPrEx>
          <w:tblBorders>
            <w:insideH w:val="nil"/>
          </w:tblBorders>
        </w:tblPrEx>
        <w:tc>
          <w:tcPr>
            <w:tcW w:w="737" w:type="dxa"/>
            <w:tcBorders>
              <w:bottom w:val="nil"/>
            </w:tcBorders>
          </w:tcPr>
          <w:p>
            <w:pPr>
              <w:pStyle w:val="0"/>
              <w:jc w:val="center"/>
            </w:pPr>
            <w:r>
              <w:rPr>
                <w:sz w:val="24"/>
              </w:rPr>
              <w:t xml:space="preserve">1.47</w:t>
            </w:r>
          </w:p>
        </w:tc>
        <w:tc>
          <w:tcPr>
            <w:tcW w:w="2551" w:type="dxa"/>
            <w:tcBorders>
              <w:bottom w:val="nil"/>
            </w:tcBorders>
          </w:tcPr>
          <w:p>
            <w:pPr>
              <w:pStyle w:val="0"/>
              <w:jc w:val="both"/>
            </w:pPr>
            <w:r>
              <w:rPr>
                <w:sz w:val="24"/>
              </w:rPr>
              <w:t xml:space="preserve">Выдача предварительного разрешения органа опеки и попечительства, затрагивающего осуществление имущественных прав подопечного</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t xml:space="preserve">Получатели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1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1.48</w:t>
            </w:r>
          </w:p>
        </w:tc>
        <w:tc>
          <w:tcPr>
            <w:tcW w:w="2551" w:type="dxa"/>
            <w:tcBorders>
              <w:bottom w:val="nil"/>
            </w:tcBorders>
          </w:tcPr>
          <w:p>
            <w:pPr>
              <w:pStyle w:val="0"/>
              <w:jc w:val="both"/>
            </w:pPr>
            <w:r>
              <w:rPr>
                <w:sz w:val="24"/>
              </w:rPr>
              <w:t xml:space="preserve">Выдача согласия на отчисление ребенка-сироты или ребенка, оставшегося без попечения родителей, достигшего возраста 15 лет, из организации, осуществляющей образовательную деятельность</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1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1.49</w:t>
            </w:r>
          </w:p>
        </w:tc>
        <w:tc>
          <w:tcPr>
            <w:tcW w:w="2551" w:type="dxa"/>
            <w:tcBorders>
              <w:bottom w:val="nil"/>
            </w:tcBorders>
          </w:tcPr>
          <w:p>
            <w:pPr>
              <w:pStyle w:val="0"/>
              <w:jc w:val="both"/>
            </w:pPr>
            <w:r>
              <w:rPr>
                <w:sz w:val="24"/>
              </w:rPr>
              <w:t xml:space="preserve">Выдача разрешения на раздельное проживание попечителя и несовершеннолетнего подопечного</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1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1.50</w:t>
            </w:r>
          </w:p>
        </w:tc>
        <w:tc>
          <w:tcPr>
            <w:tcW w:w="2551" w:type="dxa"/>
          </w:tcPr>
          <w:p>
            <w:pPr>
              <w:pStyle w:val="0"/>
              <w:jc w:val="both"/>
            </w:pPr>
            <w:r>
              <w:rPr>
                <w:sz w:val="24"/>
              </w:rPr>
              <w:t xml:space="preserve">Выдача заключения о возможности быть усыновителем</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jc w:val="both"/>
            </w:pPr>
            <w:r>
              <w:rPr>
                <w:sz w:val="24"/>
              </w:rPr>
              <w:t xml:space="preserve">Получатель документов (сведений) в рамках межведомственного взаимодействия отделы, осуществляющие функции в сфере опеки и попечительства, администраций муниципальных районов (городских округов) Курской области; МФЦ</w:t>
            </w:r>
          </w:p>
        </w:tc>
      </w:tr>
      <w:tr>
        <w:tc>
          <w:tcPr>
            <w:tcW w:w="737" w:type="dxa"/>
          </w:tcPr>
          <w:p>
            <w:pPr>
              <w:pStyle w:val="0"/>
              <w:jc w:val="center"/>
            </w:pPr>
            <w:r>
              <w:rPr>
                <w:sz w:val="24"/>
              </w:rPr>
              <w:t xml:space="preserve">1.51</w:t>
            </w:r>
          </w:p>
        </w:tc>
        <w:tc>
          <w:tcPr>
            <w:tcW w:w="2551" w:type="dxa"/>
          </w:tcPr>
          <w:p>
            <w:pPr>
              <w:pStyle w:val="0"/>
              <w:jc w:val="both"/>
            </w:pPr>
            <w:r>
              <w:rPr>
                <w:sz w:val="24"/>
              </w:rPr>
              <w:t xml:space="preserve">Выдача акта обследования условий жизни гражданина, выразившего желание стать опекуном, и заключения о возможности (невозможности) гражданина быть опекуном</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blPrEx>
          <w:tblBorders>
            <w:insideH w:val="nil"/>
          </w:tblBorders>
        </w:tblPrEx>
        <w:tc>
          <w:tcPr>
            <w:tcW w:w="737" w:type="dxa"/>
            <w:tcBorders>
              <w:bottom w:val="nil"/>
            </w:tcBorders>
          </w:tcPr>
          <w:p>
            <w:pPr>
              <w:pStyle w:val="0"/>
              <w:jc w:val="center"/>
            </w:pPr>
            <w:r>
              <w:rPr>
                <w:sz w:val="24"/>
              </w:rPr>
              <w:t xml:space="preserve">1.52</w:t>
            </w:r>
          </w:p>
        </w:tc>
        <w:tc>
          <w:tcPr>
            <w:tcW w:w="2551" w:type="dxa"/>
            <w:tcBorders>
              <w:bottom w:val="nil"/>
            </w:tcBorders>
          </w:tcPr>
          <w:p>
            <w:pPr>
              <w:pStyle w:val="0"/>
              <w:jc w:val="both"/>
            </w:pPr>
            <w:r>
              <w:rPr>
                <w:sz w:val="24"/>
              </w:rPr>
              <w:t xml:space="preserve">Выдача согласия на усыновление ребенка несовершеннолетних родителей, не достигших возраста шестнадцати лет</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1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1.53</w:t>
            </w:r>
          </w:p>
        </w:tc>
        <w:tc>
          <w:tcPr>
            <w:tcW w:w="2551" w:type="dxa"/>
            <w:tcBorders>
              <w:bottom w:val="nil"/>
            </w:tcBorders>
          </w:tcPr>
          <w:p>
            <w:pPr>
              <w:pStyle w:val="0"/>
              <w:jc w:val="both"/>
            </w:pPr>
            <w:r>
              <w:rPr>
                <w:sz w:val="24"/>
              </w:rPr>
              <w:t xml:space="preserve">Выдача согласия на установление отцовства в случаях, предусмотренных семейным законодательством</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1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1.54</w:t>
            </w:r>
          </w:p>
        </w:tc>
        <w:tc>
          <w:tcPr>
            <w:tcW w:w="2551" w:type="dxa"/>
            <w:tcBorders>
              <w:bottom w:val="nil"/>
            </w:tcBorders>
          </w:tcPr>
          <w:p>
            <w:pPr>
              <w:pStyle w:val="0"/>
              <w:jc w:val="both"/>
            </w:pPr>
            <w:r>
              <w:rPr>
                <w:sz w:val="24"/>
              </w:rPr>
              <w:t xml:space="preserve">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1.54 в ред. </w:t>
            </w:r>
            <w:hyperlink w:history="0" r:id="rId11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1.55</w:t>
            </w:r>
          </w:p>
        </w:tc>
        <w:tc>
          <w:tcPr>
            <w:tcW w:w="2551" w:type="dxa"/>
            <w:tcBorders>
              <w:bottom w:val="nil"/>
            </w:tcBorders>
          </w:tcPr>
          <w:p>
            <w:pPr>
              <w:pStyle w:val="0"/>
              <w:jc w:val="both"/>
            </w:pPr>
            <w:r>
              <w:rPr>
                <w:sz w:val="24"/>
              </w:rPr>
              <w:t xml:space="preserve">Выдача разрешения на выезд из Российской Федерации для отдыха и (или) оздоровления несовершеннолетних граждан Российской Федерации, оставшихся без попечения родителей и находящихся в организациях для детей-сирот и детей, оставшихся без попечения родителей</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19"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1.56</w:t>
            </w:r>
          </w:p>
        </w:tc>
        <w:tc>
          <w:tcPr>
            <w:tcW w:w="2551" w:type="dxa"/>
            <w:tcBorders>
              <w:bottom w:val="nil"/>
            </w:tcBorders>
          </w:tcPr>
          <w:p>
            <w:pPr>
              <w:pStyle w:val="0"/>
              <w:jc w:val="both"/>
            </w:pPr>
            <w:r>
              <w:rPr>
                <w:sz w:val="24"/>
              </w:rPr>
              <w:t xml:space="preserve">Выдача указания относительно имени ребенка и (или) фамилии (в случае разных фамилий родителей) при государственной регистрации его рождения в случае отсутствия соглашения между родителями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20"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1.57</w:t>
            </w:r>
          </w:p>
        </w:tc>
        <w:tc>
          <w:tcPr>
            <w:tcW w:w="2551" w:type="dxa"/>
            <w:tcBorders>
              <w:bottom w:val="nil"/>
            </w:tcBorders>
          </w:tcPr>
          <w:p>
            <w:pPr>
              <w:pStyle w:val="0"/>
              <w:jc w:val="both"/>
            </w:pPr>
            <w:r>
              <w:rPr>
                <w:sz w:val="24"/>
              </w:rPr>
              <w:t xml:space="preserve">Выдача согласия на заключение трудовых договоров с несовершеннолетними (малолетними) для выполнения в свободное от учебы время легкого труда, не причиняющего вреда их здоровью и не нарушающего процесса обучения</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121">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12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23.04.2026 </w:t>
            </w:r>
            <w:hyperlink w:history="0" r:id="rId123"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313-пп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1.58</w:t>
            </w:r>
          </w:p>
        </w:tc>
        <w:tc>
          <w:tcPr>
            <w:tcW w:w="2551" w:type="dxa"/>
            <w:tcBorders>
              <w:bottom w:val="nil"/>
            </w:tcBorders>
          </w:tcPr>
          <w:p>
            <w:pPr>
              <w:pStyle w:val="0"/>
              <w:jc w:val="both"/>
            </w:pPr>
            <w:r>
              <w:rPr>
                <w:sz w:val="24"/>
              </w:rPr>
              <w:t xml:space="preserve">Учет, подбор и направление на прохождение подготовки лиц, желающих принять на воспитание в свою семью ребенка, оставшегося без попечения родителей</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2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1.59</w:t>
            </w:r>
          </w:p>
        </w:tc>
        <w:tc>
          <w:tcPr>
            <w:tcW w:w="2551" w:type="dxa"/>
            <w:tcBorders>
              <w:bottom w:val="nil"/>
            </w:tcBorders>
          </w:tcPr>
          <w:p>
            <w:pPr>
              <w:pStyle w:val="0"/>
              <w:jc w:val="both"/>
            </w:pPr>
            <w:r>
              <w:rPr>
                <w:sz w:val="24"/>
              </w:rPr>
              <w:t xml:space="preserve">Выдача предварительного разрешения на распоряжение средствами материнского (семейного) капитала усыновителям, опекунам (попечителям) или приемным родителям ребенка (детей)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2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1.60</w:t>
            </w:r>
          </w:p>
        </w:tc>
        <w:tc>
          <w:tcPr>
            <w:tcW w:w="2551" w:type="dxa"/>
            <w:tcBorders>
              <w:bottom w:val="nil"/>
            </w:tcBorders>
          </w:tcPr>
          <w:p>
            <w:pPr>
              <w:pStyle w:val="0"/>
              <w:jc w:val="both"/>
            </w:pPr>
            <w:r>
              <w:rPr>
                <w:sz w:val="24"/>
              </w:rPr>
              <w:t xml:space="preserve">Назначение помощника совершеннолетнему гражданину, по состоянию здоровья неспособному самостоятельно осуществлять и защищать свои права и исполнять свои обязанности, которому устанавливается патронаж</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2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1.61</w:t>
            </w:r>
          </w:p>
        </w:tc>
        <w:tc>
          <w:tcPr>
            <w:tcW w:w="2551" w:type="dxa"/>
            <w:tcBorders>
              <w:bottom w:val="nil"/>
            </w:tcBorders>
          </w:tcPr>
          <w:p>
            <w:pPr>
              <w:pStyle w:val="0"/>
              <w:jc w:val="both"/>
            </w:pPr>
            <w:r>
              <w:rPr>
                <w:sz w:val="24"/>
              </w:rPr>
              <w:t xml:space="preserve">Принятие решения о психиатрическом освидетельствовании, о госпитализации в медицинскую организацию, оказывающую психиатрическую помощь в стационарных условиях, несовершеннолетнего в возрасте до 15 лет или больного наркоманией несовершеннолетнего в возрасте до 16 лет в случае возражения одного из родителей либо при отсутствии родителей или иного законного представителя</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w:t>
            </w:r>
          </w:p>
          <w:p>
            <w:pPr>
              <w:pStyle w:val="0"/>
              <w:jc w:val="both"/>
            </w:pPr>
            <w:r>
              <w:rPr>
                <w:sz w:val="24"/>
              </w:rPr>
              <w:t xml:space="preserve">(городских округов)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12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23.04.2026 </w:t>
            </w:r>
            <w:hyperlink w:history="0" r:id="rId128"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313-пп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1.62</w:t>
            </w:r>
          </w:p>
        </w:tc>
        <w:tc>
          <w:tcPr>
            <w:tcW w:w="2551" w:type="dxa"/>
            <w:tcBorders>
              <w:bottom w:val="nil"/>
            </w:tcBorders>
          </w:tcPr>
          <w:p>
            <w:pPr>
              <w:pStyle w:val="0"/>
            </w:pPr>
            <w:r>
              <w:rPr>
                <w:sz w:val="24"/>
              </w:rPr>
              <w:t xml:space="preserve">Назначение и выплата усыновителю денежных средств на содержание усыновленного ребенка</w:t>
            </w:r>
          </w:p>
        </w:tc>
        <w:tc>
          <w:tcPr>
            <w:tcW w:w="2041" w:type="dxa"/>
            <w:tcBorders>
              <w:bottom w:val="nil"/>
            </w:tcBorders>
          </w:tcPr>
          <w:p>
            <w:pPr>
              <w:pStyle w:val="0"/>
            </w:pPr>
            <w:r>
              <w:rPr>
                <w:sz w:val="24"/>
              </w:rPr>
              <w:t xml:space="preserve">МВ</w:t>
            </w:r>
          </w:p>
        </w:tc>
        <w:tc>
          <w:tcPr>
            <w:tcW w:w="1871" w:type="dxa"/>
            <w:tcBorders>
              <w:bottom w:val="nil"/>
            </w:tcBorders>
          </w:tcPr>
          <w:p>
            <w:pPr>
              <w:pStyle w:val="0"/>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 МФЦ</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29" w:tooltip="Постановление Администрации Курской области от 20.07.2022 N 816-па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Администрации Курской области от 20.07.2022 N 816-па,</w:t>
            </w:r>
          </w:p>
          <w:p>
            <w:pPr>
              <w:pStyle w:val="0"/>
              <w:jc w:val="both"/>
            </w:pPr>
            <w:hyperlink w:history="0" r:id="rId130"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06.03.2024 N 184-пп)</w:t>
            </w:r>
          </w:p>
        </w:tc>
      </w:tr>
      <w:tr>
        <w:tblPrEx>
          <w:tblBorders>
            <w:insideH w:val="nil"/>
          </w:tblBorders>
        </w:tblPrEx>
        <w:tc>
          <w:tcPr>
            <w:tcW w:w="737" w:type="dxa"/>
            <w:tcBorders>
              <w:bottom w:val="nil"/>
            </w:tcBorders>
          </w:tcPr>
          <w:p>
            <w:pPr>
              <w:pStyle w:val="0"/>
              <w:jc w:val="center"/>
            </w:pPr>
            <w:r>
              <w:rPr>
                <w:sz w:val="24"/>
              </w:rPr>
              <w:t xml:space="preserve">1.63</w:t>
            </w:r>
          </w:p>
        </w:tc>
        <w:tc>
          <w:tcPr>
            <w:tcW w:w="2551" w:type="dxa"/>
            <w:tcBorders>
              <w:bottom w:val="nil"/>
            </w:tcBorders>
          </w:tcPr>
          <w:p>
            <w:pPr>
              <w:pStyle w:val="0"/>
              <w:jc w:val="both"/>
            </w:pPr>
            <w:r>
              <w:rPr>
                <w:sz w:val="24"/>
              </w:rPr>
              <w:t xml:space="preserve">Назначение опекуна (попечителя) и освобождение от исполнения обязанностей опекуна (попечителя) над совершеннолетними недееспособными или не полностью дееспособными гражданами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3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1.64</w:t>
            </w:r>
          </w:p>
        </w:tc>
        <w:tc>
          <w:tcPr>
            <w:gridSpan w:val="6"/>
            <w:tcW w:w="13039" w:type="dxa"/>
            <w:tcBorders>
              <w:bottom w:val="nil"/>
            </w:tcBorders>
          </w:tcPr>
          <w:p>
            <w:pPr>
              <w:pStyle w:val="0"/>
              <w:jc w:val="both"/>
            </w:pPr>
            <w:r>
              <w:rPr>
                <w:sz w:val="24"/>
              </w:rPr>
              <w:t xml:space="preserve">Исключен. - </w:t>
            </w:r>
            <w:hyperlink w:history="0" r:id="rId132"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05.12.2024 N 1024-пп</w:t>
            </w:r>
          </w:p>
        </w:tc>
      </w:tr>
      <w:tr>
        <w:tblPrEx>
          <w:tblBorders>
            <w:insideH w:val="nil"/>
          </w:tblBorders>
        </w:tblPrEx>
        <w:tc>
          <w:tcPr>
            <w:tcW w:w="737" w:type="dxa"/>
            <w:tcBorders>
              <w:bottom w:val="nil"/>
            </w:tcBorders>
          </w:tcPr>
          <w:p>
            <w:pPr>
              <w:pStyle w:val="0"/>
              <w:jc w:val="center"/>
            </w:pPr>
            <w:r>
              <w:rPr>
                <w:sz w:val="24"/>
              </w:rPr>
              <w:t xml:space="preserve">1.65</w:t>
            </w:r>
          </w:p>
        </w:tc>
        <w:tc>
          <w:tcPr>
            <w:gridSpan w:val="6"/>
            <w:tcW w:w="13039" w:type="dxa"/>
            <w:tcBorders>
              <w:bottom w:val="nil"/>
            </w:tcBorders>
          </w:tcPr>
          <w:p>
            <w:pPr>
              <w:pStyle w:val="0"/>
              <w:jc w:val="both"/>
            </w:pPr>
            <w:r>
              <w:rPr>
                <w:sz w:val="24"/>
              </w:rPr>
              <w:t xml:space="preserve">Исключен. - </w:t>
            </w:r>
            <w:hyperlink w:history="0" r:id="rId13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1.66</w:t>
            </w:r>
          </w:p>
        </w:tc>
        <w:tc>
          <w:tcPr>
            <w:tcW w:w="2551" w:type="dxa"/>
            <w:tcBorders>
              <w:bottom w:val="nil"/>
            </w:tcBorders>
          </w:tcPr>
          <w:p>
            <w:pPr>
              <w:pStyle w:val="0"/>
              <w:jc w:val="both"/>
            </w:pPr>
            <w:r>
              <w:rPr>
                <w:sz w:val="24"/>
              </w:rPr>
              <w:t xml:space="preserve">Назначение опекунов или попечителей в отношении несовершеннолетних граждан по заявлению их родителей, а также по заявлению самих несовершеннолетних граждан</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3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1.67</w:t>
            </w:r>
          </w:p>
        </w:tc>
        <w:tc>
          <w:tcPr>
            <w:tcW w:w="2551" w:type="dxa"/>
            <w:tcBorders>
              <w:bottom w:val="nil"/>
            </w:tcBorders>
          </w:tcPr>
          <w:p>
            <w:pPr>
              <w:pStyle w:val="0"/>
              <w:jc w:val="both"/>
            </w:pPr>
            <w:r>
              <w:rPr>
                <w:sz w:val="24"/>
              </w:rPr>
              <w:t xml:space="preserve">Установление предварительной опеки и попечительства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135">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3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1.68</w:t>
            </w:r>
          </w:p>
        </w:tc>
        <w:tc>
          <w:tcPr>
            <w:tcW w:w="2551" w:type="dxa"/>
          </w:tcPr>
          <w:p>
            <w:pPr>
              <w:pStyle w:val="0"/>
              <w:jc w:val="both"/>
            </w:pPr>
            <w:r>
              <w:rPr>
                <w:sz w:val="24"/>
              </w:rPr>
              <w:t xml:space="preserve">Установление опеки или попечительства по договору об осуществлении опеки или попечительства над несовершеннолетними на возмездных условиях</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jc w:val="both"/>
            </w:pPr>
            <w:r>
              <w:rPr>
                <w:sz w:val="24"/>
              </w:rPr>
              <w:t xml:space="preserve">ЕПГУ,</w:t>
            </w:r>
          </w:p>
          <w:p>
            <w:pPr>
              <w:pStyle w:val="0"/>
            </w:pPr>
            <w:hyperlink w:history="0" r:id="rId137">
              <w:r>
                <w:rPr>
                  <w:sz w:val="24"/>
                  <w:color w:val="0000ff"/>
                </w:rPr>
                <w:t xml:space="preserve">https://www.gosuslugi.ru/</w:t>
              </w:r>
            </w:hyperlink>
          </w:p>
        </w:tc>
        <w:tc>
          <w:tcPr>
            <w:tcW w:w="2154" w:type="dxa"/>
          </w:tcPr>
          <w:p>
            <w:pPr>
              <w:pStyle w:val="0"/>
              <w:jc w:val="both"/>
            </w:pPr>
            <w:r>
              <w:rPr>
                <w:sz w:val="24"/>
              </w:rPr>
              <w:t xml:space="preserve">Получатель документов (сведений) в рамках межведомственного взаимодействия - отделы, осуществляющие функции в сфере опеки и попечительства, администраций муниципальных районов (городских округов) Курской области; МФЦ</w:t>
            </w:r>
          </w:p>
        </w:tc>
      </w:tr>
      <w:tr>
        <w:tblPrEx>
          <w:tblBorders>
            <w:insideH w:val="nil"/>
          </w:tblBorders>
        </w:tblPrEx>
        <w:tc>
          <w:tcPr>
            <w:tcW w:w="737" w:type="dxa"/>
            <w:tcBorders>
              <w:bottom w:val="nil"/>
            </w:tcBorders>
          </w:tcPr>
          <w:p>
            <w:pPr>
              <w:pStyle w:val="0"/>
              <w:jc w:val="center"/>
            </w:pPr>
            <w:r>
              <w:rPr>
                <w:sz w:val="24"/>
              </w:rPr>
              <w:t xml:space="preserve">1.69</w:t>
            </w:r>
          </w:p>
        </w:tc>
        <w:tc>
          <w:tcPr>
            <w:tcW w:w="2551" w:type="dxa"/>
            <w:tcBorders>
              <w:bottom w:val="nil"/>
            </w:tcBorders>
          </w:tcPr>
          <w:p>
            <w:pPr>
              <w:pStyle w:val="0"/>
              <w:jc w:val="both"/>
            </w:pPr>
            <w:r>
              <w:rPr>
                <w:sz w:val="24"/>
              </w:rPr>
              <w:t xml:space="preserve">Установление опеки или попечительства по договору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138">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39"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1.70</w:t>
            </w:r>
          </w:p>
        </w:tc>
        <w:tc>
          <w:tcPr>
            <w:tcW w:w="2551" w:type="dxa"/>
            <w:tcBorders>
              <w:bottom w:val="nil"/>
            </w:tcBorders>
          </w:tcPr>
          <w:p>
            <w:pPr>
              <w:pStyle w:val="0"/>
              <w:jc w:val="both"/>
            </w:pPr>
            <w:r>
              <w:rPr>
                <w:sz w:val="24"/>
              </w:rPr>
              <w:t xml:space="preserve">Назначение и выплата ежемесячной денежной выплаты ветеранам труда и труженикам тыла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140">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41"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23.04.2026 N 313-пп)</w:t>
            </w:r>
          </w:p>
        </w:tc>
      </w:tr>
      <w:tr>
        <w:tc>
          <w:tcPr>
            <w:tcW w:w="737" w:type="dxa"/>
          </w:tcPr>
          <w:p>
            <w:pPr>
              <w:pStyle w:val="0"/>
              <w:jc w:val="center"/>
            </w:pPr>
            <w:r>
              <w:rPr>
                <w:sz w:val="24"/>
              </w:rPr>
              <w:t xml:space="preserve">1.71</w:t>
            </w:r>
          </w:p>
        </w:tc>
        <w:tc>
          <w:tcPr>
            <w:tcW w:w="2551" w:type="dxa"/>
          </w:tcPr>
          <w:p>
            <w:pPr>
              <w:pStyle w:val="0"/>
              <w:jc w:val="both"/>
            </w:pPr>
            <w:r>
              <w:rPr>
                <w:sz w:val="24"/>
              </w:rPr>
              <w:t xml:space="preserve">Назначение и выплата ежемесячной денежной выплаты ветеранам труда Курской области</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142">
              <w:r>
                <w:rPr>
                  <w:sz w:val="24"/>
                  <w:color w:val="0000ff"/>
                </w:rPr>
                <w:t xml:space="preserve">https://www.gosuslugi.ru/</w:t>
              </w:r>
            </w:hyperlink>
          </w:p>
        </w:tc>
        <w:tc>
          <w:tcPr>
            <w:tcW w:w="2154" w:type="dxa"/>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c>
          <w:tcPr>
            <w:tcW w:w="737" w:type="dxa"/>
          </w:tcPr>
          <w:p>
            <w:pPr>
              <w:pStyle w:val="0"/>
              <w:jc w:val="center"/>
            </w:pPr>
            <w:r>
              <w:rPr>
                <w:sz w:val="24"/>
              </w:rPr>
              <w:t xml:space="preserve">1.72</w:t>
            </w:r>
          </w:p>
        </w:tc>
        <w:tc>
          <w:tcPr>
            <w:tcW w:w="2551" w:type="dxa"/>
          </w:tcPr>
          <w:p>
            <w:pPr>
              <w:pStyle w:val="0"/>
              <w:jc w:val="both"/>
            </w:pPr>
            <w:r>
              <w:rPr>
                <w:sz w:val="24"/>
              </w:rPr>
              <w:t xml:space="preserve">Установление ежемесячной денежной выплаты реабилитированным лицам и лицам, признанным пострадавшими от политических репрессий</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tcW w:w="737" w:type="dxa"/>
            <w:tcBorders>
              <w:bottom w:val="nil"/>
            </w:tcBorders>
          </w:tcPr>
          <w:p>
            <w:pPr>
              <w:pStyle w:val="0"/>
              <w:jc w:val="center"/>
            </w:pPr>
            <w:r>
              <w:rPr>
                <w:sz w:val="24"/>
              </w:rPr>
              <w:t xml:space="preserve">1.73</w:t>
            </w:r>
          </w:p>
        </w:tc>
        <w:tc>
          <w:tcPr>
            <w:tcW w:w="2551" w:type="dxa"/>
            <w:tcBorders>
              <w:bottom w:val="nil"/>
            </w:tcBorders>
          </w:tcPr>
          <w:p>
            <w:pPr>
              <w:pStyle w:val="0"/>
              <w:jc w:val="both"/>
            </w:pPr>
            <w:r>
              <w:rPr>
                <w:sz w:val="24"/>
              </w:rPr>
              <w:t xml:space="preserve">Назначение и выплата социального пособия на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143">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44"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16.04.2025 N 287-пп)</w:t>
            </w:r>
          </w:p>
        </w:tc>
      </w:tr>
      <w:tr>
        <w:tc>
          <w:tcPr>
            <w:tcW w:w="737" w:type="dxa"/>
          </w:tcPr>
          <w:p>
            <w:pPr>
              <w:pStyle w:val="0"/>
              <w:jc w:val="center"/>
            </w:pPr>
            <w:r>
              <w:rPr>
                <w:sz w:val="24"/>
              </w:rPr>
              <w:t xml:space="preserve">1.74</w:t>
            </w:r>
          </w:p>
        </w:tc>
        <w:tc>
          <w:tcPr>
            <w:tcW w:w="2551" w:type="dxa"/>
          </w:tcPr>
          <w:p>
            <w:pPr>
              <w:pStyle w:val="0"/>
              <w:jc w:val="both"/>
            </w:pPr>
            <w:r>
              <w:rPr>
                <w:sz w:val="24"/>
              </w:rPr>
              <w:t xml:space="preserve">Осуществление ежемесячной денежной выплаты лицам, которым присвоены почетные звания Курской области</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blPrEx>
          <w:tblBorders>
            <w:insideH w:val="nil"/>
          </w:tblBorders>
        </w:tblPrEx>
        <w:tc>
          <w:tcPr>
            <w:tcW w:w="737" w:type="dxa"/>
            <w:tcBorders>
              <w:bottom w:val="nil"/>
            </w:tcBorders>
          </w:tcPr>
          <w:p>
            <w:pPr>
              <w:pStyle w:val="0"/>
              <w:jc w:val="both"/>
            </w:pPr>
            <w:r>
              <w:rPr>
                <w:sz w:val="24"/>
              </w:rPr>
              <w:t xml:space="preserve">1.75</w:t>
            </w:r>
          </w:p>
        </w:tc>
        <w:tc>
          <w:tcPr>
            <w:tcW w:w="2551" w:type="dxa"/>
            <w:tcBorders>
              <w:bottom w:val="nil"/>
            </w:tcBorders>
          </w:tcPr>
          <w:p>
            <w:pPr>
              <w:pStyle w:val="0"/>
            </w:pPr>
            <w:r>
              <w:rPr>
                <w:sz w:val="24"/>
              </w:rPr>
              <w:t xml:space="preserve">Назначение и выплата компенсации стоимости проезда один раз в год</w:t>
            </w:r>
          </w:p>
          <w:p>
            <w:pPr>
              <w:pStyle w:val="0"/>
            </w:pPr>
            <w:r>
              <w:rPr>
                <w:sz w:val="24"/>
              </w:rPr>
              <w:t xml:space="preserve">(туда и обратно) железнодорожным транспортом реабилитированным лицам</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jc w:val="both"/>
            </w:pPr>
            <w:hyperlink w:history="0" r:id="rId145">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1.75 в ред. </w:t>
            </w:r>
            <w:hyperlink w:history="0" r:id="rId14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1.76</w:t>
            </w:r>
          </w:p>
        </w:tc>
        <w:tc>
          <w:tcPr>
            <w:tcW w:w="2551" w:type="dxa"/>
            <w:tcBorders>
              <w:bottom w:val="nil"/>
            </w:tcBorders>
          </w:tcPr>
          <w:p>
            <w:pPr>
              <w:pStyle w:val="0"/>
            </w:pPr>
            <w:r>
              <w:rPr>
                <w:sz w:val="24"/>
              </w:rPr>
              <w:t xml:space="preserve">Предоставление ежегодной денежной выплаты гражданам, награжденным знаком "Почетный донор России" или знаком "Почетный донор СССР"</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147">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48"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1.77</w:t>
            </w:r>
          </w:p>
        </w:tc>
        <w:tc>
          <w:tcPr>
            <w:tcW w:w="2551" w:type="dxa"/>
            <w:tcBorders>
              <w:bottom w:val="nil"/>
            </w:tcBorders>
          </w:tcPr>
          <w:p>
            <w:pPr>
              <w:pStyle w:val="0"/>
              <w:jc w:val="both"/>
            </w:pPr>
            <w:r>
              <w:rPr>
                <w:sz w:val="24"/>
              </w:rPr>
              <w:t xml:space="preserve">Назначение и выплата единовременных пособий и ежемесячных денежных компенсаций гражданам при возникновении у них поствакцинальных осложнений, вызванных профилактическими прививками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49"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1.78</w:t>
            </w:r>
          </w:p>
        </w:tc>
        <w:tc>
          <w:tcPr>
            <w:tcW w:w="2551" w:type="dxa"/>
            <w:tcBorders>
              <w:bottom w:val="nil"/>
            </w:tcBorders>
          </w:tcPr>
          <w:p>
            <w:pPr>
              <w:pStyle w:val="0"/>
              <w:jc w:val="both"/>
            </w:pPr>
            <w:r>
              <w:rPr>
                <w:sz w:val="24"/>
              </w:rPr>
              <w:t xml:space="preserve">Назначение и выплата ежемесячного пособия малообеспеченным семьям, имеющим детей, в которых оба родителя являются студентами (обучающимися), и студентам (обучающимся), являющимся одинокими родителями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150">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5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1.79</w:t>
            </w:r>
          </w:p>
        </w:tc>
        <w:tc>
          <w:tcPr>
            <w:tcW w:w="2551" w:type="dxa"/>
            <w:tcBorders>
              <w:bottom w:val="nil"/>
            </w:tcBorders>
          </w:tcPr>
          <w:p>
            <w:pPr>
              <w:pStyle w:val="0"/>
              <w:jc w:val="both"/>
            </w:pPr>
            <w:r>
              <w:rPr>
                <w:sz w:val="24"/>
              </w:rPr>
              <w:t xml:space="preserve">Назначение и выплата ежемесячного пособия многодетным семьям, в составе которых есть восемь и более детей в возрасте до 18 лет и дети, достигшие совершеннолетия, обучающиеся по очной форме обучения в образовательных организациях (за исключением организаций дополнительного образования), до окончания такого обучения, но не дольше, чем до достижения ими возраста 23 лет</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1.79 в ред. </w:t>
            </w:r>
            <w:hyperlink w:history="0" r:id="rId152"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c>
          <w:tcPr>
            <w:tcW w:w="737" w:type="dxa"/>
          </w:tcPr>
          <w:p>
            <w:pPr>
              <w:pStyle w:val="0"/>
              <w:jc w:val="center"/>
            </w:pPr>
            <w:r>
              <w:rPr>
                <w:sz w:val="24"/>
              </w:rPr>
              <w:t xml:space="preserve">1.80</w:t>
            </w:r>
          </w:p>
        </w:tc>
        <w:tc>
          <w:tcPr>
            <w:tcW w:w="2551" w:type="dxa"/>
          </w:tcPr>
          <w:p>
            <w:pPr>
              <w:pStyle w:val="0"/>
              <w:jc w:val="both"/>
            </w:pPr>
            <w:r>
              <w:rPr>
                <w:sz w:val="24"/>
              </w:rPr>
              <w:t xml:space="preserve">Предоставление адресной социальной помощи отдельным категориям граждан на проведение работ по газификации домовладений (квартир)</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153">
              <w:r>
                <w:rPr>
                  <w:sz w:val="24"/>
                  <w:color w:val="0000ff"/>
                </w:rPr>
                <w:t xml:space="preserve">https://www.gosuslugi.ru/</w:t>
              </w:r>
            </w:hyperlink>
          </w:p>
        </w:tc>
        <w:tc>
          <w:tcPr>
            <w:tcW w:w="2154" w:type="dxa"/>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 МФЦ</w:t>
            </w:r>
          </w:p>
        </w:tc>
      </w:tr>
      <w:tr>
        <w:tblPrEx>
          <w:tblBorders>
            <w:insideH w:val="nil"/>
          </w:tblBorders>
        </w:tblPrEx>
        <w:tc>
          <w:tcPr>
            <w:tcW w:w="737" w:type="dxa"/>
            <w:tcBorders>
              <w:bottom w:val="nil"/>
            </w:tcBorders>
          </w:tcPr>
          <w:p>
            <w:pPr>
              <w:pStyle w:val="0"/>
              <w:jc w:val="center"/>
            </w:pPr>
            <w:r>
              <w:rPr>
                <w:sz w:val="24"/>
              </w:rPr>
              <w:t xml:space="preserve">1.81</w:t>
            </w:r>
          </w:p>
        </w:tc>
        <w:tc>
          <w:tcPr>
            <w:gridSpan w:val="6"/>
            <w:tcW w:w="13039" w:type="dxa"/>
            <w:tcBorders>
              <w:bottom w:val="nil"/>
            </w:tcBorders>
          </w:tcPr>
          <w:p>
            <w:pPr>
              <w:pStyle w:val="0"/>
              <w:jc w:val="both"/>
            </w:pPr>
            <w:r>
              <w:rPr>
                <w:sz w:val="24"/>
              </w:rPr>
              <w:t xml:space="preserve">Исключен. - </w:t>
            </w:r>
            <w:hyperlink w:history="0" r:id="rId154" w:tooltip="Постановление Правительства Курской области от 05.06.2025 N 40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w:t>
              </w:r>
            </w:hyperlink>
            <w:r>
              <w:rPr>
                <w:sz w:val="24"/>
              </w:rPr>
              <w:t xml:space="preserve"> Правительства Курской области от 05.06.2025 N 407-пп</w:t>
            </w:r>
          </w:p>
        </w:tc>
      </w:tr>
      <w:tr>
        <w:tblPrEx>
          <w:tblBorders>
            <w:insideH w:val="nil"/>
          </w:tblBorders>
        </w:tblPrEx>
        <w:tc>
          <w:tcPr>
            <w:tcW w:w="737" w:type="dxa"/>
            <w:tcBorders>
              <w:bottom w:val="nil"/>
            </w:tcBorders>
          </w:tcPr>
          <w:p>
            <w:pPr>
              <w:pStyle w:val="0"/>
              <w:jc w:val="center"/>
            </w:pPr>
            <w:r>
              <w:rPr>
                <w:sz w:val="24"/>
              </w:rPr>
              <w:t xml:space="preserve">1.82</w:t>
            </w:r>
          </w:p>
        </w:tc>
        <w:tc>
          <w:tcPr>
            <w:tcW w:w="2551" w:type="dxa"/>
            <w:tcBorders>
              <w:bottom w:val="nil"/>
            </w:tcBorders>
          </w:tcPr>
          <w:p>
            <w:pPr>
              <w:pStyle w:val="0"/>
            </w:pPr>
            <w:r>
              <w:rPr>
                <w:sz w:val="24"/>
              </w:rPr>
              <w:t xml:space="preserve">Установление статуса многодетной семьи (выдача, продление действия и замена удостоверения многодетной семьи в случаях, предусмотренных нормативными правовыми актами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155">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 МФЦ</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56"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1.83</w:t>
            </w:r>
          </w:p>
        </w:tc>
        <w:tc>
          <w:tcPr>
            <w:tcW w:w="2551" w:type="dxa"/>
            <w:tcBorders>
              <w:bottom w:val="nil"/>
            </w:tcBorders>
          </w:tcPr>
          <w:p>
            <w:pPr>
              <w:pStyle w:val="0"/>
              <w:jc w:val="both"/>
            </w:pPr>
            <w:r>
              <w:rPr>
                <w:sz w:val="24"/>
              </w:rPr>
              <w:t xml:space="preserve">Назначение и выплата единовременной выплаты семьям при одновременном рождении трех и более детей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в ред. </w:t>
            </w:r>
            <w:hyperlink w:history="0" r:id="rId15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1.84</w:t>
            </w:r>
          </w:p>
        </w:tc>
        <w:tc>
          <w:tcPr>
            <w:tcW w:w="2551" w:type="dxa"/>
            <w:tcBorders>
              <w:bottom w:val="nil"/>
            </w:tcBorders>
          </w:tcPr>
          <w:p>
            <w:pPr>
              <w:pStyle w:val="0"/>
              <w:jc w:val="both"/>
            </w:pPr>
            <w:r>
              <w:rPr>
                <w:sz w:val="24"/>
              </w:rPr>
              <w:t xml:space="preserve">Назначение и выплата единовременной выплаты семьям при усыновлении (удочерении) ребенка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в ред. </w:t>
            </w:r>
            <w:hyperlink w:history="0" r:id="rId15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1.85</w:t>
            </w:r>
          </w:p>
        </w:tc>
        <w:tc>
          <w:tcPr>
            <w:tcW w:w="2551" w:type="dxa"/>
          </w:tcPr>
          <w:p>
            <w:pPr>
              <w:pStyle w:val="0"/>
              <w:jc w:val="both"/>
            </w:pPr>
            <w:r>
              <w:rPr>
                <w:sz w:val="24"/>
              </w:rPr>
              <w:t xml:space="preserve">Назначение и выплата единовременной денежной выплаты на погребение умершего реабилитированного лица</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tcW w:w="737" w:type="dxa"/>
            <w:tcBorders>
              <w:bottom w:val="nil"/>
            </w:tcBorders>
          </w:tcPr>
          <w:p>
            <w:pPr>
              <w:pStyle w:val="0"/>
              <w:jc w:val="center"/>
            </w:pPr>
            <w:r>
              <w:rPr>
                <w:sz w:val="24"/>
              </w:rPr>
              <w:t xml:space="preserve">1.86</w:t>
            </w:r>
          </w:p>
        </w:tc>
        <w:tc>
          <w:tcPr>
            <w:tcW w:w="2551" w:type="dxa"/>
            <w:tcBorders>
              <w:bottom w:val="nil"/>
            </w:tcBorders>
          </w:tcPr>
          <w:p>
            <w:pPr>
              <w:pStyle w:val="0"/>
              <w:jc w:val="both"/>
            </w:pPr>
            <w:r>
              <w:rPr>
                <w:sz w:val="24"/>
              </w:rPr>
              <w:t xml:space="preserve">Назначение и выплата ежемесячного пособия семьям при рождении второго ребенка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jc w:val="both"/>
            </w:pPr>
            <w:hyperlink w:history="0" r:id="rId159">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1.86 в ред. </w:t>
            </w:r>
            <w:hyperlink w:history="0" r:id="rId160"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1.87</w:t>
            </w:r>
          </w:p>
        </w:tc>
        <w:tc>
          <w:tcPr>
            <w:gridSpan w:val="6"/>
            <w:tcW w:w="13039" w:type="dxa"/>
            <w:tcBorders>
              <w:bottom w:val="nil"/>
            </w:tcBorders>
          </w:tcPr>
          <w:p>
            <w:pPr>
              <w:pStyle w:val="0"/>
              <w:jc w:val="both"/>
            </w:pPr>
            <w:r>
              <w:rPr>
                <w:sz w:val="24"/>
              </w:rPr>
              <w:t xml:space="preserve">Исключен. - </w:t>
            </w:r>
            <w:hyperlink w:history="0" r:id="rId161"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w:t>
              </w:r>
            </w:hyperlink>
            <w:r>
              <w:rPr>
                <w:sz w:val="24"/>
              </w:rPr>
              <w:t xml:space="preserve"> Правительства Курской области от 23.04.2026 N 313-пп</w:t>
            </w:r>
          </w:p>
        </w:tc>
      </w:tr>
      <w:tr>
        <w:tblPrEx>
          <w:tblBorders>
            <w:insideH w:val="nil"/>
          </w:tblBorders>
        </w:tblPrEx>
        <w:tc>
          <w:tcPr>
            <w:tcW w:w="737" w:type="dxa"/>
            <w:tcBorders>
              <w:bottom w:val="nil"/>
            </w:tcBorders>
          </w:tcPr>
          <w:p>
            <w:pPr>
              <w:pStyle w:val="0"/>
              <w:jc w:val="center"/>
            </w:pPr>
            <w:r>
              <w:rPr>
                <w:sz w:val="24"/>
              </w:rPr>
              <w:t xml:space="preserve">1.88</w:t>
            </w:r>
          </w:p>
        </w:tc>
        <w:tc>
          <w:tcPr>
            <w:tcW w:w="2551" w:type="dxa"/>
            <w:tcBorders>
              <w:bottom w:val="nil"/>
            </w:tcBorders>
          </w:tcPr>
          <w:p>
            <w:pPr>
              <w:pStyle w:val="0"/>
              <w:jc w:val="both"/>
            </w:pPr>
            <w:r>
              <w:rPr>
                <w:sz w:val="24"/>
              </w:rPr>
              <w:t xml:space="preserve">Назначение и выплата ежемесячного пособия семьям при усыновлении (удочерении) второго, третьего и каждого последующего ребенка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162">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16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23.04.2026 </w:t>
            </w:r>
            <w:hyperlink w:history="0" r:id="rId164"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313-пп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1.89</w:t>
            </w:r>
          </w:p>
        </w:tc>
        <w:tc>
          <w:tcPr>
            <w:gridSpan w:val="6"/>
            <w:tcW w:w="13039" w:type="dxa"/>
            <w:tcBorders>
              <w:bottom w:val="nil"/>
            </w:tcBorders>
          </w:tcPr>
          <w:p>
            <w:pPr>
              <w:pStyle w:val="0"/>
              <w:jc w:val="both"/>
            </w:pPr>
            <w:r>
              <w:rPr>
                <w:sz w:val="24"/>
              </w:rPr>
              <w:t xml:space="preserve">Исключен. - </w:t>
            </w:r>
            <w:hyperlink w:history="0" r:id="rId16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1.90</w:t>
            </w:r>
          </w:p>
        </w:tc>
        <w:tc>
          <w:tcPr>
            <w:tcW w:w="2551" w:type="dxa"/>
            <w:tcBorders>
              <w:bottom w:val="nil"/>
            </w:tcBorders>
          </w:tcPr>
          <w:p>
            <w:pPr>
              <w:pStyle w:val="0"/>
              <w:jc w:val="both"/>
            </w:pPr>
            <w:r>
              <w:rPr>
                <w:sz w:val="24"/>
              </w:rPr>
              <w:t xml:space="preserve">Назначение и выплата единовременной денежной выплаты народному дружиннику в случае получения им в период участия в мероприятиях по охране общественного порядка телесных повреждений, заболевания или иного вреда здоровью, повлекших за собой установление в порядке, определенном федеральным законодательством, инвалидности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6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1.91</w:t>
            </w:r>
          </w:p>
        </w:tc>
        <w:tc>
          <w:tcPr>
            <w:tcW w:w="2551" w:type="dxa"/>
            <w:tcBorders>
              <w:bottom w:val="nil"/>
            </w:tcBorders>
          </w:tcPr>
          <w:p>
            <w:pPr>
              <w:pStyle w:val="0"/>
              <w:jc w:val="both"/>
            </w:pPr>
            <w:r>
              <w:rPr>
                <w:sz w:val="24"/>
              </w:rPr>
              <w:t xml:space="preserve">Назначение и выплата единовременной денежной выплаты 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полученных народным дружинником в период его участия в мероприятиях по охране общественного порядка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6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1.92</w:t>
            </w:r>
          </w:p>
        </w:tc>
        <w:tc>
          <w:tcPr>
            <w:tcW w:w="2551" w:type="dxa"/>
            <w:tcBorders>
              <w:bottom w:val="nil"/>
            </w:tcBorders>
          </w:tcPr>
          <w:p>
            <w:pPr>
              <w:pStyle w:val="0"/>
              <w:jc w:val="both"/>
            </w:pPr>
            <w:r>
              <w:rPr>
                <w:sz w:val="24"/>
              </w:rPr>
              <w:t xml:space="preserve">Назначение и выплата единовременной денежной выплаты гражданину, участвовавшему в защите Государственной границы Российской Федерации на территории Курской области в составе добровольных народных дружин, в случае получения им в период участия в проводимых мероприятиях по защите Государственной границы Российской Федерации телесных повреждений, заболевания или иного вреда здоровью, повлекших за собой установление в порядке, определенном федеральным законодательством, инвалидности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w:t>
            </w:r>
          </w:p>
          <w:p>
            <w:pPr>
              <w:pStyle w:val="0"/>
              <w:jc w:val="both"/>
            </w:pPr>
            <w:r>
              <w:rPr>
                <w:sz w:val="24"/>
              </w:rPr>
              <w:t xml:space="preserve">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6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1.93</w:t>
            </w:r>
          </w:p>
        </w:tc>
        <w:tc>
          <w:tcPr>
            <w:tcW w:w="2551" w:type="dxa"/>
            <w:tcBorders>
              <w:bottom w:val="nil"/>
            </w:tcBorders>
          </w:tcPr>
          <w:p>
            <w:pPr>
              <w:pStyle w:val="0"/>
              <w:jc w:val="both"/>
            </w:pPr>
            <w:r>
              <w:rPr>
                <w:sz w:val="24"/>
              </w:rPr>
              <w:t xml:space="preserve">Назначение и выплата единовременной денежной выплаты в равных долях членам семьи гражданина, участвовавшего в защите Государственной границы Российской Федерации на территории Курской области в составе добровольных народных дружин, в случае его гибели в период его участия в проводимых мероприятиях по защите Государственной границы Российской Федерации либо его смерти, наступившей вследствие увечья (ранения, травмы, контузии) либо заболевания, полученных этим гражданином в период его участия в проводимых мероприятиях по защите Государственной границы Российской Федерации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69"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1.94</w:t>
            </w:r>
          </w:p>
        </w:tc>
        <w:tc>
          <w:tcPr>
            <w:tcW w:w="2551" w:type="dxa"/>
          </w:tcPr>
          <w:p>
            <w:pPr>
              <w:pStyle w:val="0"/>
              <w:jc w:val="both"/>
            </w:pPr>
            <w:r>
              <w:rPr>
                <w:sz w:val="24"/>
              </w:rPr>
              <w:t xml:space="preserve">Назначение и выплата ежегодной денежной выплаты на обеспечение школьной формой либо заменяющим ее комплектом детской одежды для посещения школьных занятий, а также спортивной формой на детей, обучающихся в общеобразовательных организациях</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jc w:val="both"/>
            </w:pPr>
            <w:r>
              <w:rPr>
                <w:sz w:val="24"/>
              </w:rPr>
              <w:t xml:space="preserve">ЕПГУ,</w:t>
            </w:r>
          </w:p>
          <w:p>
            <w:pPr>
              <w:pStyle w:val="0"/>
            </w:pPr>
            <w:hyperlink w:history="0" r:id="rId170">
              <w:r>
                <w:rPr>
                  <w:sz w:val="24"/>
                  <w:color w:val="0000ff"/>
                </w:rPr>
                <w:t xml:space="preserve">https://www.gosuslugi.ru/</w:t>
              </w:r>
            </w:hyperlink>
          </w:p>
        </w:tc>
        <w:tc>
          <w:tcPr>
            <w:tcW w:w="2154" w:type="dxa"/>
          </w:tcPr>
          <w:p>
            <w:pPr>
              <w:pStyle w:val="0"/>
            </w:pPr>
            <w:r>
              <w:rPr>
                <w:sz w:val="24"/>
              </w:rPr>
              <w:t xml:space="preserve">Получатели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tcW w:w="737" w:type="dxa"/>
            <w:tcBorders>
              <w:bottom w:val="nil"/>
            </w:tcBorders>
          </w:tcPr>
          <w:p>
            <w:pPr>
              <w:pStyle w:val="0"/>
              <w:jc w:val="center"/>
            </w:pPr>
            <w:r>
              <w:rPr>
                <w:sz w:val="24"/>
              </w:rPr>
              <w:t xml:space="preserve">1.95</w:t>
            </w:r>
          </w:p>
        </w:tc>
        <w:tc>
          <w:tcPr>
            <w:tcW w:w="2551" w:type="dxa"/>
            <w:tcBorders>
              <w:bottom w:val="nil"/>
            </w:tcBorders>
          </w:tcPr>
          <w:p>
            <w:pPr>
              <w:pStyle w:val="0"/>
              <w:jc w:val="both"/>
            </w:pPr>
            <w:r>
              <w:rPr>
                <w:sz w:val="24"/>
              </w:rPr>
              <w:t xml:space="preserve">Осуществление ежегодной денежной выплаты к Дню Победы гражданам, которые относятся к категории детей войны</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w:t>
            </w:r>
          </w:p>
          <w:p>
            <w:pPr>
              <w:pStyle w:val="0"/>
              <w:jc w:val="both"/>
            </w:pPr>
            <w:r>
              <w:rPr>
                <w:sz w:val="24"/>
              </w:rPr>
              <w:t xml:space="preserve">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7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1.96</w:t>
            </w:r>
          </w:p>
        </w:tc>
        <w:tc>
          <w:tcPr>
            <w:gridSpan w:val="6"/>
            <w:tcW w:w="13039" w:type="dxa"/>
            <w:tcBorders>
              <w:bottom w:val="nil"/>
            </w:tcBorders>
          </w:tcPr>
          <w:p>
            <w:pPr>
              <w:pStyle w:val="0"/>
              <w:jc w:val="both"/>
            </w:pPr>
            <w:r>
              <w:rPr>
                <w:sz w:val="24"/>
              </w:rPr>
              <w:t xml:space="preserve">Исключен. - </w:t>
            </w:r>
            <w:hyperlink w:history="0" r:id="rId17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1.97</w:t>
            </w:r>
          </w:p>
        </w:tc>
        <w:tc>
          <w:tcPr>
            <w:tcW w:w="2551" w:type="dxa"/>
            <w:tcBorders>
              <w:bottom w:val="nil"/>
            </w:tcBorders>
          </w:tcPr>
          <w:p>
            <w:pPr>
              <w:pStyle w:val="0"/>
              <w:jc w:val="both"/>
            </w:pPr>
            <w:r>
              <w:rPr>
                <w:sz w:val="24"/>
                <w:highlight w:val="yellow"/>
              </w:rPr>
              <w:t xml:space="preserve">Предоставление компенсации расходов на оплату жилого помещения и коммунальных услуг отдельным категориям граждан, проживающим на территории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173">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управомоченные учреждения (городов Курска, Железногорска, Курчатова)</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74"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1.98</w:t>
            </w:r>
          </w:p>
        </w:tc>
        <w:tc>
          <w:tcPr>
            <w:tcW w:w="2551" w:type="dxa"/>
            <w:tcBorders>
              <w:bottom w:val="nil"/>
            </w:tcBorders>
          </w:tcPr>
          <w:p>
            <w:pPr>
              <w:pStyle w:val="0"/>
              <w:jc w:val="both"/>
            </w:pPr>
            <w:r>
              <w:rPr>
                <w:sz w:val="24"/>
              </w:rPr>
              <w:t xml:space="preserve">Предоставление субсидий на оплату жилого помещения и коммунальных услуг</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175">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управомоченные учреждения (городов Курска, Железногорска, Курчатова)</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76"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1.99</w:t>
            </w:r>
          </w:p>
        </w:tc>
        <w:tc>
          <w:tcPr>
            <w:tcW w:w="2551" w:type="dxa"/>
            <w:tcBorders>
              <w:bottom w:val="nil"/>
            </w:tcBorders>
          </w:tcPr>
          <w:p>
            <w:pPr>
              <w:pStyle w:val="0"/>
              <w:jc w:val="both"/>
            </w:pPr>
            <w:r>
              <w:rPr>
                <w:sz w:val="24"/>
              </w:rPr>
              <w:t xml:space="preserve">Предоставление отдельным категориям граждан компенсации расходов на уплату взноса на капитальный ремонт общего имущества в многоквартирном доме на территории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177">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управомоченные учреждения (городов Курска, Железногорска, Курчатова)</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178"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23.04.2026 N 313-пп)</w:t>
            </w:r>
          </w:p>
        </w:tc>
      </w:tr>
      <w:tr>
        <w:tc>
          <w:tcPr>
            <w:tcW w:w="737" w:type="dxa"/>
          </w:tcPr>
          <w:p>
            <w:pPr>
              <w:pStyle w:val="0"/>
              <w:jc w:val="center"/>
            </w:pPr>
            <w:r>
              <w:rPr>
                <w:sz w:val="24"/>
              </w:rPr>
              <w:t xml:space="preserve">1.100</w:t>
            </w:r>
          </w:p>
        </w:tc>
        <w:tc>
          <w:tcPr>
            <w:tcW w:w="2551" w:type="dxa"/>
          </w:tcPr>
          <w:p>
            <w:pPr>
              <w:pStyle w:val="0"/>
              <w:jc w:val="both"/>
            </w:pPr>
            <w:r>
              <w:rPr>
                <w:sz w:val="24"/>
              </w:rPr>
              <w:t xml:space="preserve">Установление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jc w:val="both"/>
            </w:pPr>
            <w:r>
              <w:rPr>
                <w:sz w:val="24"/>
              </w:rPr>
              <w:t xml:space="preserve">Получатель документов (сведений) в рамках межведомственного взаимодействия - органы местного самоуправления Курской области; МФЦ</w:t>
            </w:r>
          </w:p>
        </w:tc>
      </w:tr>
      <w:tr>
        <w:tblPrEx>
          <w:tblBorders>
            <w:insideH w:val="nil"/>
          </w:tblBorders>
        </w:tblPrEx>
        <w:tc>
          <w:tcPr>
            <w:tcW w:w="737" w:type="dxa"/>
            <w:tcBorders>
              <w:bottom w:val="nil"/>
            </w:tcBorders>
          </w:tcPr>
          <w:p>
            <w:pPr>
              <w:pStyle w:val="0"/>
              <w:jc w:val="center"/>
            </w:pPr>
            <w:r>
              <w:rPr>
                <w:sz w:val="24"/>
              </w:rPr>
              <w:t xml:space="preserve">1.101 - 1.103</w:t>
            </w:r>
          </w:p>
        </w:tc>
        <w:tc>
          <w:tcPr>
            <w:gridSpan w:val="6"/>
            <w:tcW w:w="13039" w:type="dxa"/>
            <w:tcBorders>
              <w:bottom w:val="nil"/>
            </w:tcBorders>
          </w:tcPr>
          <w:p>
            <w:pPr>
              <w:pStyle w:val="0"/>
              <w:jc w:val="both"/>
            </w:pPr>
            <w:r>
              <w:rPr>
                <w:sz w:val="24"/>
              </w:rPr>
              <w:t xml:space="preserve">Исключены. - </w:t>
            </w:r>
            <w:hyperlink w:history="0" r:id="rId179"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1.104</w:t>
            </w:r>
          </w:p>
        </w:tc>
        <w:tc>
          <w:tcPr>
            <w:tcW w:w="2551" w:type="dxa"/>
            <w:tcBorders>
              <w:bottom w:val="nil"/>
            </w:tcBorders>
          </w:tcPr>
          <w:p>
            <w:pPr>
              <w:pStyle w:val="0"/>
              <w:jc w:val="both"/>
            </w:pPr>
            <w:r>
              <w:rPr>
                <w:sz w:val="24"/>
              </w:rPr>
              <w:t xml:space="preserve">Оказание государственной социальной помощи на основании социального контракта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180">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Получатели документов (сведений), в рамках межведомственного (межуровневого)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1.104 введен </w:t>
            </w:r>
            <w:hyperlink w:history="0" r:id="rId18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07.04.2023</w:t>
            </w:r>
          </w:p>
          <w:p>
            <w:pPr>
              <w:pStyle w:val="0"/>
              <w:jc w:val="both"/>
            </w:pPr>
            <w:r>
              <w:rPr>
                <w:sz w:val="24"/>
              </w:rPr>
              <w:t xml:space="preserve">N 422-пп)</w:t>
            </w:r>
          </w:p>
        </w:tc>
      </w:tr>
      <w:tr>
        <w:tblPrEx>
          <w:tblBorders>
            <w:insideH w:val="nil"/>
          </w:tblBorders>
        </w:tblPrEx>
        <w:tc>
          <w:tcPr>
            <w:tcW w:w="737" w:type="dxa"/>
            <w:tcBorders>
              <w:bottom w:val="nil"/>
            </w:tcBorders>
          </w:tcPr>
          <w:p>
            <w:pPr>
              <w:pStyle w:val="0"/>
              <w:jc w:val="both"/>
            </w:pPr>
            <w:r>
              <w:rPr>
                <w:sz w:val="24"/>
              </w:rPr>
              <w:t xml:space="preserve">1.105</w:t>
            </w:r>
          </w:p>
        </w:tc>
        <w:tc>
          <w:tcPr>
            <w:tcW w:w="2551" w:type="dxa"/>
            <w:tcBorders>
              <w:bottom w:val="nil"/>
            </w:tcBorders>
          </w:tcPr>
          <w:p>
            <w:pPr>
              <w:pStyle w:val="0"/>
              <w:ind w:firstLine="34"/>
              <w:jc w:val="both"/>
            </w:pPr>
            <w:r>
              <w:rPr>
                <w:sz w:val="24"/>
              </w:rPr>
              <w:t xml:space="preserve">Предоставление отдельным категориям граждан единовременной компенсационной выплаты взамен предоставления им земельного участка в собственность бесплатно</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1.105 введен </w:t>
            </w:r>
            <w:hyperlink w:history="0" r:id="rId18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07.04.2023</w:t>
            </w:r>
          </w:p>
          <w:p>
            <w:pPr>
              <w:pStyle w:val="0"/>
              <w:jc w:val="both"/>
            </w:pPr>
            <w:r>
              <w:rPr>
                <w:sz w:val="24"/>
              </w:rPr>
              <w:t xml:space="preserve">N 422-пп)</w:t>
            </w:r>
          </w:p>
        </w:tc>
      </w:tr>
      <w:tr>
        <w:tblPrEx>
          <w:tblBorders>
            <w:insideH w:val="nil"/>
          </w:tblBorders>
        </w:tblPrEx>
        <w:tc>
          <w:tcPr>
            <w:tcW w:w="737" w:type="dxa"/>
            <w:tcBorders>
              <w:bottom w:val="nil"/>
            </w:tcBorders>
          </w:tcPr>
          <w:p>
            <w:pPr>
              <w:pStyle w:val="0"/>
              <w:jc w:val="both"/>
            </w:pPr>
            <w:r>
              <w:rPr>
                <w:sz w:val="24"/>
              </w:rPr>
              <w:t xml:space="preserve">1.106</w:t>
            </w:r>
          </w:p>
        </w:tc>
        <w:tc>
          <w:tcPr>
            <w:tcW w:w="2551" w:type="dxa"/>
            <w:tcBorders>
              <w:bottom w:val="nil"/>
            </w:tcBorders>
          </w:tcPr>
          <w:p>
            <w:pPr>
              <w:pStyle w:val="0"/>
              <w:jc w:val="both"/>
            </w:pPr>
            <w:r>
              <w:rPr>
                <w:sz w:val="24"/>
              </w:rPr>
              <w:t xml:space="preserve">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подлежащим обеспечению жилыми помещениями,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183">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1.106 введен </w:t>
            </w:r>
            <w:hyperlink w:history="0" r:id="rId184"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05.12.2024</w:t>
            </w:r>
          </w:p>
          <w:p>
            <w:pPr>
              <w:pStyle w:val="0"/>
              <w:jc w:val="both"/>
            </w:pPr>
            <w:r>
              <w:rPr>
                <w:sz w:val="24"/>
              </w:rPr>
              <w:t xml:space="preserve">N 1024-пп)</w:t>
            </w:r>
          </w:p>
        </w:tc>
      </w:tr>
      <w:tr>
        <w:tblPrEx>
          <w:tblBorders>
            <w:insideH w:val="nil"/>
          </w:tblBorders>
        </w:tblPrEx>
        <w:tc>
          <w:tcPr>
            <w:tcW w:w="737" w:type="dxa"/>
            <w:tcBorders>
              <w:bottom w:val="nil"/>
            </w:tcBorders>
          </w:tcPr>
          <w:p>
            <w:pPr>
              <w:pStyle w:val="0"/>
              <w:jc w:val="both"/>
            </w:pPr>
            <w:r>
              <w:rPr>
                <w:sz w:val="24"/>
              </w:rPr>
              <w:t xml:space="preserve">1.107</w:t>
            </w:r>
          </w:p>
        </w:tc>
        <w:tc>
          <w:tcPr>
            <w:tcW w:w="2551" w:type="dxa"/>
            <w:tcBorders>
              <w:bottom w:val="nil"/>
            </w:tcBorders>
          </w:tcPr>
          <w:p>
            <w:pPr>
              <w:pStyle w:val="0"/>
              <w:jc w:val="both"/>
            </w:pPr>
            <w:r>
              <w:rPr>
                <w:sz w:val="24"/>
              </w:rPr>
              <w:t xml:space="preserve">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jc w:val="both"/>
            </w:pPr>
            <w:hyperlink w:history="0" r:id="rId185">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1.107 введен </w:t>
            </w:r>
            <w:hyperlink w:history="0" r:id="rId186"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05.12.2024</w:t>
            </w:r>
          </w:p>
          <w:p>
            <w:pPr>
              <w:pStyle w:val="0"/>
              <w:jc w:val="both"/>
            </w:pPr>
            <w:r>
              <w:rPr>
                <w:sz w:val="24"/>
              </w:rPr>
              <w:t xml:space="preserve">N 1024-пп)</w:t>
            </w:r>
          </w:p>
        </w:tc>
      </w:tr>
      <w:tr>
        <w:tblPrEx>
          <w:tblBorders>
            <w:insideH w:val="nil"/>
          </w:tblBorders>
        </w:tblPrEx>
        <w:tc>
          <w:tcPr>
            <w:tcW w:w="737" w:type="dxa"/>
            <w:tcBorders>
              <w:bottom w:val="nil"/>
            </w:tcBorders>
          </w:tcPr>
          <w:p>
            <w:pPr>
              <w:pStyle w:val="0"/>
              <w:jc w:val="both"/>
            </w:pPr>
            <w:r>
              <w:rPr>
                <w:sz w:val="24"/>
              </w:rPr>
              <w:t xml:space="preserve">1.108</w:t>
            </w:r>
          </w:p>
        </w:tc>
        <w:tc>
          <w:tcPr>
            <w:tcW w:w="2551" w:type="dxa"/>
            <w:tcBorders>
              <w:bottom w:val="nil"/>
            </w:tcBorders>
          </w:tcPr>
          <w:p>
            <w:pPr>
              <w:pStyle w:val="0"/>
              <w:jc w:val="both"/>
            </w:pPr>
            <w:r>
              <w:rPr>
                <w:sz w:val="24"/>
              </w:rPr>
              <w:t xml:space="preserve">Восстановление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списке подлежащих обеспечению жилыми помещениями в случае, если сделка купли-продажи жилого помещения, приобретенного в соответствии со </w:t>
            </w:r>
            <w:hyperlink w:history="0" r:id="rId187"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статьей 8.1</w:t>
              </w:r>
            </w:hyperlink>
            <w:r>
              <w:rPr>
                <w:sz w:val="24"/>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признана недействительной или к ней применены последствия недействительности ничтожной сделки</w:t>
            </w:r>
          </w:p>
        </w:tc>
        <w:tc>
          <w:tcPr>
            <w:tcW w:w="2041" w:type="dxa"/>
            <w:tcBorders>
              <w:bottom w:val="nil"/>
            </w:tcBorders>
          </w:tcPr>
          <w:p>
            <w:pPr>
              <w:pStyle w:val="0"/>
            </w:pPr>
            <w:r>
              <w:rPr>
                <w:sz w:val="24"/>
              </w:rPr>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jc w:val="both"/>
            </w:pPr>
            <w:hyperlink w:history="0" r:id="rId188">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1.108 введен </w:t>
            </w:r>
            <w:hyperlink w:history="0" r:id="rId189"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05.12.2024</w:t>
            </w:r>
          </w:p>
          <w:p>
            <w:pPr>
              <w:pStyle w:val="0"/>
              <w:jc w:val="both"/>
            </w:pPr>
            <w:r>
              <w:rPr>
                <w:sz w:val="24"/>
              </w:rPr>
              <w:t xml:space="preserve">N 1024-пп; в ред. </w:t>
            </w:r>
            <w:hyperlink w:history="0" r:id="rId190"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16.04.2025</w:t>
            </w:r>
          </w:p>
          <w:p>
            <w:pPr>
              <w:pStyle w:val="0"/>
              <w:jc w:val="both"/>
            </w:pPr>
            <w:r>
              <w:rPr>
                <w:sz w:val="24"/>
              </w:rPr>
              <w:t xml:space="preserve">N 287-пп)</w:t>
            </w:r>
          </w:p>
        </w:tc>
      </w:tr>
      <w:tr>
        <w:tblPrEx>
          <w:tblBorders>
            <w:insideH w:val="nil"/>
          </w:tblBorders>
        </w:tblPrEx>
        <w:tc>
          <w:tcPr>
            <w:tcW w:w="737" w:type="dxa"/>
            <w:tcBorders>
              <w:bottom w:val="nil"/>
            </w:tcBorders>
          </w:tcPr>
          <w:p>
            <w:pPr>
              <w:pStyle w:val="0"/>
              <w:jc w:val="center"/>
            </w:pPr>
            <w:r>
              <w:rPr>
                <w:sz w:val="24"/>
              </w:rPr>
              <w:t xml:space="preserve">1.109</w:t>
            </w:r>
          </w:p>
        </w:tc>
        <w:tc>
          <w:tcPr>
            <w:tcW w:w="2551" w:type="dxa"/>
            <w:tcBorders>
              <w:bottom w:val="nil"/>
            </w:tcBorders>
          </w:tcPr>
          <w:p>
            <w:pPr>
              <w:pStyle w:val="0"/>
              <w:jc w:val="both"/>
            </w:pPr>
            <w:r>
              <w:rPr>
                <w:sz w:val="24"/>
              </w:rPr>
              <w:t xml:space="preserve">Предоставление единовременной выплаты при постановке на учет по беременности женщине, обучающейся по очной форме обучения</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1.109 введен </w:t>
            </w:r>
            <w:hyperlink w:history="0" r:id="rId191"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постановлением</w:t>
              </w:r>
            </w:hyperlink>
            <w:r>
              <w:rPr>
                <w:sz w:val="24"/>
              </w:rPr>
              <w:t xml:space="preserve"> Правительства Курской области от 16.04.2025</w:t>
            </w:r>
          </w:p>
          <w:p>
            <w:pPr>
              <w:pStyle w:val="0"/>
              <w:jc w:val="both"/>
            </w:pPr>
            <w:r>
              <w:rPr>
                <w:sz w:val="24"/>
              </w:rPr>
              <w:t xml:space="preserve">N 287-пп; в ред. </w:t>
            </w:r>
            <w:hyperlink w:history="0" r:id="rId192"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23.04.2026</w:t>
            </w:r>
          </w:p>
          <w:p>
            <w:pPr>
              <w:pStyle w:val="0"/>
              <w:jc w:val="both"/>
            </w:pPr>
            <w:r>
              <w:rPr>
                <w:sz w:val="24"/>
              </w:rPr>
              <w:t xml:space="preserve">N 313-пп)</w:t>
            </w:r>
          </w:p>
        </w:tc>
      </w:tr>
      <w:tr>
        <w:tblPrEx>
          <w:tblBorders>
            <w:insideH w:val="nil"/>
          </w:tblBorders>
        </w:tblPrEx>
        <w:tc>
          <w:tcPr>
            <w:tcW w:w="737" w:type="dxa"/>
            <w:tcBorders>
              <w:bottom w:val="nil"/>
            </w:tcBorders>
          </w:tcPr>
          <w:p>
            <w:pPr>
              <w:pStyle w:val="0"/>
              <w:jc w:val="center"/>
            </w:pPr>
            <w:r>
              <w:rPr>
                <w:sz w:val="24"/>
              </w:rPr>
              <w:t xml:space="preserve">1.110</w:t>
            </w:r>
          </w:p>
        </w:tc>
        <w:tc>
          <w:tcPr>
            <w:tcW w:w="2551" w:type="dxa"/>
            <w:tcBorders>
              <w:bottom w:val="nil"/>
            </w:tcBorders>
          </w:tcPr>
          <w:p>
            <w:pPr>
              <w:pStyle w:val="0"/>
              <w:jc w:val="both"/>
            </w:pPr>
            <w:r>
              <w:rPr>
                <w:sz w:val="24"/>
              </w:rPr>
              <w:t xml:space="preserve">Предоставление единовременной выплаты при рождении третьего или последующего ребенка в молодой семье</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1.110 введен </w:t>
            </w:r>
            <w:hyperlink w:history="0" r:id="rId193"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постановлением</w:t>
              </w:r>
            </w:hyperlink>
            <w:r>
              <w:rPr>
                <w:sz w:val="24"/>
              </w:rPr>
              <w:t xml:space="preserve"> Правительства Курской области от 16.04.2025</w:t>
            </w:r>
          </w:p>
          <w:p>
            <w:pPr>
              <w:pStyle w:val="0"/>
              <w:jc w:val="both"/>
            </w:pPr>
            <w:r>
              <w:rPr>
                <w:sz w:val="24"/>
              </w:rPr>
              <w:t xml:space="preserve">N 287-пп; в ред. </w:t>
            </w:r>
            <w:hyperlink w:history="0" r:id="rId194"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23.04.2026</w:t>
            </w:r>
          </w:p>
          <w:p>
            <w:pPr>
              <w:pStyle w:val="0"/>
              <w:jc w:val="both"/>
            </w:pPr>
            <w:r>
              <w:rPr>
                <w:sz w:val="24"/>
              </w:rPr>
              <w:t xml:space="preserve">N 313-пп)</w:t>
            </w:r>
          </w:p>
        </w:tc>
      </w:tr>
      <w:tr>
        <w:tblPrEx>
          <w:tblBorders>
            <w:insideH w:val="nil"/>
          </w:tblBorders>
        </w:tblPrEx>
        <w:tc>
          <w:tcPr>
            <w:tcW w:w="737" w:type="dxa"/>
            <w:tcBorders>
              <w:bottom w:val="nil"/>
            </w:tcBorders>
          </w:tcPr>
          <w:p>
            <w:pPr>
              <w:pStyle w:val="0"/>
              <w:jc w:val="center"/>
            </w:pPr>
            <w:r>
              <w:rPr>
                <w:sz w:val="24"/>
              </w:rPr>
              <w:t xml:space="preserve">1.111 - 1.113</w:t>
            </w:r>
          </w:p>
        </w:tc>
        <w:tc>
          <w:tcPr>
            <w:gridSpan w:val="6"/>
            <w:tcW w:w="13039" w:type="dxa"/>
            <w:tcBorders>
              <w:bottom w:val="nil"/>
            </w:tcBorders>
          </w:tcPr>
          <w:p>
            <w:pPr>
              <w:pStyle w:val="0"/>
              <w:jc w:val="both"/>
            </w:pPr>
            <w:r>
              <w:rPr>
                <w:sz w:val="24"/>
              </w:rPr>
              <w:t xml:space="preserve">Исключены. - </w:t>
            </w:r>
            <w:hyperlink w:history="0" r:id="rId195"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w:t>
              </w:r>
            </w:hyperlink>
            <w:r>
              <w:rPr>
                <w:sz w:val="24"/>
              </w:rPr>
              <w:t xml:space="preserve"> Правительства Курской области от 23.04.2026 N 313-пп</w:t>
            </w:r>
          </w:p>
        </w:tc>
      </w:tr>
      <w:tr>
        <w:tblPrEx>
          <w:tblBorders>
            <w:insideH w:val="nil"/>
          </w:tblBorders>
        </w:tblPrEx>
        <w:tc>
          <w:tcPr>
            <w:tcW w:w="737" w:type="dxa"/>
            <w:tcBorders>
              <w:bottom w:val="nil"/>
            </w:tcBorders>
          </w:tcPr>
          <w:p>
            <w:pPr>
              <w:pStyle w:val="0"/>
            </w:pPr>
            <w:r>
              <w:rPr>
                <w:sz w:val="24"/>
              </w:rPr>
              <w:t xml:space="preserve">1.114</w:t>
            </w:r>
          </w:p>
        </w:tc>
        <w:tc>
          <w:tcPr>
            <w:tcW w:w="2551" w:type="dxa"/>
            <w:tcBorders>
              <w:bottom w:val="nil"/>
            </w:tcBorders>
          </w:tcPr>
          <w:p>
            <w:pPr>
              <w:pStyle w:val="0"/>
            </w:pPr>
            <w:r>
              <w:rPr>
                <w:sz w:val="24"/>
              </w:rPr>
              <w:t xml:space="preserve">Предоставление единовременной выплаты при рождении ребенка в студенческой семье</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1.114 введен </w:t>
            </w:r>
            <w:hyperlink w:history="0" r:id="rId196"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постановлением</w:t>
              </w:r>
            </w:hyperlink>
            <w:r>
              <w:rPr>
                <w:sz w:val="24"/>
              </w:rPr>
              <w:t xml:space="preserve"> Правительства Курской области от 23.04.2026 N 313-пп)</w:t>
            </w:r>
          </w:p>
        </w:tc>
      </w:tr>
      <w:tr>
        <w:tblPrEx>
          <w:tblBorders>
            <w:insideH w:val="nil"/>
          </w:tblBorders>
        </w:tblPrEx>
        <w:tc>
          <w:tcPr>
            <w:tcW w:w="737" w:type="dxa"/>
            <w:tcBorders>
              <w:bottom w:val="nil"/>
            </w:tcBorders>
          </w:tcPr>
          <w:p>
            <w:pPr>
              <w:pStyle w:val="0"/>
            </w:pPr>
            <w:r>
              <w:rPr>
                <w:sz w:val="24"/>
              </w:rPr>
              <w:t xml:space="preserve">1.115</w:t>
            </w:r>
          </w:p>
        </w:tc>
        <w:tc>
          <w:tcPr>
            <w:tcW w:w="2551" w:type="dxa"/>
            <w:tcBorders>
              <w:bottom w:val="nil"/>
            </w:tcBorders>
          </w:tcPr>
          <w:p>
            <w:pPr>
              <w:pStyle w:val="0"/>
            </w:pPr>
            <w:r>
              <w:rPr>
                <w:sz w:val="24"/>
              </w:rPr>
              <w:t xml:space="preserve">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197">
              <w:r>
                <w:rPr>
                  <w:sz w:val="24"/>
                  <w:color w:val="0000ff"/>
                </w:rPr>
                <w:t xml:space="preserve">https://www.gosuslugi.ru/</w:t>
              </w:r>
            </w:hyperlink>
          </w:p>
        </w:tc>
        <w:tc>
          <w:tcPr>
            <w:tcW w:w="2154" w:type="dxa"/>
            <w:tcBorders>
              <w:bottom w:val="nil"/>
            </w:tcBorders>
          </w:tcPr>
          <w:p>
            <w:pPr>
              <w:pStyle w:val="0"/>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1.115 введен </w:t>
            </w:r>
            <w:hyperlink w:history="0" r:id="rId198"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постановлением</w:t>
              </w:r>
            </w:hyperlink>
            <w:r>
              <w:rPr>
                <w:sz w:val="24"/>
              </w:rPr>
              <w:t xml:space="preserve"> Правительства Курской области от 23.04.2026 N 313-пп)</w:t>
            </w:r>
          </w:p>
        </w:tc>
      </w:tr>
      <w:tr>
        <w:tblPrEx>
          <w:tblBorders>
            <w:insideH w:val="nil"/>
          </w:tblBorders>
        </w:tblPrEx>
        <w:tc>
          <w:tcPr>
            <w:tcW w:w="737" w:type="dxa"/>
            <w:tcBorders>
              <w:bottom w:val="nil"/>
            </w:tcBorders>
          </w:tcPr>
          <w:p>
            <w:pPr>
              <w:pStyle w:val="0"/>
            </w:pPr>
            <w:r>
              <w:rPr>
                <w:sz w:val="24"/>
              </w:rPr>
              <w:t xml:space="preserve">1.116</w:t>
            </w:r>
          </w:p>
        </w:tc>
        <w:tc>
          <w:tcPr>
            <w:tcW w:w="2551" w:type="dxa"/>
            <w:tcBorders>
              <w:bottom w:val="nil"/>
            </w:tcBorders>
          </w:tcPr>
          <w:p>
            <w:pPr>
              <w:pStyle w:val="0"/>
            </w:pPr>
            <w:r>
              <w:rPr>
                <w:sz w:val="24"/>
              </w:rPr>
              <w:t xml:space="preserve">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199">
              <w:r>
                <w:rPr>
                  <w:sz w:val="24"/>
                  <w:color w:val="0000ff"/>
                </w:rPr>
                <w:t xml:space="preserve">https://www.gosuslugi.ru/</w:t>
              </w:r>
            </w:hyperlink>
          </w:p>
        </w:tc>
        <w:tc>
          <w:tcPr>
            <w:tcW w:w="2154" w:type="dxa"/>
            <w:tcBorders>
              <w:bottom w:val="nil"/>
            </w:tcBorders>
          </w:tcPr>
          <w:p>
            <w:pPr>
              <w:pStyle w:val="0"/>
            </w:pPr>
            <w:r>
              <w:rPr>
                <w:sz w:val="24"/>
              </w:rPr>
              <w:t xml:space="preserve">Получатель документов (сведений) в рамках межведомственного взаимодействия - органы социальной защиты населения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1.116 введен </w:t>
            </w:r>
            <w:hyperlink w:history="0" r:id="rId200"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постановлением</w:t>
              </w:r>
            </w:hyperlink>
            <w:r>
              <w:rPr>
                <w:sz w:val="24"/>
              </w:rPr>
              <w:t xml:space="preserve"> Правительства Курской области от 23.04.2026 N 313-пп)</w:t>
            </w:r>
          </w:p>
        </w:tc>
      </w:tr>
      <w:tr>
        <w:tc>
          <w:tcPr>
            <w:gridSpan w:val="7"/>
            <w:tcW w:w="13776" w:type="dxa"/>
          </w:tcPr>
          <w:p>
            <w:pPr>
              <w:pStyle w:val="0"/>
              <w:outlineLvl w:val="1"/>
              <w:jc w:val="center"/>
            </w:pPr>
            <w:r>
              <w:rPr>
                <w:sz w:val="24"/>
              </w:rPr>
              <w:t xml:space="preserve">2. Комитет записи актов гражданского состояния Курской области</w:t>
            </w:r>
          </w:p>
        </w:tc>
      </w:tr>
      <w:tr>
        <w:tc>
          <w:tcPr>
            <w:gridSpan w:val="7"/>
            <w:tcW w:w="13776" w:type="dxa"/>
          </w:tcPr>
          <w:p>
            <w:pPr>
              <w:pStyle w:val="0"/>
              <w:outlineLvl w:val="2"/>
              <w:jc w:val="center"/>
            </w:pPr>
            <w:r>
              <w:rPr>
                <w:sz w:val="24"/>
              </w:rPr>
              <w:t xml:space="preserve">Государственные услуги</w:t>
            </w:r>
          </w:p>
        </w:tc>
      </w:tr>
      <w:tr>
        <w:tc>
          <w:tcPr>
            <w:tcW w:w="737" w:type="dxa"/>
          </w:tcPr>
          <w:p>
            <w:pPr>
              <w:pStyle w:val="0"/>
              <w:jc w:val="center"/>
            </w:pPr>
            <w:r>
              <w:rPr>
                <w:sz w:val="24"/>
              </w:rPr>
              <w:t xml:space="preserve">2.1</w:t>
            </w:r>
          </w:p>
        </w:tc>
        <w:tc>
          <w:tcPr>
            <w:tcW w:w="2551" w:type="dxa"/>
          </w:tcPr>
          <w:p>
            <w:pPr>
              <w:pStyle w:val="0"/>
              <w:jc w:val="both"/>
            </w:pPr>
            <w:r>
              <w:rPr>
                <w:sz w:val="24"/>
              </w:rPr>
              <w:t xml:space="preserve">Государственная регистрация актов гражданского состояния (рождение, заключение брака, расторжение брака, усыновление (удочерение), установление отцовства, перемена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 (в части приема заявлений на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и выдачу документов)</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201">
              <w:r>
                <w:rPr>
                  <w:sz w:val="24"/>
                  <w:color w:val="0000ff"/>
                </w:rPr>
                <w:t xml:space="preserve">https://www.gosuslugi.ru/</w:t>
              </w:r>
            </w:hyperlink>
          </w:p>
        </w:tc>
        <w:tc>
          <w:tcPr>
            <w:tcW w:w="2154" w:type="dxa"/>
          </w:tcPr>
          <w:p>
            <w:pPr>
              <w:pStyle w:val="0"/>
              <w:jc w:val="both"/>
            </w:pPr>
            <w:r>
              <w:rPr>
                <w:sz w:val="24"/>
              </w:rPr>
              <w:t xml:space="preserve">Государственная услуга предоставляется в МФЦ в части выдачи повторного свидетельства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tc>
      </w:tr>
      <w:tr>
        <w:tc>
          <w:tcPr>
            <w:tcW w:w="737" w:type="dxa"/>
          </w:tcPr>
          <w:p>
            <w:pPr>
              <w:pStyle w:val="0"/>
              <w:jc w:val="center"/>
            </w:pPr>
            <w:r>
              <w:rPr>
                <w:sz w:val="24"/>
              </w:rPr>
              <w:t xml:space="preserve">2.2</w:t>
            </w:r>
          </w:p>
        </w:tc>
        <w:tc>
          <w:tcPr>
            <w:tcW w:w="2551" w:type="dxa"/>
          </w:tcPr>
          <w:p>
            <w:pPr>
              <w:pStyle w:val="0"/>
              <w:jc w:val="both"/>
            </w:pPr>
            <w:r>
              <w:rPr>
                <w:sz w:val="24"/>
              </w:rPr>
              <w:t xml:space="preserve">Проставление апостиля на документах, выданных органами ЗАГС Курской области, подлежащих вывозу за границу</w:t>
            </w:r>
          </w:p>
        </w:tc>
        <w:tc>
          <w:tcPr>
            <w:tcW w:w="204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c>
          <w:tcPr>
            <w:gridSpan w:val="7"/>
            <w:tcW w:w="13776" w:type="dxa"/>
          </w:tcPr>
          <w:p>
            <w:pPr>
              <w:pStyle w:val="0"/>
              <w:outlineLvl w:val="2"/>
              <w:jc w:val="center"/>
            </w:pPr>
            <w:r>
              <w:rPr>
                <w:sz w:val="24"/>
              </w:rPr>
              <w:t xml:space="preserve">Государственные услуги комитета записи актов гражданского состояния Курской области, переданные для предоставления органам местного самоуправления</w:t>
            </w:r>
          </w:p>
        </w:tc>
      </w:tr>
      <w:tr>
        <w:tc>
          <w:tcPr>
            <w:tcW w:w="737" w:type="dxa"/>
            <w:vMerge w:val="restart"/>
          </w:tcPr>
          <w:p>
            <w:pPr>
              <w:pStyle w:val="0"/>
              <w:jc w:val="center"/>
            </w:pPr>
            <w:r>
              <w:rPr>
                <w:sz w:val="24"/>
              </w:rPr>
              <w:t xml:space="preserve">2.3</w:t>
            </w:r>
          </w:p>
        </w:tc>
        <w:tc>
          <w:tcPr>
            <w:tcW w:w="2551" w:type="dxa"/>
            <w:vMerge w:val="restart"/>
          </w:tcPr>
          <w:p>
            <w:pPr>
              <w:pStyle w:val="0"/>
              <w:jc w:val="both"/>
            </w:pPr>
            <w:r>
              <w:rPr>
                <w:sz w:val="24"/>
              </w:rPr>
              <w:t xml:space="preserve">Государственная регистрация актов гражданского состояния (рождение, заключение брака, расторжение брака, усыновление (удочерение), установление отцовства, перемена имени,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
        </w:tc>
        <w:tc>
          <w:tcPr>
            <w:tcW w:w="2041" w:type="dxa"/>
            <w:vMerge w:val="restart"/>
          </w:tcPr>
          <w:p>
            <w:pPr>
              <w:pStyle w:val="0"/>
            </w:pPr>
            <w:r>
              <w:rPr>
                <w:sz w:val="24"/>
              </w:rPr>
            </w:r>
          </w:p>
        </w:tc>
        <w:tc>
          <w:tcPr>
            <w:tcW w:w="1871" w:type="dxa"/>
            <w:vMerge w:val="restart"/>
          </w:tcPr>
          <w:p>
            <w:pPr>
              <w:pStyle w:val="0"/>
              <w:jc w:val="center"/>
            </w:pPr>
            <w:r>
              <w:rPr>
                <w:sz w:val="24"/>
              </w:rPr>
              <w:t xml:space="preserve">МФЦ</w:t>
            </w:r>
          </w:p>
        </w:tc>
        <w:tc>
          <w:tcPr>
            <w:tcW w:w="1757" w:type="dxa"/>
          </w:tcPr>
          <w:p>
            <w:pPr>
              <w:pStyle w:val="0"/>
            </w:pPr>
            <w:r>
              <w:rPr>
                <w:sz w:val="24"/>
              </w:rPr>
              <w:t xml:space="preserve">Государственная регистрация рождения</w:t>
            </w:r>
          </w:p>
        </w:tc>
        <w:tc>
          <w:tcPr>
            <w:tcW w:w="2665" w:type="dxa"/>
            <w:vMerge w:val="restart"/>
          </w:tcPr>
          <w:p>
            <w:pPr>
              <w:pStyle w:val="0"/>
            </w:pPr>
            <w:r>
              <w:rPr>
                <w:sz w:val="24"/>
              </w:rPr>
              <w:t xml:space="preserve">ЕПГУ,</w:t>
            </w:r>
          </w:p>
          <w:p>
            <w:pPr>
              <w:pStyle w:val="0"/>
            </w:pPr>
            <w:hyperlink w:history="0" r:id="rId202">
              <w:r>
                <w:rPr>
                  <w:sz w:val="24"/>
                  <w:color w:val="0000ff"/>
                </w:rPr>
                <w:t xml:space="preserve">https://www.gosuslugi.ru/</w:t>
              </w:r>
            </w:hyperlink>
          </w:p>
        </w:tc>
        <w:tc>
          <w:tcPr>
            <w:tcW w:w="215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Государственная регистрация заключения брака</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Государственная регистрация расторжения брака</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Государственная регистрация смерти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Государственная регистрация усыновления (удочерения)</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Государственная регистрация установления отцовства</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Получение повторного свидетельства о государственной регистрации акта гражданского состояния и иных документов, подтверждающих наличие или отсутствие факта государственной регистрации акта гражданского состояния</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Государственная регистрация перемены имени</w:t>
            </w:r>
          </w:p>
        </w:tc>
        <w:tc>
          <w:tcPr>
            <w:tcW w:w="2665" w:type="dxa"/>
          </w:tcPr>
          <w:p>
            <w:pPr>
              <w:pStyle w:val="0"/>
            </w:pPr>
            <w:r>
              <w:rPr>
                <w:sz w:val="24"/>
              </w:rPr>
              <w:t xml:space="preserve">Государственная услуга в электронном виде не предоставляется</w:t>
            </w:r>
          </w:p>
        </w:tc>
        <w:tc>
          <w:tcPr>
            <w:vMerge w:val="continue"/>
          </w:tcPr>
          <w:p/>
        </w:tc>
      </w:tr>
      <w:tr>
        <w:tblPrEx>
          <w:tblBorders>
            <w:insideH w:val="nil"/>
          </w:tblBorders>
        </w:tblPrEx>
        <w:tc>
          <w:tcPr>
            <w:tcW w:w="737" w:type="dxa"/>
            <w:tcBorders>
              <w:bottom w:val="nil"/>
            </w:tcBorders>
          </w:tcPr>
          <w:p>
            <w:pPr>
              <w:pStyle w:val="0"/>
              <w:jc w:val="center"/>
            </w:pPr>
            <w:r>
              <w:rPr>
                <w:sz w:val="24"/>
              </w:rPr>
              <w:t xml:space="preserve">2.4</w:t>
            </w:r>
          </w:p>
        </w:tc>
        <w:tc>
          <w:tcPr>
            <w:gridSpan w:val="6"/>
            <w:tcW w:w="13039" w:type="dxa"/>
            <w:tcBorders>
              <w:bottom w:val="nil"/>
            </w:tcBorders>
          </w:tcPr>
          <w:p>
            <w:pPr>
              <w:pStyle w:val="0"/>
              <w:jc w:val="both"/>
            </w:pPr>
            <w:r>
              <w:rPr>
                <w:sz w:val="24"/>
              </w:rPr>
              <w:t xml:space="preserve">Исключен. - </w:t>
            </w:r>
            <w:hyperlink w:history="0" r:id="rId203"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w:t>
              </w:r>
            </w:hyperlink>
            <w:r>
              <w:rPr>
                <w:sz w:val="24"/>
              </w:rPr>
              <w:t xml:space="preserve"> Правительства Курской области от 27.11.2025 N 882-пп</w:t>
            </w:r>
          </w:p>
        </w:tc>
      </w:tr>
      <w:tr>
        <w:tblPrEx>
          <w:tblBorders>
            <w:insideH w:val="nil"/>
          </w:tblBorders>
        </w:tblPrEx>
        <w:tc>
          <w:tcPr>
            <w:gridSpan w:val="7"/>
            <w:tcW w:w="13776" w:type="dxa"/>
            <w:tcBorders>
              <w:bottom w:val="nil"/>
            </w:tcBorders>
          </w:tcPr>
          <w:p>
            <w:pPr>
              <w:pStyle w:val="0"/>
              <w:outlineLvl w:val="1"/>
              <w:jc w:val="center"/>
            </w:pPr>
            <w:r>
              <w:rPr>
                <w:sz w:val="24"/>
              </w:rPr>
              <w:t xml:space="preserve">3. Министерство здравоохранения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0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gridSpan w:val="7"/>
            <w:tcW w:w="13776" w:type="dxa"/>
          </w:tcPr>
          <w:p>
            <w:pPr>
              <w:pStyle w:val="0"/>
              <w:outlineLvl w:val="2"/>
              <w:jc w:val="center"/>
            </w:pPr>
            <w:r>
              <w:rPr>
                <w:sz w:val="24"/>
              </w:rPr>
              <w:t xml:space="preserve">Государственные услуги</w:t>
            </w:r>
          </w:p>
        </w:tc>
      </w:tr>
      <w:tr>
        <w:tc>
          <w:tcPr>
            <w:tcW w:w="737" w:type="dxa"/>
            <w:vMerge w:val="restart"/>
          </w:tcPr>
          <w:p>
            <w:pPr>
              <w:pStyle w:val="0"/>
              <w:jc w:val="center"/>
            </w:pPr>
            <w:r>
              <w:rPr>
                <w:sz w:val="24"/>
              </w:rPr>
              <w:t xml:space="preserve">3.1</w:t>
            </w:r>
          </w:p>
        </w:tc>
        <w:tc>
          <w:tcPr>
            <w:tcW w:w="2551" w:type="dxa"/>
            <w:vMerge w:val="restart"/>
          </w:tcPr>
          <w:p>
            <w:pPr>
              <w:pStyle w:val="0"/>
              <w:jc w:val="both"/>
            </w:pPr>
            <w:r>
              <w:rPr>
                <w:sz w:val="24"/>
              </w:rPr>
              <w:t xml:space="preserve">Лицензирование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tc>
        <w:tc>
          <w:tcPr>
            <w:tcW w:w="2041" w:type="dxa"/>
            <w:vMerge w:val="restart"/>
          </w:tcPr>
          <w:p>
            <w:pPr>
              <w:pStyle w:val="0"/>
              <w:jc w:val="center"/>
            </w:pPr>
            <w:r>
              <w:rPr>
                <w:sz w:val="24"/>
              </w:rPr>
              <w:t xml:space="preserve">МВ</w:t>
            </w:r>
          </w:p>
        </w:tc>
        <w:tc>
          <w:tcPr>
            <w:tcW w:w="1871" w:type="dxa"/>
            <w:vMerge w:val="restart"/>
          </w:tcPr>
          <w:p>
            <w:pPr>
              <w:pStyle w:val="0"/>
            </w:pPr>
            <w:r>
              <w:rPr>
                <w:sz w:val="24"/>
              </w:rPr>
            </w:r>
          </w:p>
        </w:tc>
        <w:tc>
          <w:tcPr>
            <w:tcW w:w="1757" w:type="dxa"/>
          </w:tcPr>
          <w:p>
            <w:pPr>
              <w:pStyle w:val="0"/>
              <w:jc w:val="both"/>
            </w:pPr>
            <w:r>
              <w:rPr>
                <w:sz w:val="24"/>
              </w:rPr>
              <w:t xml:space="preserve">Внесение изменений в реестр лицензий (отказ во внесении изменений в реестр лицензий) на осуществление медицинской деятельности</w:t>
            </w:r>
          </w:p>
        </w:tc>
        <w:tc>
          <w:tcPr>
            <w:tcW w:w="2665" w:type="dxa"/>
            <w:vMerge w:val="restart"/>
          </w:tcPr>
          <w:p>
            <w:pPr>
              <w:pStyle w:val="0"/>
              <w:jc w:val="both"/>
            </w:pPr>
            <w:r>
              <w:rPr>
                <w:sz w:val="24"/>
              </w:rPr>
              <w:t xml:space="preserve">ЕПГУ,</w:t>
            </w:r>
          </w:p>
          <w:p>
            <w:pPr>
              <w:pStyle w:val="0"/>
            </w:pPr>
            <w:hyperlink w:history="0" r:id="rId205">
              <w:r>
                <w:rPr>
                  <w:sz w:val="24"/>
                  <w:color w:val="0000ff"/>
                </w:rPr>
                <w:t xml:space="preserve">https://www.gosuslugi.ru/</w:t>
              </w:r>
            </w:hyperlink>
          </w:p>
        </w:tc>
        <w:tc>
          <w:tcPr>
            <w:tcW w:w="215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tcW w:w="1757" w:type="dxa"/>
            <w:vAlign w:val="center"/>
          </w:tcPr>
          <w:p>
            <w:pPr>
              <w:pStyle w:val="0"/>
            </w:pPr>
            <w:r>
              <w:rPr>
                <w:sz w:val="24"/>
              </w:rPr>
              <w:t xml:space="preserve">Предоставление в установленном порядке заявителям сведений из реестров лицензий и иной информации о лицензировании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vAlign w:val="center"/>
          </w:tcPr>
          <w:p>
            <w:pPr>
              <w:pStyle w:val="0"/>
            </w:pPr>
            <w:r>
              <w:rPr>
                <w:sz w:val="24"/>
              </w:rPr>
              <w:t xml:space="preserve">Предоставление лицензий (отказ в предоставлении лицензий) на осуществление медицинской деятельности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vAlign w:val="center"/>
          </w:tcPr>
          <w:p>
            <w:pPr>
              <w:pStyle w:val="0"/>
            </w:pPr>
            <w:r>
              <w:rPr>
                <w:sz w:val="24"/>
              </w:rPr>
              <w:t xml:space="preserve">Прекращение действия лицензий на осуществление медицинской деятельности</w:t>
            </w:r>
          </w:p>
        </w:tc>
        <w:tc>
          <w:tcPr>
            <w:vMerge w:val="continue"/>
          </w:tcPr>
          <w:p/>
        </w:tc>
        <w:tc>
          <w:tcPr>
            <w:vMerge w:val="continue"/>
          </w:tcPr>
          <w:p/>
        </w:tc>
      </w:tr>
      <w:tr>
        <w:tc>
          <w:tcPr>
            <w:tcW w:w="737" w:type="dxa"/>
            <w:tcBorders>
              <w:bottom w:val="nil"/>
            </w:tcBorders>
            <w:vMerge w:val="restart"/>
          </w:tcPr>
          <w:p>
            <w:pPr>
              <w:pStyle w:val="0"/>
              <w:jc w:val="center"/>
            </w:pPr>
            <w:r>
              <w:rPr>
                <w:sz w:val="24"/>
              </w:rPr>
              <w:t xml:space="preserve">3.2</w:t>
            </w:r>
          </w:p>
        </w:tc>
        <w:tc>
          <w:tcPr>
            <w:tcW w:w="2551" w:type="dxa"/>
            <w:tcBorders>
              <w:bottom w:val="nil"/>
            </w:tcBorders>
            <w:vMerge w:val="restart"/>
          </w:tcPr>
          <w:p>
            <w:pPr>
              <w:pStyle w:val="0"/>
              <w:jc w:val="both"/>
            </w:pPr>
            <w:r>
              <w:rPr>
                <w:sz w:val="24"/>
              </w:rPr>
              <w:t xml:space="preserve">Лицензирование деятельности по обороту наркотических средств и психотропных веществ (за исключением деятельности, осуществляемой органами оптовой торговли лекарственными средствами и аптечными организациями, подведомственными федеральным органам исполнительной власти)</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pPr>
            <w:r>
              <w:rPr>
                <w:sz w:val="24"/>
              </w:rPr>
            </w:r>
          </w:p>
        </w:tc>
        <w:tc>
          <w:tcPr>
            <w:tcW w:w="1757" w:type="dxa"/>
          </w:tcPr>
          <w:p>
            <w:pPr>
              <w:pStyle w:val="0"/>
              <w:jc w:val="both"/>
            </w:pPr>
            <w:r>
              <w:rPr>
                <w:sz w:val="24"/>
              </w:rPr>
              <w:t xml:space="preserve">Внесение изменений в реестр лицензий (отказ во внесении изменений в реестр лицензий) на осуществление деятельности по обороту наркотических средств и психотропных веществ</w:t>
            </w:r>
          </w:p>
        </w:tc>
        <w:tc>
          <w:tcPr>
            <w:tcW w:w="2665" w:type="dxa"/>
            <w:tcBorders>
              <w:bottom w:val="nil"/>
            </w:tcBorders>
            <w:vMerge w:val="restart"/>
          </w:tcPr>
          <w:p>
            <w:pPr>
              <w:pStyle w:val="0"/>
            </w:pPr>
            <w:r>
              <w:rPr>
                <w:sz w:val="24"/>
              </w:rPr>
            </w:r>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pPr>
            <w:r>
              <w:rPr>
                <w:sz w:val="24"/>
              </w:rPr>
              <w:t xml:space="preserve">Предоставление в установленном порядке заявителям сведений из реестра лицензий и иной информации о лицензировании</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pPr>
            <w:r>
              <w:rPr>
                <w:sz w:val="24"/>
              </w:rPr>
              <w:t xml:space="preserve">Предоставление (отказ в предоставлении) лицензий на осуществление деятельности по обороту наркотических средств и психотропных веществ</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Borders>
              <w:bottom w:val="nil"/>
            </w:tcBorders>
          </w:tcPr>
          <w:p>
            <w:pPr>
              <w:pStyle w:val="0"/>
            </w:pPr>
            <w:r>
              <w:rPr>
                <w:sz w:val="24"/>
              </w:rPr>
              <w:t xml:space="preserve">Прекращение действия лицензии по заявлению лицензиата</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06"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27.11.2025 N 882-пп)</w:t>
            </w:r>
          </w:p>
        </w:tc>
      </w:tr>
      <w:tr>
        <w:tc>
          <w:tcPr>
            <w:tcW w:w="737" w:type="dxa"/>
            <w:tcBorders>
              <w:bottom w:val="nil"/>
            </w:tcBorders>
            <w:vMerge w:val="restart"/>
          </w:tcPr>
          <w:p>
            <w:pPr>
              <w:pStyle w:val="0"/>
              <w:jc w:val="center"/>
            </w:pPr>
            <w:r>
              <w:rPr>
                <w:sz w:val="24"/>
              </w:rPr>
              <w:t xml:space="preserve">3.3</w:t>
            </w:r>
          </w:p>
        </w:tc>
        <w:tc>
          <w:tcPr>
            <w:tcW w:w="2551" w:type="dxa"/>
            <w:tcBorders>
              <w:bottom w:val="nil"/>
            </w:tcBorders>
            <w:vMerge w:val="restart"/>
          </w:tcPr>
          <w:p>
            <w:pPr>
              <w:pStyle w:val="0"/>
              <w:jc w:val="both"/>
            </w:pPr>
            <w:r>
              <w:rPr>
                <w:sz w:val="24"/>
              </w:rPr>
              <w:t xml:space="preserve">Лицензирование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pPr>
            <w:r>
              <w:rPr>
                <w:sz w:val="24"/>
              </w:rPr>
            </w:r>
          </w:p>
        </w:tc>
        <w:tc>
          <w:tcPr>
            <w:tcW w:w="1757" w:type="dxa"/>
          </w:tcPr>
          <w:p>
            <w:pPr>
              <w:pStyle w:val="0"/>
              <w:jc w:val="both"/>
            </w:pPr>
            <w:r>
              <w:rPr>
                <w:sz w:val="24"/>
              </w:rPr>
              <w:t xml:space="preserve">Внесение изменений в реестр лицензий (отказ во внесении изменений в реестр лицензий) на осуществление фармацевтической деятельности</w:t>
            </w:r>
          </w:p>
        </w:tc>
        <w:tc>
          <w:tcPr>
            <w:tcW w:w="2665" w:type="dxa"/>
            <w:tcBorders>
              <w:bottom w:val="nil"/>
            </w:tcBorders>
            <w:vMerge w:val="restart"/>
          </w:tcPr>
          <w:p>
            <w:pPr>
              <w:pStyle w:val="0"/>
            </w:pPr>
            <w:r>
              <w:rPr>
                <w:sz w:val="24"/>
              </w:rPr>
            </w:r>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pPr>
            <w:r>
              <w:rPr>
                <w:sz w:val="24"/>
              </w:rPr>
              <w:t xml:space="preserve">Предоставление в установленном порядке заявителям сведений из реестра лицензий и иной информации о лицензировании</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pPr>
            <w:r>
              <w:rPr>
                <w:sz w:val="24"/>
              </w:rPr>
              <w:t xml:space="preserve">Предоставление (отказ в предоставлении) лицензий на осуществление фармацевтической деятельности</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Borders>
              <w:bottom w:val="nil"/>
            </w:tcBorders>
          </w:tcPr>
          <w:p>
            <w:pPr>
              <w:pStyle w:val="0"/>
            </w:pPr>
            <w:r>
              <w:rPr>
                <w:sz w:val="24"/>
              </w:rPr>
              <w:t xml:space="preserve">Прекращение действия лицензии по заявлению лицензиата</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07"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27.11.2025 N 882-пп)</w:t>
            </w:r>
          </w:p>
        </w:tc>
      </w:tr>
      <w:tr>
        <w:tblPrEx>
          <w:tblBorders>
            <w:insideH w:val="nil"/>
          </w:tblBorders>
        </w:tblPrEx>
        <w:tc>
          <w:tcPr>
            <w:tcW w:w="737" w:type="dxa"/>
            <w:tcBorders>
              <w:bottom w:val="nil"/>
            </w:tcBorders>
          </w:tcPr>
          <w:p>
            <w:pPr>
              <w:pStyle w:val="0"/>
              <w:jc w:val="center"/>
            </w:pPr>
            <w:r>
              <w:rPr>
                <w:sz w:val="24"/>
              </w:rPr>
              <w:t xml:space="preserve">3.4</w:t>
            </w:r>
          </w:p>
        </w:tc>
        <w:tc>
          <w:tcPr>
            <w:tcW w:w="2551" w:type="dxa"/>
            <w:tcBorders>
              <w:bottom w:val="nil"/>
            </w:tcBorders>
          </w:tcPr>
          <w:p>
            <w:pPr>
              <w:pStyle w:val="0"/>
              <w:jc w:val="both"/>
            </w:pPr>
            <w:r>
              <w:rPr>
                <w:sz w:val="24"/>
              </w:rPr>
              <w:t xml:space="preserve">Оценка качества оказания общественно полезных услуг социально ориентированной некоммерческой организацией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0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gridSpan w:val="7"/>
            <w:tcW w:w="13776" w:type="dxa"/>
            <w:tcBorders>
              <w:bottom w:val="nil"/>
            </w:tcBorders>
          </w:tcPr>
          <w:p>
            <w:pPr>
              <w:pStyle w:val="0"/>
              <w:outlineLvl w:val="2"/>
              <w:jc w:val="center"/>
            </w:pPr>
            <w:r>
              <w:rPr>
                <w:sz w:val="24"/>
              </w:rPr>
              <w:t xml:space="preserve">Услуга, предоставляемая учреждениями, подведомственными Министерству здравоохранения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09"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16.04.2025 N 287-пп)</w:t>
            </w:r>
          </w:p>
        </w:tc>
      </w:tr>
      <w:tr>
        <w:tc>
          <w:tcPr>
            <w:tcW w:w="737" w:type="dxa"/>
          </w:tcPr>
          <w:p>
            <w:pPr>
              <w:pStyle w:val="0"/>
              <w:jc w:val="center"/>
            </w:pPr>
            <w:r>
              <w:rPr>
                <w:sz w:val="24"/>
              </w:rPr>
              <w:t xml:space="preserve">3.5</w:t>
            </w:r>
          </w:p>
        </w:tc>
        <w:tc>
          <w:tcPr>
            <w:tcW w:w="2551" w:type="dxa"/>
          </w:tcPr>
          <w:p>
            <w:pPr>
              <w:pStyle w:val="0"/>
              <w:jc w:val="both"/>
            </w:pPr>
            <w:r>
              <w:rPr>
                <w:sz w:val="24"/>
              </w:rPr>
              <w:t xml:space="preserve">Прием заявок (запись) на прием к врачу</w:t>
            </w:r>
          </w:p>
        </w:tc>
        <w:tc>
          <w:tcPr>
            <w:tcW w:w="2041" w:type="dxa"/>
          </w:tcPr>
          <w:p>
            <w:pPr>
              <w:pStyle w:val="0"/>
              <w:jc w:val="both"/>
            </w:pPr>
            <w:r>
              <w:rPr>
                <w:sz w:val="24"/>
              </w:rPr>
              <w:t xml:space="preserve">-</w:t>
            </w:r>
          </w:p>
        </w:tc>
        <w:tc>
          <w:tcPr>
            <w:tcW w:w="1871" w:type="dxa"/>
          </w:tcPr>
          <w:p>
            <w:pPr>
              <w:pStyle w:val="0"/>
            </w:pPr>
            <w:r>
              <w:rPr>
                <w:sz w:val="24"/>
              </w:rPr>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210">
              <w:r>
                <w:rPr>
                  <w:sz w:val="24"/>
                  <w:color w:val="0000ff"/>
                </w:rPr>
                <w:t xml:space="preserve">https://www.gosuslugi.ru/</w:t>
              </w:r>
            </w:hyperlink>
          </w:p>
        </w:tc>
        <w:tc>
          <w:tcPr>
            <w:tcW w:w="2154" w:type="dxa"/>
          </w:tcPr>
          <w:p>
            <w:pPr>
              <w:pStyle w:val="0"/>
            </w:pPr>
            <w:r>
              <w:rPr>
                <w:sz w:val="24"/>
              </w:rPr>
            </w:r>
          </w:p>
        </w:tc>
      </w:tr>
      <w:tr>
        <w:tblPrEx>
          <w:tblBorders>
            <w:insideH w:val="nil"/>
          </w:tblBorders>
        </w:tblPrEx>
        <w:tc>
          <w:tcPr>
            <w:tcW w:w="737" w:type="dxa"/>
            <w:tcBorders>
              <w:bottom w:val="nil"/>
            </w:tcBorders>
          </w:tcPr>
          <w:p>
            <w:pPr>
              <w:pStyle w:val="0"/>
              <w:jc w:val="center"/>
            </w:pPr>
            <w:r>
              <w:rPr>
                <w:sz w:val="24"/>
              </w:rPr>
              <w:t xml:space="preserve">3.6</w:t>
            </w:r>
          </w:p>
        </w:tc>
        <w:tc>
          <w:tcPr>
            <w:tcW w:w="2551" w:type="dxa"/>
            <w:tcBorders>
              <w:bottom w:val="nil"/>
            </w:tcBorders>
          </w:tcPr>
          <w:p>
            <w:pPr>
              <w:pStyle w:val="0"/>
            </w:pPr>
            <w:r>
              <w:rPr>
                <w:sz w:val="24"/>
              </w:rPr>
              <w:t xml:space="preserve">Предоставление льготного зубопротезирования гражданам пожилого возраста, проживающим в Курской области</w:t>
            </w:r>
          </w:p>
        </w:tc>
        <w:tc>
          <w:tcPr>
            <w:tcW w:w="2041" w:type="dxa"/>
            <w:tcBorders>
              <w:bottom w:val="nil"/>
            </w:tcBorders>
          </w:tcPr>
          <w:p>
            <w:pPr>
              <w:pStyle w:val="0"/>
            </w:pPr>
            <w:r>
              <w:rPr>
                <w:sz w:val="24"/>
              </w:rPr>
              <w:t xml:space="preserve">МВ</w:t>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211">
              <w:r>
                <w:rPr>
                  <w:sz w:val="24"/>
                  <w:color w:val="0000ff"/>
                </w:rPr>
                <w:t xml:space="preserve">https://www.gosuslugi.ru/</w:t>
              </w:r>
            </w:hyperlink>
          </w:p>
        </w:tc>
        <w:tc>
          <w:tcPr>
            <w:tcW w:w="2154" w:type="dxa"/>
            <w:tcBorders>
              <w:bottom w:val="nil"/>
            </w:tcBorders>
          </w:tcPr>
          <w:p>
            <w:pPr>
              <w:pStyle w:val="0"/>
            </w:pPr>
            <w:r>
              <w:rPr>
                <w:sz w:val="24"/>
              </w:rPr>
              <w:t xml:space="preserve">Услуга предоставляется медицинскими организациями, осуществляющими оказание ортопедической стоматологической помощи в Курской области в соответствии с </w:t>
            </w:r>
            <w:hyperlink w:history="0" r:id="rId212" w:tooltip="Постановление Администрации Курской области от 20.09.2012 N 796-па (ред. от 30.09.2025) &quot;О Порядке предоставления льготного зубопротезирования гражданам пожилого возраста, проживающим в Курской области&quot; {КонсультантПлюс}">
              <w:r>
                <w:rPr>
                  <w:sz w:val="24"/>
                  <w:color w:val="0000ff"/>
                </w:rPr>
                <w:t xml:space="preserve">постановлением</w:t>
              </w:r>
            </w:hyperlink>
            <w:r>
              <w:rPr>
                <w:sz w:val="24"/>
              </w:rPr>
              <w:t xml:space="preserve"> Администрации Курской области от 20.09.2012 N 796-па</w:t>
            </w:r>
          </w:p>
        </w:tc>
      </w:tr>
      <w:tr>
        <w:tblPrEx>
          <w:tblBorders>
            <w:insideH w:val="nil"/>
          </w:tblBorders>
        </w:tblPrEx>
        <w:tc>
          <w:tcPr>
            <w:gridSpan w:val="7"/>
            <w:tcW w:w="13776" w:type="dxa"/>
            <w:tcBorders>
              <w:top w:val="nil"/>
            </w:tcBorders>
          </w:tcPr>
          <w:p>
            <w:pPr>
              <w:pStyle w:val="0"/>
              <w:jc w:val="both"/>
            </w:pPr>
            <w:r>
              <w:rPr>
                <w:sz w:val="24"/>
              </w:rPr>
              <w:t xml:space="preserve">(п. 3.6 введен </w:t>
            </w:r>
            <w:hyperlink w:history="0" r:id="rId213" w:tooltip="Постановление Администрации Курской области от 20.07.2022 N 816-па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Администрации Курской области от 20.07.2022</w:t>
            </w:r>
          </w:p>
          <w:p>
            <w:pPr>
              <w:pStyle w:val="0"/>
              <w:jc w:val="both"/>
            </w:pPr>
            <w:r>
              <w:rPr>
                <w:sz w:val="24"/>
              </w:rPr>
              <w:t xml:space="preserve">N 816-па)</w:t>
            </w:r>
          </w:p>
        </w:tc>
      </w:tr>
      <w:tr>
        <w:tblPrEx>
          <w:tblBorders>
            <w:insideH w:val="nil"/>
          </w:tblBorders>
        </w:tblPrEx>
        <w:tc>
          <w:tcPr>
            <w:gridSpan w:val="7"/>
            <w:tcW w:w="13776" w:type="dxa"/>
            <w:tcBorders>
              <w:bottom w:val="nil"/>
            </w:tcBorders>
          </w:tcPr>
          <w:p>
            <w:pPr>
              <w:pStyle w:val="0"/>
              <w:outlineLvl w:val="1"/>
              <w:jc w:val="center"/>
            </w:pPr>
            <w:r>
              <w:rPr>
                <w:sz w:val="24"/>
              </w:rPr>
              <w:t xml:space="preserve">4. Министерство образования и науки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1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gridSpan w:val="7"/>
            <w:tcW w:w="13776" w:type="dxa"/>
          </w:tcPr>
          <w:p>
            <w:pPr>
              <w:pStyle w:val="0"/>
              <w:outlineLvl w:val="2"/>
              <w:jc w:val="center"/>
            </w:pPr>
            <w:r>
              <w:rPr>
                <w:sz w:val="24"/>
              </w:rPr>
              <w:t xml:space="preserve">Государственные услуги</w:t>
            </w:r>
          </w:p>
        </w:tc>
      </w:tr>
      <w:tr>
        <w:tblPrEx>
          <w:tblBorders>
            <w:insideH w:val="nil"/>
          </w:tblBorders>
        </w:tblPrEx>
        <w:tc>
          <w:tcPr>
            <w:tcW w:w="737" w:type="dxa"/>
            <w:tcBorders>
              <w:bottom w:val="nil"/>
            </w:tcBorders>
          </w:tcPr>
          <w:p>
            <w:pPr>
              <w:pStyle w:val="0"/>
              <w:jc w:val="center"/>
            </w:pPr>
            <w:r>
              <w:rPr>
                <w:sz w:val="24"/>
              </w:rPr>
              <w:t xml:space="preserve">4.1</w:t>
            </w:r>
          </w:p>
        </w:tc>
        <w:tc>
          <w:tcPr>
            <w:tcW w:w="2551" w:type="dxa"/>
            <w:tcBorders>
              <w:bottom w:val="nil"/>
            </w:tcBorders>
          </w:tcPr>
          <w:p>
            <w:pPr>
              <w:pStyle w:val="0"/>
              <w:jc w:val="both"/>
            </w:pPr>
            <w:r>
              <w:rPr>
                <w:sz w:val="24"/>
              </w:rPr>
              <w:t xml:space="preserve">Аттестация педагогических работников организаций, осуществляющих образовательную деятельность и находящихся в ведении Курской области, педагогических работников муниципальных и частных организаций, осуществляющих образовательную деятельность</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215">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21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18.12.2023 </w:t>
            </w:r>
            <w:hyperlink w:history="0" r:id="rId217"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 от 23.04.2026 </w:t>
            </w:r>
            <w:hyperlink w:history="0" r:id="rId218"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313-пп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4.2</w:t>
            </w:r>
          </w:p>
        </w:tc>
        <w:tc>
          <w:tcPr>
            <w:gridSpan w:val="6"/>
            <w:tcW w:w="13039" w:type="dxa"/>
            <w:tcBorders>
              <w:bottom w:val="nil"/>
            </w:tcBorders>
          </w:tcPr>
          <w:p>
            <w:pPr>
              <w:pStyle w:val="0"/>
              <w:jc w:val="both"/>
            </w:pPr>
            <w:r>
              <w:rPr>
                <w:sz w:val="24"/>
              </w:rPr>
              <w:t xml:space="preserve">Исключен. - </w:t>
            </w:r>
            <w:hyperlink w:history="0" r:id="rId219"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06.03.2024 N 184-пп</w:t>
            </w:r>
          </w:p>
        </w:tc>
      </w:tr>
      <w:tr>
        <w:tblPrEx>
          <w:tblBorders>
            <w:insideH w:val="nil"/>
          </w:tblBorders>
        </w:tblPrEx>
        <w:tc>
          <w:tcPr>
            <w:tcW w:w="737" w:type="dxa"/>
            <w:tcBorders>
              <w:bottom w:val="nil"/>
            </w:tcBorders>
          </w:tcPr>
          <w:p>
            <w:pPr>
              <w:pStyle w:val="0"/>
              <w:jc w:val="center"/>
            </w:pPr>
            <w:r>
              <w:rPr>
                <w:sz w:val="24"/>
              </w:rPr>
              <w:t xml:space="preserve">4.3. - 4.4</w:t>
            </w:r>
          </w:p>
        </w:tc>
        <w:tc>
          <w:tcPr>
            <w:gridSpan w:val="6"/>
            <w:tcW w:w="13039" w:type="dxa"/>
            <w:tcBorders>
              <w:bottom w:val="nil"/>
            </w:tcBorders>
          </w:tcPr>
          <w:p>
            <w:pPr>
              <w:pStyle w:val="0"/>
              <w:jc w:val="both"/>
            </w:pPr>
            <w:r>
              <w:rPr>
                <w:sz w:val="24"/>
              </w:rPr>
              <w:t xml:space="preserve">Исключены. - </w:t>
            </w:r>
            <w:hyperlink w:history="0" r:id="rId220"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05.12.2024 N 1024-пп</w:t>
            </w:r>
          </w:p>
        </w:tc>
      </w:tr>
      <w:tr>
        <w:tblPrEx>
          <w:tblBorders>
            <w:insideH w:val="nil"/>
          </w:tblBorders>
        </w:tblPrEx>
        <w:tc>
          <w:tcPr>
            <w:tcW w:w="737" w:type="dxa"/>
            <w:tcBorders>
              <w:bottom w:val="nil"/>
            </w:tcBorders>
          </w:tcPr>
          <w:p>
            <w:pPr>
              <w:pStyle w:val="0"/>
              <w:jc w:val="center"/>
            </w:pPr>
            <w:r>
              <w:rPr>
                <w:sz w:val="24"/>
              </w:rPr>
              <w:t xml:space="preserve">4.5</w:t>
            </w:r>
          </w:p>
        </w:tc>
        <w:tc>
          <w:tcPr>
            <w:tcW w:w="2551" w:type="dxa"/>
            <w:tcBorders>
              <w:bottom w:val="nil"/>
            </w:tcBorders>
          </w:tcPr>
          <w:p>
            <w:pPr>
              <w:pStyle w:val="0"/>
              <w:jc w:val="both"/>
            </w:pPr>
            <w:r>
              <w:rPr>
                <w:sz w:val="24"/>
              </w:rPr>
              <w:t xml:space="preserve">Предоставление информации о порядке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 том числе в форме единого государственного экзамена, а также информации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22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27.11.2025 </w:t>
            </w:r>
            <w:hyperlink w:history="0" r:id="rId222"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882-пп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4.6</w:t>
            </w:r>
          </w:p>
        </w:tc>
        <w:tc>
          <w:tcPr>
            <w:tcW w:w="2551" w:type="dxa"/>
            <w:tcBorders>
              <w:bottom w:val="nil"/>
            </w:tcBorders>
          </w:tcPr>
          <w:p>
            <w:pPr>
              <w:pStyle w:val="0"/>
            </w:pPr>
            <w:r>
              <w:rPr>
                <w:sz w:val="24"/>
              </w:rPr>
              <w:t xml:space="preserve">Подтверждение документов об образовании и (или) о квалификации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223">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2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4.7</w:t>
            </w:r>
          </w:p>
        </w:tc>
        <w:tc>
          <w:tcPr>
            <w:tcW w:w="2551" w:type="dxa"/>
            <w:tcBorders>
              <w:bottom w:val="nil"/>
            </w:tcBorders>
          </w:tcPr>
          <w:p>
            <w:pPr>
              <w:pStyle w:val="0"/>
            </w:pPr>
            <w:r>
              <w:rPr>
                <w:sz w:val="24"/>
              </w:rPr>
              <w:t xml:space="preserve">Подтверждение документов об ученых степенях, ученых званиях</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225">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2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Borders>
              <w:bottom w:val="nil"/>
            </w:tcBorders>
            <w:vMerge w:val="restart"/>
          </w:tcPr>
          <w:p>
            <w:pPr>
              <w:pStyle w:val="0"/>
              <w:jc w:val="center"/>
            </w:pPr>
            <w:r>
              <w:rPr>
                <w:sz w:val="24"/>
              </w:rPr>
              <w:t xml:space="preserve">4.8</w:t>
            </w:r>
          </w:p>
        </w:tc>
        <w:tc>
          <w:tcPr>
            <w:tcW w:w="2551" w:type="dxa"/>
            <w:tcBorders>
              <w:bottom w:val="nil"/>
            </w:tcBorders>
            <w:vMerge w:val="restart"/>
          </w:tcPr>
          <w:p>
            <w:pPr>
              <w:pStyle w:val="0"/>
              <w:jc w:val="both"/>
            </w:pPr>
            <w:r>
              <w:rPr>
                <w:sz w:val="24"/>
              </w:rPr>
              <w:t xml:space="preserve">Лицензирование образовательной деятельности организаций, осуществляющих образовательную деятельность на территории Курской области (за исключением организаций, указанных в </w:t>
            </w:r>
            <w:hyperlink w:history="0" r:id="rId227" w:tooltip="Федеральный закон от 29.12.2012 N 273-ФЗ (ред. от 25.04.2026) &quot;Об образовании в Российской Федерации&quot; {КонсультантПлюс}">
              <w:r>
                <w:rPr>
                  <w:sz w:val="24"/>
                  <w:color w:val="0000ff"/>
                </w:rPr>
                <w:t xml:space="preserve">пункте 7 части 1 статьи 6</w:t>
              </w:r>
            </w:hyperlink>
            <w:r>
              <w:rPr>
                <w:sz w:val="24"/>
              </w:rPr>
              <w:t xml:space="preserve"> Федерального закона от 29 декабря 2012 года N 273-ФЗ "Об образовании в Российской Федерации"), а также расположенных в других субъектах Российской Федерации филиалов указанных организаций</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pPr>
            <w:r>
              <w:rPr>
                <w:sz w:val="24"/>
              </w:rPr>
            </w:r>
          </w:p>
        </w:tc>
        <w:tc>
          <w:tcPr>
            <w:tcW w:w="1757" w:type="dxa"/>
            <w:vAlign w:val="center"/>
          </w:tcPr>
          <w:p>
            <w:pPr>
              <w:pStyle w:val="0"/>
            </w:pPr>
            <w:r>
              <w:rPr>
                <w:sz w:val="24"/>
              </w:rPr>
              <w:t xml:space="preserve">Переоформление лицензии</w:t>
            </w:r>
          </w:p>
        </w:tc>
        <w:tc>
          <w:tcPr>
            <w:tcW w:w="2665" w:type="dxa"/>
            <w:tcBorders>
              <w:bottom w:val="nil"/>
            </w:tcBorders>
            <w:vMerge w:val="restart"/>
          </w:tcPr>
          <w:p>
            <w:pPr>
              <w:pStyle w:val="0"/>
            </w:pPr>
            <w:r>
              <w:rPr>
                <w:sz w:val="24"/>
              </w:rPr>
            </w:r>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pPr>
            <w:r>
              <w:rPr>
                <w:sz w:val="24"/>
              </w:rPr>
              <w:t xml:space="preserve">Предоставление временной лицензии</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pPr>
            <w:r>
              <w:rPr>
                <w:sz w:val="24"/>
              </w:rPr>
              <w:t xml:space="preserve">Предоставление лицензии</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pPr>
            <w:r>
              <w:rPr>
                <w:sz w:val="24"/>
              </w:rPr>
              <w:t xml:space="preserve">Предоставление сведений о лицензии</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Borders>
              <w:bottom w:val="nil"/>
            </w:tcBorders>
          </w:tcPr>
          <w:p>
            <w:pPr>
              <w:pStyle w:val="0"/>
            </w:pPr>
            <w:r>
              <w:rPr>
                <w:sz w:val="24"/>
              </w:rPr>
              <w:t xml:space="preserve">Прекращение действия лицензии по заявлению лицензиата</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28"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27.11.2025 N 882-пп)</w:t>
            </w:r>
          </w:p>
        </w:tc>
      </w:tr>
      <w:tr>
        <w:tc>
          <w:tcPr>
            <w:tcW w:w="737" w:type="dxa"/>
            <w:tcBorders>
              <w:bottom w:val="nil"/>
            </w:tcBorders>
            <w:vMerge w:val="restart"/>
          </w:tcPr>
          <w:p>
            <w:pPr>
              <w:pStyle w:val="0"/>
              <w:jc w:val="center"/>
            </w:pPr>
            <w:r>
              <w:rPr>
                <w:sz w:val="24"/>
              </w:rPr>
              <w:t xml:space="preserve">4.9</w:t>
            </w:r>
          </w:p>
        </w:tc>
        <w:tc>
          <w:tcPr>
            <w:tcW w:w="2551" w:type="dxa"/>
            <w:tcBorders>
              <w:bottom w:val="nil"/>
            </w:tcBorders>
            <w:vMerge w:val="restart"/>
          </w:tcPr>
          <w:p>
            <w:pPr>
              <w:pStyle w:val="0"/>
              <w:jc w:val="both"/>
            </w:pPr>
            <w:r>
              <w:rPr>
                <w:sz w:val="24"/>
              </w:rPr>
              <w:t xml:space="preserve">Государственная аккредитация образовательной деятельности организаций, осуществляющих образовательную деятельность на территории Курской области (за исключением организаций, указанных в </w:t>
            </w:r>
            <w:hyperlink w:history="0" r:id="rId229" w:tooltip="Федеральный закон от 29.12.2012 N 273-ФЗ (ред. от 25.04.2026) &quot;Об образовании в Российской Федерации&quot; {КонсультантПлюс}">
              <w:r>
                <w:rPr>
                  <w:sz w:val="24"/>
                  <w:color w:val="0000ff"/>
                </w:rPr>
                <w:t xml:space="preserve">пункте 7 части 1 статьи 6</w:t>
              </w:r>
            </w:hyperlink>
            <w:r>
              <w:rPr>
                <w:sz w:val="24"/>
              </w:rPr>
              <w:t xml:space="preserve"> Федерального закона от 29 декабря 2012 года N 273-ФЗ "Об образовании в Российской Федерации"), а также расположенных в других субъектах Российской Федерации филиалов указанных организаций</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pPr>
            <w:r>
              <w:rPr>
                <w:sz w:val="24"/>
              </w:rPr>
            </w:r>
          </w:p>
        </w:tc>
        <w:tc>
          <w:tcPr>
            <w:tcW w:w="1757" w:type="dxa"/>
          </w:tcPr>
          <w:p>
            <w:pPr>
              <w:pStyle w:val="0"/>
            </w:pPr>
            <w:r>
              <w:rPr>
                <w:sz w:val="24"/>
              </w:rPr>
              <w:t xml:space="preserve">Получение временного свидетельства о государственной аккредитации</w:t>
            </w:r>
          </w:p>
        </w:tc>
        <w:tc>
          <w:tcPr>
            <w:tcW w:w="2665" w:type="dxa"/>
            <w:tcBorders>
              <w:bottom w:val="nil"/>
            </w:tcBorders>
            <w:vMerge w:val="restart"/>
          </w:tcPr>
          <w:p>
            <w:pPr>
              <w:pStyle w:val="0"/>
            </w:pPr>
            <w:r>
              <w:rPr>
                <w:sz w:val="24"/>
              </w:rPr>
              <w:t xml:space="preserve">ЕПГУ, </w:t>
            </w:r>
            <w:hyperlink w:history="0" r:id="rId230">
              <w:r>
                <w:rPr>
                  <w:sz w:val="24"/>
                  <w:color w:val="0000ff"/>
                </w:rPr>
                <w:t xml:space="preserve">https://www.gosuslugi.ru/</w:t>
              </w:r>
            </w:hyperlink>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pPr>
            <w:r>
              <w:rPr>
                <w:sz w:val="24"/>
              </w:rPr>
              <w:t xml:space="preserve">Получение дубликата свидетельства о государственной аккредитации</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pPr>
            <w:r>
              <w:rPr>
                <w:sz w:val="24"/>
              </w:rPr>
              <w:t xml:space="preserve">Получение свидетельства (свидетельств) о государственной аккредитации и приложения (приложений) к нему (ним)</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Borders>
              <w:bottom w:val="nil"/>
            </w:tcBorders>
          </w:tcPr>
          <w:p>
            <w:pPr>
              <w:pStyle w:val="0"/>
            </w:pPr>
            <w:r>
              <w:rPr>
                <w:sz w:val="24"/>
              </w:rPr>
              <w:t xml:space="preserve">Переоформление свидетельства о государственной аккредитации в отношении ранее не аккредитованных образовательных программ</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27.11.2025 </w:t>
            </w:r>
            <w:hyperlink w:history="0" r:id="rId231"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882-пп</w:t>
              </w:r>
            </w:hyperlink>
            <w:r>
              <w:rPr>
                <w:sz w:val="24"/>
              </w:rPr>
              <w:t xml:space="preserve">,</w:t>
            </w:r>
          </w:p>
          <w:p>
            <w:pPr>
              <w:pStyle w:val="0"/>
              <w:jc w:val="both"/>
            </w:pPr>
            <w:r>
              <w:rPr>
                <w:sz w:val="24"/>
              </w:rPr>
              <w:t xml:space="preserve">от 23.04.2026 </w:t>
            </w:r>
            <w:hyperlink w:history="0" r:id="rId232"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313-пп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4.10</w:t>
            </w:r>
          </w:p>
        </w:tc>
        <w:tc>
          <w:tcPr>
            <w:tcW w:w="2551" w:type="dxa"/>
            <w:tcBorders>
              <w:bottom w:val="nil"/>
            </w:tcBorders>
          </w:tcPr>
          <w:p>
            <w:pPr>
              <w:pStyle w:val="0"/>
              <w:jc w:val="both"/>
            </w:pPr>
            <w:r>
              <w:rPr>
                <w:sz w:val="24"/>
              </w:rPr>
              <w:t xml:space="preserve">Оценка качества оказания общественно полезных услуг социально ориентированной некоммерческой организацией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3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gridSpan w:val="7"/>
            <w:tcW w:w="13776" w:type="dxa"/>
            <w:tcBorders>
              <w:bottom w:val="nil"/>
            </w:tcBorders>
          </w:tcPr>
          <w:p>
            <w:pPr>
              <w:pStyle w:val="0"/>
              <w:outlineLvl w:val="2"/>
              <w:jc w:val="center"/>
            </w:pPr>
            <w:r>
              <w:rPr>
                <w:sz w:val="24"/>
              </w:rPr>
              <w:t xml:space="preserve">Государственные услуги Министерства образования и науки Курской области, переданные для предоставления органам местного самоуправления</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3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4.11</w:t>
            </w:r>
          </w:p>
        </w:tc>
        <w:tc>
          <w:tcPr>
            <w:tcW w:w="2551" w:type="dxa"/>
            <w:tcBorders>
              <w:bottom w:val="nil"/>
            </w:tcBorders>
          </w:tcPr>
          <w:p>
            <w:pPr>
              <w:pStyle w:val="0"/>
              <w:jc w:val="both"/>
            </w:pPr>
            <w:r>
              <w:rPr>
                <w:sz w:val="24"/>
              </w:rPr>
              <w:t xml:space="preserve">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235">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23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18.12.2023 </w:t>
            </w:r>
            <w:hyperlink w:history="0" r:id="rId237"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tc>
      </w:tr>
      <w:tr>
        <w:tblPrEx>
          <w:tblBorders>
            <w:insideH w:val="nil"/>
          </w:tblBorders>
        </w:tblPrEx>
        <w:tc>
          <w:tcPr>
            <w:gridSpan w:val="7"/>
            <w:tcW w:w="13776" w:type="dxa"/>
            <w:tcBorders>
              <w:bottom w:val="nil"/>
            </w:tcBorders>
          </w:tcPr>
          <w:p>
            <w:pPr>
              <w:pStyle w:val="0"/>
              <w:outlineLvl w:val="2"/>
              <w:jc w:val="center"/>
            </w:pPr>
            <w:r>
              <w:rPr>
                <w:sz w:val="24"/>
              </w:rPr>
              <w:t xml:space="preserve">Услуги Министерства образования и науки Курской области, оказываемые государственными и муниципальными учреждениями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3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both"/>
            </w:pPr>
            <w:r>
              <w:rPr>
                <w:sz w:val="24"/>
              </w:rPr>
              <w:t xml:space="preserve">4.12</w:t>
            </w:r>
          </w:p>
        </w:tc>
        <w:tc>
          <w:tcPr>
            <w:tcW w:w="2551" w:type="dxa"/>
            <w:tcBorders>
              <w:bottom w:val="nil"/>
            </w:tcBorders>
          </w:tcPr>
          <w:p>
            <w:pPr>
              <w:pStyle w:val="0"/>
              <w:jc w:val="both"/>
            </w:pPr>
            <w:r>
              <w:rPr>
                <w:sz w:val="24"/>
              </w:rPr>
              <w:t xml:space="preserve">Прием и регистрация заявлений на обучение по программам среднего профессионального образования в образовательные организации, реализующие образовательные программы среднего профессионального образования</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239">
              <w:r>
                <w:rPr>
                  <w:sz w:val="24"/>
                  <w:color w:val="0000ff"/>
                </w:rPr>
                <w:t xml:space="preserve">https://www.gosuslugi.ru/</w:t>
              </w:r>
            </w:hyperlink>
          </w:p>
        </w:tc>
        <w:tc>
          <w:tcPr>
            <w:tcW w:w="2154" w:type="dxa"/>
            <w:tcBorders>
              <w:bottom w:val="nil"/>
            </w:tcBorders>
          </w:tcPr>
          <w:p>
            <w:pPr>
              <w:pStyle w:val="0"/>
              <w:jc w:val="both"/>
            </w:pPr>
            <w:r>
              <w:rPr>
                <w:sz w:val="24"/>
              </w:rPr>
              <w:t xml:space="preserve">Услуга предоставляется образовательными организациями, реализующими программы среднего профессионального образования</w:t>
            </w:r>
          </w:p>
        </w:tc>
      </w:tr>
      <w:tr>
        <w:tblPrEx>
          <w:tblBorders>
            <w:insideH w:val="nil"/>
          </w:tblBorders>
        </w:tblPrEx>
        <w:tc>
          <w:tcPr>
            <w:gridSpan w:val="7"/>
            <w:tcW w:w="13776" w:type="dxa"/>
            <w:tcBorders>
              <w:top w:val="nil"/>
            </w:tcBorders>
          </w:tcPr>
          <w:p>
            <w:pPr>
              <w:pStyle w:val="0"/>
              <w:jc w:val="both"/>
            </w:pPr>
            <w:r>
              <w:rPr>
                <w:sz w:val="24"/>
              </w:rPr>
              <w:t xml:space="preserve">(п. 4.12 в ред. </w:t>
            </w:r>
            <w:hyperlink w:history="0" r:id="rId240"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05.12.2024 N 1024-пп)</w:t>
            </w:r>
          </w:p>
        </w:tc>
      </w:tr>
      <w:tr>
        <w:tblPrEx>
          <w:tblBorders>
            <w:insideH w:val="nil"/>
          </w:tblBorders>
        </w:tblPrEx>
        <w:tc>
          <w:tcPr>
            <w:tcW w:w="737" w:type="dxa"/>
            <w:tcBorders>
              <w:bottom w:val="nil"/>
            </w:tcBorders>
          </w:tcPr>
          <w:p>
            <w:pPr>
              <w:pStyle w:val="0"/>
            </w:pPr>
            <w:r>
              <w:rPr>
                <w:sz w:val="24"/>
              </w:rPr>
              <w:t xml:space="preserve">4.13</w:t>
            </w:r>
          </w:p>
        </w:tc>
        <w:tc>
          <w:tcPr>
            <w:tcW w:w="2551" w:type="dxa"/>
            <w:tcBorders>
              <w:bottom w:val="nil"/>
            </w:tcBorders>
          </w:tcPr>
          <w:p>
            <w:pPr>
              <w:pStyle w:val="0"/>
              <w:jc w:val="both"/>
            </w:pPr>
            <w:r>
              <w:rPr>
                <w:sz w:val="24"/>
              </w:rPr>
              <w:t xml:space="preserve">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24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27.11.2025 </w:t>
            </w:r>
            <w:hyperlink w:history="0" r:id="rId242"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882-пп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4.14</w:t>
            </w:r>
          </w:p>
        </w:tc>
        <w:tc>
          <w:tcPr>
            <w:tcW w:w="2551" w:type="dxa"/>
            <w:tcBorders>
              <w:bottom w:val="nil"/>
            </w:tcBorders>
          </w:tcPr>
          <w:p>
            <w:pPr>
              <w:pStyle w:val="0"/>
            </w:pPr>
            <w:r>
              <w:rPr>
                <w:sz w:val="24"/>
              </w:rPr>
              <w:t xml:space="preserve">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p>
        </w:tc>
        <w:tc>
          <w:tcPr>
            <w:tcW w:w="2041" w:type="dxa"/>
            <w:tcBorders>
              <w:bottom w:val="nil"/>
            </w:tcBorders>
          </w:tcPr>
          <w:p>
            <w:pPr>
              <w:pStyle w:val="0"/>
            </w:pPr>
            <w:r>
              <w:rPr>
                <w:sz w:val="24"/>
              </w:rPr>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jc w:val="both"/>
            </w:pPr>
            <w:hyperlink w:history="0" r:id="rId243">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4.14 введен </w:t>
            </w:r>
            <w:hyperlink w:history="0" r:id="rId244"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18.12.2023</w:t>
            </w:r>
          </w:p>
          <w:p>
            <w:pPr>
              <w:pStyle w:val="0"/>
              <w:jc w:val="both"/>
            </w:pPr>
            <w:r>
              <w:rPr>
                <w:sz w:val="24"/>
              </w:rPr>
              <w:t xml:space="preserve">N 1324-пп)</w:t>
            </w:r>
          </w:p>
        </w:tc>
      </w:tr>
      <w:tr>
        <w:tblPrEx>
          <w:tblBorders>
            <w:insideH w:val="nil"/>
          </w:tblBorders>
        </w:tblPrEx>
        <w:tc>
          <w:tcPr>
            <w:tcW w:w="737" w:type="dxa"/>
            <w:tcBorders>
              <w:bottom w:val="nil"/>
            </w:tcBorders>
          </w:tcPr>
          <w:p>
            <w:pPr>
              <w:pStyle w:val="0"/>
              <w:jc w:val="center"/>
            </w:pPr>
            <w:r>
              <w:rPr>
                <w:sz w:val="24"/>
              </w:rPr>
              <w:t xml:space="preserve">4.15</w:t>
            </w:r>
          </w:p>
        </w:tc>
        <w:tc>
          <w:tcPr>
            <w:tcW w:w="2551" w:type="dxa"/>
            <w:tcBorders>
              <w:bottom w:val="nil"/>
            </w:tcBorders>
          </w:tcPr>
          <w:p>
            <w:pPr>
              <w:pStyle w:val="0"/>
            </w:pPr>
            <w:r>
              <w:rPr>
                <w:sz w:val="24"/>
              </w:rPr>
              <w:t xml:space="preserve">Постановка на учет и направление детей в образовательные учреждения, реализующие образовательные программы дошкольного образования</w:t>
            </w:r>
          </w:p>
        </w:tc>
        <w:tc>
          <w:tcPr>
            <w:tcW w:w="2041" w:type="dxa"/>
            <w:tcBorders>
              <w:bottom w:val="nil"/>
            </w:tcBorders>
          </w:tcPr>
          <w:p>
            <w:pPr>
              <w:pStyle w:val="0"/>
            </w:pPr>
            <w:r>
              <w:rPr>
                <w:sz w:val="24"/>
              </w:rPr>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jc w:val="both"/>
            </w:pPr>
            <w:hyperlink w:history="0" r:id="rId245">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4.15 введен </w:t>
            </w:r>
            <w:hyperlink w:history="0" r:id="rId246"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18.12.2023</w:t>
            </w:r>
          </w:p>
          <w:p>
            <w:pPr>
              <w:pStyle w:val="0"/>
              <w:jc w:val="both"/>
            </w:pPr>
            <w:r>
              <w:rPr>
                <w:sz w:val="24"/>
              </w:rPr>
              <w:t xml:space="preserve">N 1324-пп)</w:t>
            </w:r>
          </w:p>
        </w:tc>
      </w:tr>
      <w:tr>
        <w:tblPrEx>
          <w:tblBorders>
            <w:insideH w:val="nil"/>
          </w:tblBorders>
        </w:tblPrEx>
        <w:tc>
          <w:tcPr>
            <w:tcW w:w="737" w:type="dxa"/>
            <w:tcBorders>
              <w:bottom w:val="nil"/>
            </w:tcBorders>
          </w:tcPr>
          <w:p>
            <w:pPr>
              <w:pStyle w:val="0"/>
              <w:jc w:val="center"/>
            </w:pPr>
            <w:r>
              <w:rPr>
                <w:sz w:val="24"/>
              </w:rPr>
              <w:t xml:space="preserve">4.16</w:t>
            </w:r>
          </w:p>
        </w:tc>
        <w:tc>
          <w:tcPr>
            <w:tcW w:w="2551" w:type="dxa"/>
            <w:tcBorders>
              <w:bottom w:val="nil"/>
            </w:tcBorders>
          </w:tcPr>
          <w:p>
            <w:pPr>
              <w:pStyle w:val="0"/>
            </w:pPr>
            <w:r>
              <w:rPr>
                <w:sz w:val="24"/>
              </w:rPr>
              <w:t xml:space="preserve">Запись на обучение по дополнительной общеобразовательной программе</w:t>
            </w:r>
          </w:p>
        </w:tc>
        <w:tc>
          <w:tcPr>
            <w:tcW w:w="2041" w:type="dxa"/>
            <w:tcBorders>
              <w:bottom w:val="nil"/>
            </w:tcBorders>
          </w:tcPr>
          <w:p>
            <w:pPr>
              <w:pStyle w:val="0"/>
            </w:pPr>
            <w:r>
              <w:rPr>
                <w:sz w:val="24"/>
              </w:rPr>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jc w:val="both"/>
            </w:pPr>
            <w:hyperlink w:history="0" r:id="rId247">
              <w:r>
                <w:rPr>
                  <w:sz w:val="24"/>
                  <w:color w:val="0000ff"/>
                </w:rPr>
                <w:t xml:space="preserve">https://www.gosuslugi.ru/</w:t>
              </w:r>
            </w:hyperlink>
          </w:p>
        </w:tc>
        <w:tc>
          <w:tcPr>
            <w:tcW w:w="2154" w:type="dxa"/>
            <w:tcBorders>
              <w:bottom w:val="nil"/>
            </w:tcBorders>
          </w:tcPr>
          <w:p>
            <w:pPr>
              <w:pStyle w:val="0"/>
            </w:pPr>
            <w:r>
              <w:rPr>
                <w:sz w:val="24"/>
              </w:rPr>
              <w:t xml:space="preserve">Услуга предоставляется государственными учреждениями, подведомственными Министерству образования и науки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(п. 4.16 введен </w:t>
            </w:r>
            <w:hyperlink w:history="0" r:id="rId248"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18.12.2023</w:t>
            </w:r>
          </w:p>
          <w:p>
            <w:pPr>
              <w:pStyle w:val="0"/>
              <w:jc w:val="both"/>
            </w:pPr>
            <w:r>
              <w:rPr>
                <w:sz w:val="24"/>
              </w:rPr>
              <w:t xml:space="preserve">N 1324-пп; в ред. </w:t>
            </w:r>
            <w:hyperlink w:history="0" r:id="rId249"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06.03.2024</w:t>
            </w:r>
          </w:p>
          <w:p>
            <w:pPr>
              <w:pStyle w:val="0"/>
              <w:jc w:val="both"/>
            </w:pPr>
            <w:r>
              <w:rPr>
                <w:sz w:val="24"/>
              </w:rPr>
              <w:t xml:space="preserve">N 184-пп)</w:t>
            </w:r>
          </w:p>
        </w:tc>
      </w:tr>
      <w:tr>
        <w:tblPrEx>
          <w:tblBorders>
            <w:insideH w:val="nil"/>
          </w:tblBorders>
        </w:tblPrEx>
        <w:tc>
          <w:tcPr>
            <w:tcW w:w="737" w:type="dxa"/>
            <w:tcBorders>
              <w:bottom w:val="nil"/>
            </w:tcBorders>
          </w:tcPr>
          <w:p>
            <w:pPr>
              <w:pStyle w:val="0"/>
              <w:jc w:val="both"/>
            </w:pPr>
            <w:r>
              <w:rPr>
                <w:sz w:val="24"/>
              </w:rPr>
              <w:t xml:space="preserve">4.17</w:t>
            </w:r>
          </w:p>
        </w:tc>
        <w:tc>
          <w:tcPr>
            <w:tcW w:w="2551" w:type="dxa"/>
            <w:tcBorders>
              <w:bottom w:val="nil"/>
            </w:tcBorders>
          </w:tcPr>
          <w:p>
            <w:pPr>
              <w:pStyle w:val="0"/>
              <w:jc w:val="both"/>
            </w:pPr>
            <w:r>
              <w:rPr>
                <w:sz w:val="24"/>
              </w:rPr>
              <w:t xml:space="preserve">Предоставление ежемесячной денежной выплаты, связанной с компенсацией расходов на оплату жилых помещений, отопления и освещения педагогическим работникам, руководителям, заместителям руководителей областных государственных и муниципальных образовательных организаций, руководителям и заместителям руководителей структурных подразделений областных государственных и муниципальных образовательных организаций, медицинским и библиотечным работникам областных государственных и муниципальных образовательных организаций</w:t>
            </w:r>
          </w:p>
        </w:tc>
        <w:tc>
          <w:tcPr>
            <w:tcW w:w="2041" w:type="dxa"/>
            <w:tcBorders>
              <w:bottom w:val="nil"/>
            </w:tcBorders>
          </w:tcPr>
          <w:p>
            <w:pPr>
              <w:pStyle w:val="0"/>
            </w:pPr>
            <w:r>
              <w:rPr>
                <w:sz w:val="24"/>
              </w:rPr>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4.17 введен </w:t>
            </w:r>
            <w:hyperlink w:history="0" r:id="rId250"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06.03.2024</w:t>
            </w:r>
          </w:p>
          <w:p>
            <w:pPr>
              <w:pStyle w:val="0"/>
              <w:jc w:val="both"/>
            </w:pPr>
            <w:r>
              <w:rPr>
                <w:sz w:val="24"/>
              </w:rPr>
              <w:t xml:space="preserve">N 184-пп)</w:t>
            </w:r>
          </w:p>
        </w:tc>
      </w:tr>
      <w:tr>
        <w:tblPrEx>
          <w:tblBorders>
            <w:insideH w:val="nil"/>
          </w:tblBorders>
        </w:tblPrEx>
        <w:tc>
          <w:tcPr>
            <w:gridSpan w:val="7"/>
            <w:tcW w:w="13776" w:type="dxa"/>
            <w:tcBorders>
              <w:bottom w:val="nil"/>
            </w:tcBorders>
          </w:tcPr>
          <w:p>
            <w:pPr>
              <w:pStyle w:val="0"/>
              <w:outlineLvl w:val="1"/>
              <w:jc w:val="center"/>
            </w:pPr>
            <w:r>
              <w:rPr>
                <w:sz w:val="24"/>
              </w:rPr>
              <w:t xml:space="preserve">5. Министерство культуры Курской области</w:t>
            </w:r>
          </w:p>
        </w:tc>
      </w:tr>
      <w:tr>
        <w:tblPrEx>
          <w:tblBorders>
            <w:insideH w:val="nil"/>
          </w:tblBorders>
        </w:tblPrEx>
        <w:tc>
          <w:tcPr>
            <w:gridSpan w:val="7"/>
            <w:tcW w:w="13776" w:type="dxa"/>
            <w:tcBorders>
              <w:top w:val="nil"/>
            </w:tcBorders>
          </w:tcPr>
          <w:p>
            <w:pPr>
              <w:pStyle w:val="0"/>
              <w:jc w:val="center"/>
            </w:pPr>
            <w:r>
              <w:rPr>
                <w:sz w:val="24"/>
              </w:rPr>
              <w:t xml:space="preserve">(в ред. </w:t>
            </w:r>
            <w:hyperlink w:history="0" r:id="rId251"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w:t>
            </w:r>
          </w:p>
          <w:p>
            <w:pPr>
              <w:pStyle w:val="0"/>
              <w:jc w:val="center"/>
            </w:pPr>
            <w:r>
              <w:rPr>
                <w:sz w:val="24"/>
              </w:rPr>
              <w:t xml:space="preserve">от 27.11.2025 N 882-пп)</w:t>
            </w:r>
          </w:p>
        </w:tc>
      </w:tr>
      <w:tr>
        <w:tc>
          <w:tcPr>
            <w:gridSpan w:val="7"/>
            <w:tcW w:w="13776" w:type="dxa"/>
          </w:tcPr>
          <w:p>
            <w:pPr>
              <w:pStyle w:val="0"/>
              <w:jc w:val="center"/>
            </w:pPr>
            <w:r>
              <w:rPr>
                <w:sz w:val="24"/>
              </w:rPr>
              <w:t xml:space="preserve">Государственные услуги</w:t>
            </w:r>
          </w:p>
        </w:tc>
      </w:tr>
      <w:tr>
        <w:tc>
          <w:tcPr>
            <w:tcW w:w="737" w:type="dxa"/>
            <w:vMerge w:val="restart"/>
          </w:tcPr>
          <w:p>
            <w:pPr>
              <w:pStyle w:val="0"/>
              <w:jc w:val="center"/>
            </w:pPr>
            <w:r>
              <w:rPr>
                <w:sz w:val="24"/>
              </w:rPr>
              <w:t xml:space="preserve">5.1</w:t>
            </w:r>
          </w:p>
        </w:tc>
        <w:tc>
          <w:tcPr>
            <w:tcW w:w="2551" w:type="dxa"/>
            <w:vMerge w:val="restart"/>
          </w:tcPr>
          <w:p>
            <w:pPr>
              <w:pStyle w:val="0"/>
              <w:jc w:val="both"/>
            </w:pPr>
            <w:r>
              <w:rPr>
                <w:sz w:val="24"/>
              </w:rPr>
              <w:t xml:space="preserve">Оценка качества оказания общественно полезных услуг социально ориентированной некоммерческой организацией</w:t>
            </w:r>
          </w:p>
        </w:tc>
        <w:tc>
          <w:tcPr>
            <w:tcW w:w="2041" w:type="dxa"/>
            <w:vMerge w:val="restart"/>
          </w:tcPr>
          <w:p>
            <w:pPr>
              <w:pStyle w:val="0"/>
              <w:jc w:val="center"/>
            </w:pPr>
            <w:r>
              <w:rPr>
                <w:sz w:val="24"/>
              </w:rPr>
              <w:t xml:space="preserve">МВ</w:t>
            </w:r>
          </w:p>
        </w:tc>
        <w:tc>
          <w:tcPr>
            <w:tcW w:w="1871" w:type="dxa"/>
            <w:vMerge w:val="restart"/>
          </w:tcPr>
          <w:p>
            <w:pPr>
              <w:pStyle w:val="0"/>
              <w:jc w:val="center"/>
            </w:pPr>
            <w:r>
              <w:rPr>
                <w:sz w:val="24"/>
              </w:rPr>
              <w:t xml:space="preserve">МФЦ</w:t>
            </w:r>
          </w:p>
        </w:tc>
        <w:tc>
          <w:tcPr>
            <w:tcW w:w="1757" w:type="dxa"/>
          </w:tcPr>
          <w:p>
            <w:pPr>
              <w:pStyle w:val="0"/>
              <w:jc w:val="both"/>
            </w:pPr>
            <w:r>
              <w:rPr>
                <w:sz w:val="24"/>
              </w:rPr>
              <w:t xml:space="preserve">Оценка качества оказания общественно полезных услуг социально ориентированной некоммерческой организацией</w:t>
            </w:r>
          </w:p>
        </w:tc>
        <w:tc>
          <w:tcPr>
            <w:tcW w:w="2665" w:type="dxa"/>
            <w:vMerge w:val="restart"/>
          </w:tcPr>
          <w:p>
            <w:pPr>
              <w:pStyle w:val="0"/>
            </w:pPr>
            <w:r>
              <w:rPr>
                <w:sz w:val="24"/>
              </w:rPr>
            </w:r>
          </w:p>
        </w:tc>
        <w:tc>
          <w:tcPr>
            <w:tcW w:w="215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tcW w:w="1757" w:type="dxa"/>
          </w:tcPr>
          <w:p>
            <w:pPr>
              <w:pStyle w:val="0"/>
              <w:jc w:val="both"/>
            </w:pPr>
            <w:r>
              <w:rPr>
                <w:sz w:val="24"/>
              </w:rPr>
              <w:t xml:space="preserve">Исправление допущенных ошибок и (или) опечаток в выданных в результате предоставления услуги документах</w:t>
            </w:r>
          </w:p>
        </w:tc>
        <w:tc>
          <w:tcPr>
            <w:vMerge w:val="continue"/>
          </w:tcPr>
          <w:p/>
        </w:tc>
        <w:tc>
          <w:tcPr>
            <w:vMerge w:val="continue"/>
          </w:tcPr>
          <w:p/>
        </w:tc>
      </w:tr>
      <w:tr>
        <w:tc>
          <w:tcPr>
            <w:gridSpan w:val="7"/>
            <w:tcW w:w="13776" w:type="dxa"/>
          </w:tcPr>
          <w:p>
            <w:pPr>
              <w:pStyle w:val="0"/>
              <w:outlineLvl w:val="2"/>
              <w:jc w:val="center"/>
            </w:pPr>
            <w:r>
              <w:rPr>
                <w:sz w:val="24"/>
              </w:rPr>
              <w:t xml:space="preserve">Услуги, предоставляемые учреждениями, подведомственными Министерству культуры Курской области</w:t>
            </w:r>
          </w:p>
        </w:tc>
      </w:tr>
      <w:tr>
        <w:tc>
          <w:tcPr>
            <w:tcW w:w="737" w:type="dxa"/>
          </w:tcPr>
          <w:p>
            <w:pPr>
              <w:pStyle w:val="0"/>
              <w:jc w:val="center"/>
            </w:pPr>
            <w:r>
              <w:rPr>
                <w:sz w:val="24"/>
              </w:rPr>
              <w:t xml:space="preserve">5.2</w:t>
            </w:r>
          </w:p>
        </w:tc>
        <w:tc>
          <w:tcPr>
            <w:tcW w:w="2551" w:type="dxa"/>
          </w:tcPr>
          <w:p>
            <w:pPr>
              <w:pStyle w:val="0"/>
              <w:jc w:val="both"/>
            </w:pPr>
            <w:r>
              <w:rPr>
                <w:sz w:val="24"/>
              </w:rPr>
              <w:t xml:space="preserve">Предоставление доступа к оцифрованным изданиям, хранящимся в областных государственных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tc>
        <w:tc>
          <w:tcPr>
            <w:tcW w:w="204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c>
          <w:tcPr>
            <w:tcW w:w="737" w:type="dxa"/>
          </w:tcPr>
          <w:p>
            <w:pPr>
              <w:pStyle w:val="0"/>
              <w:jc w:val="center"/>
            </w:pPr>
            <w:r>
              <w:rPr>
                <w:sz w:val="24"/>
              </w:rPr>
              <w:t xml:space="preserve">5.3</w:t>
            </w:r>
          </w:p>
        </w:tc>
        <w:tc>
          <w:tcPr>
            <w:tcW w:w="2551" w:type="dxa"/>
          </w:tcPr>
          <w:p>
            <w:pPr>
              <w:pStyle w:val="0"/>
              <w:jc w:val="both"/>
            </w:pPr>
            <w:r>
              <w:rPr>
                <w:sz w:val="24"/>
              </w:rPr>
              <w:t xml:space="preserve">Предоставление доступа к справочно-поисковому аппарату библиотек, базам данных</w:t>
            </w:r>
          </w:p>
        </w:tc>
        <w:tc>
          <w:tcPr>
            <w:tcW w:w="204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blPrEx>
          <w:tblBorders>
            <w:insideH w:val="nil"/>
          </w:tblBorders>
        </w:tblPrEx>
        <w:tc>
          <w:tcPr>
            <w:gridSpan w:val="7"/>
            <w:tcW w:w="13776" w:type="dxa"/>
            <w:tcBorders>
              <w:bottom w:val="nil"/>
            </w:tcBorders>
          </w:tcPr>
          <w:p>
            <w:pPr>
              <w:pStyle w:val="0"/>
              <w:outlineLvl w:val="1"/>
              <w:jc w:val="center"/>
            </w:pPr>
            <w:r>
              <w:rPr>
                <w:sz w:val="24"/>
              </w:rPr>
              <w:t xml:space="preserve">6. Министерство физической культуры и спорта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5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gridSpan w:val="7"/>
            <w:tcW w:w="13776" w:type="dxa"/>
          </w:tcPr>
          <w:p>
            <w:pPr>
              <w:pStyle w:val="0"/>
              <w:outlineLvl w:val="2"/>
              <w:jc w:val="center"/>
            </w:pPr>
            <w:r>
              <w:rPr>
                <w:sz w:val="24"/>
              </w:rPr>
              <w:t xml:space="preserve">Государственные услуги</w:t>
            </w:r>
          </w:p>
        </w:tc>
      </w:tr>
      <w:tr>
        <w:tblPrEx>
          <w:tblBorders>
            <w:insideH w:val="nil"/>
          </w:tblBorders>
        </w:tblPrEx>
        <w:tc>
          <w:tcPr>
            <w:tcW w:w="737" w:type="dxa"/>
            <w:tcBorders>
              <w:bottom w:val="nil"/>
            </w:tcBorders>
          </w:tcPr>
          <w:p>
            <w:pPr>
              <w:pStyle w:val="0"/>
              <w:jc w:val="center"/>
            </w:pPr>
            <w:r>
              <w:rPr>
                <w:sz w:val="24"/>
              </w:rPr>
              <w:t xml:space="preserve">6.1</w:t>
            </w:r>
          </w:p>
        </w:tc>
        <w:tc>
          <w:tcPr>
            <w:tcW w:w="2551" w:type="dxa"/>
            <w:tcBorders>
              <w:bottom w:val="nil"/>
            </w:tcBorders>
          </w:tcPr>
          <w:p>
            <w:pPr>
              <w:pStyle w:val="0"/>
            </w:pPr>
            <w:r>
              <w:rPr>
                <w:sz w:val="24"/>
              </w:rPr>
              <w:t xml:space="preserve">Присвоение спортивных разрядов</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253">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5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6.2</w:t>
            </w:r>
          </w:p>
        </w:tc>
        <w:tc>
          <w:tcPr>
            <w:tcW w:w="2551" w:type="dxa"/>
            <w:tcBorders>
              <w:bottom w:val="nil"/>
            </w:tcBorders>
          </w:tcPr>
          <w:p>
            <w:pPr>
              <w:pStyle w:val="0"/>
              <w:jc w:val="both"/>
            </w:pPr>
            <w:r>
              <w:rPr>
                <w:sz w:val="24"/>
              </w:rPr>
              <w:t xml:space="preserve">Присвоение квалификационной категории спортивного судьи "спортивный судья первой категории"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255">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5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6.3</w:t>
            </w:r>
          </w:p>
        </w:tc>
        <w:tc>
          <w:tcPr>
            <w:tcW w:w="2551" w:type="dxa"/>
            <w:tcBorders>
              <w:bottom w:val="nil"/>
            </w:tcBorders>
          </w:tcPr>
          <w:p>
            <w:pPr>
              <w:pStyle w:val="0"/>
              <w:jc w:val="both"/>
            </w:pPr>
            <w:r>
              <w:rPr>
                <w:sz w:val="24"/>
              </w:rPr>
              <w:t xml:space="preserve">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257">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5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6.4</w:t>
            </w:r>
          </w:p>
        </w:tc>
        <w:tc>
          <w:tcPr>
            <w:tcW w:w="2551" w:type="dxa"/>
            <w:tcBorders>
              <w:bottom w:val="nil"/>
            </w:tcBorders>
          </w:tcPr>
          <w:p>
            <w:pPr>
              <w:pStyle w:val="0"/>
              <w:jc w:val="both"/>
            </w:pPr>
            <w:r>
              <w:rPr>
                <w:sz w:val="24"/>
              </w:rPr>
              <w:t xml:space="preserve">Оценка качества оказания общественно полезных услуг социально ориентированной некоммерческой организацией</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59"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6.5</w:t>
            </w:r>
          </w:p>
        </w:tc>
        <w:tc>
          <w:tcPr>
            <w:gridSpan w:val="6"/>
            <w:tcW w:w="13039" w:type="dxa"/>
            <w:tcBorders>
              <w:bottom w:val="nil"/>
            </w:tcBorders>
          </w:tcPr>
          <w:p>
            <w:pPr>
              <w:pStyle w:val="0"/>
              <w:jc w:val="both"/>
            </w:pPr>
            <w:r>
              <w:rPr>
                <w:sz w:val="24"/>
              </w:rPr>
              <w:t xml:space="preserve">Исключен. - </w:t>
            </w:r>
            <w:hyperlink w:history="0" r:id="rId260" w:tooltip="Постановление Правительства Курской области от 28.05.2024 N 41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28.05.2024 N 414-пп</w:t>
            </w:r>
          </w:p>
        </w:tc>
      </w:tr>
      <w:tr>
        <w:tblPrEx>
          <w:tblBorders>
            <w:insideH w:val="nil"/>
          </w:tblBorders>
        </w:tblPrEx>
        <w:tc>
          <w:tcPr>
            <w:tcW w:w="737" w:type="dxa"/>
            <w:tcBorders>
              <w:bottom w:val="nil"/>
            </w:tcBorders>
          </w:tcPr>
          <w:p>
            <w:pPr>
              <w:pStyle w:val="0"/>
              <w:jc w:val="center"/>
            </w:pPr>
            <w:r>
              <w:rPr>
                <w:sz w:val="24"/>
              </w:rPr>
              <w:t xml:space="preserve">6.6</w:t>
            </w:r>
          </w:p>
        </w:tc>
        <w:tc>
          <w:tcPr>
            <w:tcW w:w="2551" w:type="dxa"/>
            <w:tcBorders>
              <w:bottom w:val="nil"/>
            </w:tcBorders>
          </w:tcPr>
          <w:p>
            <w:pPr>
              <w:pStyle w:val="0"/>
            </w:pPr>
            <w:r>
              <w:rPr>
                <w:sz w:val="24"/>
              </w:rPr>
              <w:t xml:space="preserve">Присвоение квалификационных категорий иных специалистов в области физической культуры и спорта</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6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6.7</w:t>
            </w:r>
          </w:p>
        </w:tc>
        <w:tc>
          <w:tcPr>
            <w:tcW w:w="2551" w:type="dxa"/>
            <w:tcBorders>
              <w:bottom w:val="nil"/>
            </w:tcBorders>
          </w:tcPr>
          <w:p>
            <w:pPr>
              <w:pStyle w:val="0"/>
              <w:jc w:val="both"/>
            </w:pPr>
            <w:r>
              <w:rPr>
                <w:sz w:val="24"/>
              </w:rPr>
              <w:t xml:space="preserve">Присвоение квалификационных категорий тренеров</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6.7 введен </w:t>
            </w:r>
            <w:hyperlink w:history="0" r:id="rId262"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постановлением</w:t>
              </w:r>
            </w:hyperlink>
            <w:r>
              <w:rPr>
                <w:sz w:val="24"/>
              </w:rPr>
              <w:t xml:space="preserve"> Правительства Курской области от 27.11.2025 N 882-пп)</w:t>
            </w:r>
          </w:p>
        </w:tc>
      </w:tr>
      <w:tr>
        <w:tblPrEx>
          <w:tblBorders>
            <w:insideH w:val="nil"/>
          </w:tblBorders>
        </w:tblPrEx>
        <w:tc>
          <w:tcPr>
            <w:gridSpan w:val="7"/>
            <w:tcW w:w="13776" w:type="dxa"/>
            <w:tcBorders>
              <w:bottom w:val="nil"/>
            </w:tcBorders>
          </w:tcPr>
          <w:p>
            <w:pPr>
              <w:pStyle w:val="0"/>
              <w:outlineLvl w:val="1"/>
              <w:jc w:val="center"/>
            </w:pPr>
            <w:r>
              <w:rPr>
                <w:sz w:val="24"/>
              </w:rPr>
              <w:t xml:space="preserve">7. Министерство промышленности, торговли и предпринимательства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6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gridSpan w:val="7"/>
            <w:tcW w:w="13776" w:type="dxa"/>
          </w:tcPr>
          <w:p>
            <w:pPr>
              <w:pStyle w:val="0"/>
              <w:outlineLvl w:val="2"/>
              <w:jc w:val="center"/>
            </w:pPr>
            <w:r>
              <w:rPr>
                <w:sz w:val="24"/>
              </w:rPr>
              <w:t xml:space="preserve">Государственные услуги</w:t>
            </w:r>
          </w:p>
        </w:tc>
      </w:tr>
      <w:tr>
        <w:tc>
          <w:tcPr>
            <w:tcW w:w="737" w:type="dxa"/>
            <w:tcBorders>
              <w:bottom w:val="nil"/>
            </w:tcBorders>
            <w:vMerge w:val="restart"/>
          </w:tcPr>
          <w:p>
            <w:pPr>
              <w:pStyle w:val="0"/>
              <w:jc w:val="center"/>
            </w:pPr>
            <w:r>
              <w:rPr>
                <w:sz w:val="24"/>
              </w:rPr>
              <w:t xml:space="preserve">7.1</w:t>
            </w:r>
          </w:p>
        </w:tc>
        <w:tc>
          <w:tcPr>
            <w:tcW w:w="2551" w:type="dxa"/>
            <w:tcBorders>
              <w:bottom w:val="nil"/>
            </w:tcBorders>
            <w:vMerge w:val="restart"/>
          </w:tcPr>
          <w:p>
            <w:pPr>
              <w:pStyle w:val="0"/>
            </w:pPr>
            <w:r>
              <w:rPr>
                <w:sz w:val="24"/>
              </w:rPr>
              <w:t xml:space="preserve">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jc w:val="both"/>
            </w:pPr>
            <w:r>
              <w:rPr>
                <w:sz w:val="24"/>
              </w:rPr>
              <w:t xml:space="preserve">Досрочное прекращение действия лицензии</w:t>
            </w:r>
          </w:p>
        </w:tc>
        <w:tc>
          <w:tcPr>
            <w:tcW w:w="2665" w:type="dxa"/>
            <w:tcBorders>
              <w:bottom w:val="nil"/>
            </w:tcBorders>
            <w:vMerge w:val="restart"/>
          </w:tcPr>
          <w:p>
            <w:pPr>
              <w:pStyle w:val="0"/>
              <w:jc w:val="both"/>
            </w:pPr>
            <w:r>
              <w:rPr>
                <w:sz w:val="24"/>
              </w:rPr>
              <w:t xml:space="preserve">ЕПГУ,</w:t>
            </w:r>
          </w:p>
          <w:p>
            <w:pPr>
              <w:pStyle w:val="0"/>
            </w:pPr>
            <w:hyperlink w:history="0" r:id="rId264">
              <w:r>
                <w:rPr>
                  <w:sz w:val="24"/>
                  <w:color w:val="0000ff"/>
                </w:rPr>
                <w:t xml:space="preserve">https://www.gosuslugi.ru/</w:t>
              </w:r>
            </w:hyperlink>
          </w:p>
        </w:tc>
        <w:tc>
          <w:tcPr>
            <w:tcW w:w="2154" w:type="dxa"/>
            <w:tcBorders>
              <w:bottom w:val="nil"/>
            </w:tcBorders>
            <w:vMerge w:val="restart"/>
          </w:tcPr>
          <w:p>
            <w:pPr>
              <w:pStyle w:val="0"/>
              <w:jc w:val="both"/>
            </w:pPr>
            <w:r>
              <w:rPr>
                <w:sz w:val="24"/>
              </w:rPr>
              <w:t xml:space="preserve">Получатель документов (сведений) в рамках межведомственного взаимодействия комитет промышленности, торговли и предпринимательства Курской области; МФЦ</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jc w:val="both"/>
            </w:pPr>
            <w:r>
              <w:rPr>
                <w:sz w:val="24"/>
              </w:rPr>
              <w:t xml:space="preserve">Переоформление лицензии</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jc w:val="both"/>
            </w:pPr>
            <w:r>
              <w:rPr>
                <w:sz w:val="24"/>
              </w:rPr>
              <w:t xml:space="preserve">Выдача лицензии</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Borders>
              <w:bottom w:val="nil"/>
            </w:tcBorders>
          </w:tcPr>
          <w:p>
            <w:pPr>
              <w:pStyle w:val="0"/>
              <w:jc w:val="both"/>
            </w:pPr>
            <w:r>
              <w:rPr>
                <w:sz w:val="24"/>
              </w:rPr>
              <w:t xml:space="preserve">Продление срока действия лицензии</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65"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gridSpan w:val="7"/>
            <w:tcW w:w="13776" w:type="dxa"/>
            <w:tcBorders>
              <w:bottom w:val="nil"/>
            </w:tcBorders>
          </w:tcPr>
          <w:p>
            <w:pPr>
              <w:pStyle w:val="0"/>
              <w:outlineLvl w:val="1"/>
              <w:jc w:val="center"/>
            </w:pPr>
            <w:r>
              <w:rPr>
                <w:sz w:val="24"/>
              </w:rPr>
              <w:t xml:space="preserve">8. Министерство градостроительной политики, имущественных и земельных отношений Курской области</w:t>
            </w:r>
          </w:p>
        </w:tc>
      </w:tr>
      <w:tr>
        <w:tblPrEx>
          <w:tblBorders>
            <w:insideH w:val="nil"/>
          </w:tblBorders>
        </w:tblPrEx>
        <w:tc>
          <w:tcPr>
            <w:gridSpan w:val="7"/>
            <w:tcW w:w="13776" w:type="dxa"/>
            <w:tcBorders>
              <w:top w:val="nil"/>
            </w:tcBorders>
          </w:tcPr>
          <w:p>
            <w:pPr>
              <w:pStyle w:val="0"/>
              <w:jc w:val="center"/>
            </w:pPr>
            <w:r>
              <w:rPr>
                <w:sz w:val="24"/>
              </w:rPr>
              <w:t xml:space="preserve">(в ред. </w:t>
            </w:r>
            <w:hyperlink w:history="0" r:id="rId266"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w:t>
            </w:r>
          </w:p>
          <w:p>
            <w:pPr>
              <w:pStyle w:val="0"/>
              <w:jc w:val="center"/>
            </w:pPr>
            <w:r>
              <w:rPr>
                <w:sz w:val="24"/>
              </w:rPr>
              <w:t xml:space="preserve">от 23.04.2026 N 313-пп)</w:t>
            </w:r>
          </w:p>
        </w:tc>
      </w:tr>
      <w:tr>
        <w:tc>
          <w:tcPr>
            <w:tcW w:w="737" w:type="dxa"/>
          </w:tcPr>
          <w:p>
            <w:pPr>
              <w:pStyle w:val="0"/>
              <w:jc w:val="center"/>
            </w:pPr>
            <w:r>
              <w:rPr>
                <w:sz w:val="24"/>
              </w:rPr>
              <w:t xml:space="preserve">8.1</w:t>
            </w:r>
          </w:p>
        </w:tc>
        <w:tc>
          <w:tcPr>
            <w:tcW w:w="2551" w:type="dxa"/>
          </w:tcPr>
          <w:p>
            <w:pPr>
              <w:pStyle w:val="0"/>
            </w:pPr>
            <w:r>
              <w:rPr>
                <w:sz w:val="24"/>
              </w:rPr>
              <w:t xml:space="preserve">Предоставление имущества Курской области в аренду</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c>
          <w:tcPr>
            <w:tcW w:w="737" w:type="dxa"/>
          </w:tcPr>
          <w:p>
            <w:pPr>
              <w:pStyle w:val="0"/>
              <w:jc w:val="center"/>
            </w:pPr>
            <w:r>
              <w:rPr>
                <w:sz w:val="24"/>
              </w:rPr>
              <w:t xml:space="preserve">8.2</w:t>
            </w:r>
          </w:p>
        </w:tc>
        <w:tc>
          <w:tcPr>
            <w:tcW w:w="2551" w:type="dxa"/>
          </w:tcPr>
          <w:p>
            <w:pPr>
              <w:pStyle w:val="0"/>
            </w:pPr>
            <w:r>
              <w:rPr>
                <w:sz w:val="24"/>
              </w:rPr>
              <w:t xml:space="preserve">Предоставление информации об имуществе из Реестра имущества Курской области</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267">
              <w:r>
                <w:rPr>
                  <w:sz w:val="24"/>
                  <w:color w:val="0000ff"/>
                </w:rPr>
                <w:t xml:space="preserve">https://www.gosuslugi.ru/</w:t>
              </w:r>
            </w:hyperlink>
          </w:p>
        </w:tc>
        <w:tc>
          <w:tcPr>
            <w:tcW w:w="2154" w:type="dxa"/>
          </w:tcPr>
          <w:p>
            <w:pPr>
              <w:pStyle w:val="0"/>
            </w:pPr>
            <w:r>
              <w:rPr>
                <w:sz w:val="24"/>
              </w:rPr>
            </w:r>
          </w:p>
        </w:tc>
      </w:tr>
      <w:tr>
        <w:tc>
          <w:tcPr>
            <w:tcW w:w="737" w:type="dxa"/>
          </w:tcPr>
          <w:p>
            <w:pPr>
              <w:pStyle w:val="0"/>
              <w:jc w:val="center"/>
            </w:pPr>
            <w:r>
              <w:rPr>
                <w:sz w:val="24"/>
              </w:rPr>
              <w:t xml:space="preserve">8.3</w:t>
            </w:r>
          </w:p>
        </w:tc>
        <w:tc>
          <w:tcPr>
            <w:tcW w:w="2551" w:type="dxa"/>
          </w:tcPr>
          <w:p>
            <w:pPr>
              <w:pStyle w:val="0"/>
              <w:jc w:val="both"/>
            </w:pPr>
            <w:r>
              <w:rPr>
                <w:sz w:val="24"/>
              </w:rPr>
              <w:t xml:space="preserve">Перевод земель или земельных участков в составе таких земель из одной категории в другую</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268">
              <w:r>
                <w:rPr>
                  <w:sz w:val="24"/>
                  <w:color w:val="0000ff"/>
                </w:rPr>
                <w:t xml:space="preserve">https://www.gosuslugi.ru/</w:t>
              </w:r>
            </w:hyperlink>
          </w:p>
        </w:tc>
        <w:tc>
          <w:tcPr>
            <w:tcW w:w="2154" w:type="dxa"/>
          </w:tcPr>
          <w:p>
            <w:pPr>
              <w:pStyle w:val="0"/>
            </w:pPr>
            <w:r>
              <w:rPr>
                <w:sz w:val="24"/>
              </w:rPr>
              <w:t xml:space="preserve">Получатель документов (сведений) в рамках межведомственного взаимодействия - Министерство градостроительной политики, имущественных и земельных отношений Курской области; МФЦ</w:t>
            </w:r>
          </w:p>
        </w:tc>
      </w:tr>
      <w:tr>
        <w:tc>
          <w:tcPr>
            <w:tcW w:w="737" w:type="dxa"/>
          </w:tcPr>
          <w:p>
            <w:pPr>
              <w:pStyle w:val="0"/>
              <w:jc w:val="center"/>
            </w:pPr>
            <w:r>
              <w:rPr>
                <w:sz w:val="24"/>
              </w:rPr>
              <w:t xml:space="preserve">8.4</w:t>
            </w:r>
          </w:p>
        </w:tc>
        <w:tc>
          <w:tcPr>
            <w:tcW w:w="2551" w:type="dxa"/>
          </w:tcPr>
          <w:p>
            <w:pPr>
              <w:pStyle w:val="0"/>
              <w:jc w:val="both"/>
            </w:pPr>
            <w:r>
              <w:rPr>
                <w:sz w:val="24"/>
              </w:rPr>
              <w:t xml:space="preserve">Предоставление в собственность, аренду, постоянное (бессрочное) пользование, безвозмездное пользование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без проведения торгов</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269">
              <w:r>
                <w:rPr>
                  <w:sz w:val="24"/>
                  <w:color w:val="0000ff"/>
                </w:rPr>
                <w:t xml:space="preserve">https://www.gosuslugi.ru/</w:t>
              </w:r>
            </w:hyperlink>
          </w:p>
        </w:tc>
        <w:tc>
          <w:tcPr>
            <w:tcW w:w="2154" w:type="dxa"/>
          </w:tcPr>
          <w:p>
            <w:pPr>
              <w:pStyle w:val="0"/>
            </w:pPr>
            <w:r>
              <w:rPr>
                <w:sz w:val="24"/>
              </w:rPr>
              <w:t xml:space="preserve">Получатель документов (сведений) в рамках межведомственного взаимодействия - Министерство градостроительной политики, имущественных и земельных отношений Курской области; МФЦ</w:t>
            </w:r>
          </w:p>
        </w:tc>
      </w:tr>
      <w:tr>
        <w:tc>
          <w:tcPr>
            <w:tcW w:w="737" w:type="dxa"/>
          </w:tcPr>
          <w:p>
            <w:pPr>
              <w:pStyle w:val="0"/>
              <w:jc w:val="center"/>
            </w:pPr>
            <w:r>
              <w:rPr>
                <w:sz w:val="24"/>
              </w:rPr>
              <w:t xml:space="preserve">8.5</w:t>
            </w:r>
          </w:p>
        </w:tc>
        <w:tc>
          <w:tcPr>
            <w:tcW w:w="2551" w:type="dxa"/>
          </w:tcPr>
          <w:p>
            <w:pPr>
              <w:pStyle w:val="0"/>
            </w:pPr>
            <w:r>
              <w:rPr>
                <w:sz w:val="24"/>
              </w:rPr>
              <w:t xml:space="preserve">Предоставление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на торгах</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270">
              <w:r>
                <w:rPr>
                  <w:sz w:val="24"/>
                  <w:color w:val="0000ff"/>
                </w:rPr>
                <w:t xml:space="preserve">https://www.gosuslugi.ru/</w:t>
              </w:r>
            </w:hyperlink>
          </w:p>
        </w:tc>
        <w:tc>
          <w:tcPr>
            <w:tcW w:w="2154" w:type="dxa"/>
          </w:tcPr>
          <w:p>
            <w:pPr>
              <w:pStyle w:val="0"/>
            </w:pPr>
            <w:r>
              <w:rPr>
                <w:sz w:val="24"/>
              </w:rPr>
            </w:r>
          </w:p>
        </w:tc>
      </w:tr>
      <w:tr>
        <w:tc>
          <w:tcPr>
            <w:tcW w:w="737" w:type="dxa"/>
          </w:tcPr>
          <w:p>
            <w:pPr>
              <w:pStyle w:val="0"/>
              <w:jc w:val="center"/>
            </w:pPr>
            <w:r>
              <w:rPr>
                <w:sz w:val="24"/>
              </w:rPr>
              <w:t xml:space="preserve">8.6</w:t>
            </w:r>
          </w:p>
        </w:tc>
        <w:tc>
          <w:tcPr>
            <w:tcW w:w="2551" w:type="dxa"/>
          </w:tcPr>
          <w:p>
            <w:pPr>
              <w:pStyle w:val="0"/>
            </w:pPr>
            <w:r>
              <w:rPr>
                <w:sz w:val="24"/>
              </w:rPr>
              <w:t xml:space="preserve">Предварительное согласование предоставления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271">
              <w:r>
                <w:rPr>
                  <w:sz w:val="24"/>
                  <w:color w:val="0000ff"/>
                </w:rPr>
                <w:t xml:space="preserve">https://www.gosuslugi.ru/</w:t>
              </w:r>
            </w:hyperlink>
          </w:p>
        </w:tc>
        <w:tc>
          <w:tcPr>
            <w:tcW w:w="2154" w:type="dxa"/>
          </w:tcPr>
          <w:p>
            <w:pPr>
              <w:pStyle w:val="0"/>
            </w:pPr>
            <w:r>
              <w:rPr>
                <w:sz w:val="24"/>
              </w:rPr>
              <w:t xml:space="preserve">Получатель документов (сведений) в рамках межведомственного взаимодействия - Министерство градостроительной политики, имущественных и земельных отношений Курской области; МФЦ</w:t>
            </w:r>
          </w:p>
        </w:tc>
      </w:tr>
      <w:tr>
        <w:tc>
          <w:tcPr>
            <w:tcW w:w="737" w:type="dxa"/>
          </w:tcPr>
          <w:p>
            <w:pPr>
              <w:pStyle w:val="0"/>
              <w:jc w:val="center"/>
            </w:pPr>
            <w:r>
              <w:rPr>
                <w:sz w:val="24"/>
              </w:rPr>
              <w:t xml:space="preserve">8.7</w:t>
            </w:r>
          </w:p>
        </w:tc>
        <w:tc>
          <w:tcPr>
            <w:tcW w:w="2551" w:type="dxa"/>
          </w:tcPr>
          <w:p>
            <w:pPr>
              <w:pStyle w:val="0"/>
            </w:pPr>
            <w:r>
              <w:rPr>
                <w:sz w:val="24"/>
              </w:rPr>
              <w:t xml:space="preserve">Утверждение схемы расположения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на кадастровом плане территории</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272">
              <w:r>
                <w:rPr>
                  <w:sz w:val="24"/>
                  <w:color w:val="0000ff"/>
                </w:rPr>
                <w:t xml:space="preserve">https://www.gosuslugi.ru/</w:t>
              </w:r>
            </w:hyperlink>
          </w:p>
        </w:tc>
        <w:tc>
          <w:tcPr>
            <w:tcW w:w="2154" w:type="dxa"/>
          </w:tcPr>
          <w:p>
            <w:pPr>
              <w:pStyle w:val="0"/>
            </w:pPr>
            <w:r>
              <w:rPr>
                <w:sz w:val="24"/>
              </w:rPr>
            </w:r>
          </w:p>
        </w:tc>
      </w:tr>
      <w:tr>
        <w:tc>
          <w:tcPr>
            <w:tcW w:w="737" w:type="dxa"/>
          </w:tcPr>
          <w:p>
            <w:pPr>
              <w:pStyle w:val="0"/>
              <w:jc w:val="center"/>
            </w:pPr>
            <w:r>
              <w:rPr>
                <w:sz w:val="24"/>
              </w:rPr>
              <w:t xml:space="preserve">8.8</w:t>
            </w:r>
          </w:p>
        </w:tc>
        <w:tc>
          <w:tcPr>
            <w:tcW w:w="2551" w:type="dxa"/>
          </w:tcPr>
          <w:p>
            <w:pPr>
              <w:pStyle w:val="0"/>
            </w:pPr>
            <w:r>
              <w:rPr>
                <w:sz w:val="24"/>
              </w:rPr>
              <w:t xml:space="preserve">Установление сервитута в отношении земельного участка, государственная собственность на который не разграничена, расположенного в границах города Курска и находящегося в собственности Курской области</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273">
              <w:r>
                <w:rPr>
                  <w:sz w:val="24"/>
                  <w:color w:val="0000ff"/>
                </w:rPr>
                <w:t xml:space="preserve">https://www.gosuslugi.ru/</w:t>
              </w:r>
            </w:hyperlink>
          </w:p>
        </w:tc>
        <w:tc>
          <w:tcPr>
            <w:tcW w:w="2154" w:type="dxa"/>
          </w:tcPr>
          <w:p>
            <w:pPr>
              <w:pStyle w:val="0"/>
            </w:pPr>
            <w:r>
              <w:rPr>
                <w:sz w:val="24"/>
              </w:rPr>
            </w:r>
          </w:p>
        </w:tc>
      </w:tr>
      <w:tr>
        <w:tc>
          <w:tcPr>
            <w:tcW w:w="737" w:type="dxa"/>
          </w:tcPr>
          <w:p>
            <w:pPr>
              <w:pStyle w:val="0"/>
              <w:jc w:val="center"/>
            </w:pPr>
            <w:r>
              <w:rPr>
                <w:sz w:val="24"/>
              </w:rPr>
              <w:t xml:space="preserve">8.9</w:t>
            </w:r>
          </w:p>
        </w:tc>
        <w:tc>
          <w:tcPr>
            <w:tcW w:w="2551" w:type="dxa"/>
          </w:tcPr>
          <w:p>
            <w:pPr>
              <w:pStyle w:val="0"/>
            </w:pPr>
            <w:r>
              <w:rPr>
                <w:sz w:val="24"/>
              </w:rPr>
              <w:t xml:space="preserve">Перераспределение земельных участков, находящихся в собственности Курской области, и земель и (или) земельных участков, государственная собственность на которые не разграничена, расположенных в границах города Курска, между собой и таких земель и (или) земельных участков и земельных участков, находящихся в частной собственности</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274">
              <w:r>
                <w:rPr>
                  <w:sz w:val="24"/>
                  <w:color w:val="0000ff"/>
                </w:rPr>
                <w:t xml:space="preserve">https://www.gosuslugi.ru/</w:t>
              </w:r>
            </w:hyperlink>
          </w:p>
        </w:tc>
        <w:tc>
          <w:tcPr>
            <w:tcW w:w="2154" w:type="dxa"/>
          </w:tcPr>
          <w:p>
            <w:pPr>
              <w:pStyle w:val="0"/>
            </w:pPr>
            <w:r>
              <w:rPr>
                <w:sz w:val="24"/>
              </w:rPr>
            </w:r>
          </w:p>
        </w:tc>
      </w:tr>
      <w:tr>
        <w:tc>
          <w:tcPr>
            <w:tcW w:w="737" w:type="dxa"/>
          </w:tcPr>
          <w:p>
            <w:pPr>
              <w:pStyle w:val="0"/>
              <w:jc w:val="center"/>
            </w:pPr>
            <w:r>
              <w:rPr>
                <w:sz w:val="24"/>
              </w:rPr>
              <w:t xml:space="preserve">8.10</w:t>
            </w:r>
          </w:p>
        </w:tc>
        <w:tc>
          <w:tcPr>
            <w:tcW w:w="2551" w:type="dxa"/>
          </w:tcPr>
          <w:p>
            <w:pPr>
              <w:pStyle w:val="0"/>
            </w:pPr>
            <w:r>
              <w:rPr>
                <w:sz w:val="24"/>
              </w:rPr>
              <w:t xml:space="preserve">Использование технических паспортов, оценочной и иной учетно-технической документации</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t xml:space="preserve">Государственная услуга предоставляется учреждением, подведомственным Министерству градостроительной политики, имущественных и земельных отношений Курской области, ОБУ "ЦГКО КО"</w:t>
            </w:r>
          </w:p>
        </w:tc>
      </w:tr>
      <w:tr>
        <w:tc>
          <w:tcPr>
            <w:tcW w:w="737" w:type="dxa"/>
          </w:tcPr>
          <w:p>
            <w:pPr>
              <w:pStyle w:val="0"/>
              <w:jc w:val="center"/>
            </w:pPr>
            <w:r>
              <w:rPr>
                <w:sz w:val="24"/>
              </w:rPr>
              <w:t xml:space="preserve">8.11</w:t>
            </w:r>
          </w:p>
        </w:tc>
        <w:tc>
          <w:tcPr>
            <w:tcW w:w="2551" w:type="dxa"/>
          </w:tcPr>
          <w:p>
            <w:pPr>
              <w:pStyle w:val="0"/>
            </w:pPr>
            <w:r>
              <w:rPr>
                <w:sz w:val="24"/>
              </w:rPr>
              <w:t xml:space="preserve">Предоставление в собственность, аренду, постоянное (бессрочное) пользование, безвозмездное пользование земельных участков из земель сельскохозяйственного назначения, право государственной собственности на которые не разграничено, без проведения торгов</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275">
              <w:r>
                <w:rPr>
                  <w:sz w:val="24"/>
                  <w:color w:val="0000ff"/>
                </w:rPr>
                <w:t xml:space="preserve">https://www.gosuslugi.ru/</w:t>
              </w:r>
            </w:hyperlink>
          </w:p>
        </w:tc>
        <w:tc>
          <w:tcPr>
            <w:tcW w:w="2154" w:type="dxa"/>
          </w:tcPr>
          <w:p>
            <w:pPr>
              <w:pStyle w:val="0"/>
            </w:pPr>
            <w:r>
              <w:rPr>
                <w:sz w:val="24"/>
              </w:rPr>
              <w:t xml:space="preserve">Получатель документов (сведений) в рамках межведомственного взаимодействия - ОБУ "Центр государственной кадастровой оценки Курской области"; МФЦ</w:t>
            </w:r>
          </w:p>
        </w:tc>
      </w:tr>
      <w:tr>
        <w:tc>
          <w:tcPr>
            <w:tcW w:w="737" w:type="dxa"/>
          </w:tcPr>
          <w:p>
            <w:pPr>
              <w:pStyle w:val="0"/>
              <w:jc w:val="center"/>
            </w:pPr>
            <w:r>
              <w:rPr>
                <w:sz w:val="24"/>
              </w:rPr>
              <w:t xml:space="preserve">8.12</w:t>
            </w:r>
          </w:p>
        </w:tc>
        <w:tc>
          <w:tcPr>
            <w:tcW w:w="2551" w:type="dxa"/>
          </w:tcPr>
          <w:p>
            <w:pPr>
              <w:pStyle w:val="0"/>
            </w:pPr>
            <w:r>
              <w:rPr>
                <w:sz w:val="24"/>
              </w:rPr>
              <w:t xml:space="preserve">Предоставление в аренду земельных участков из земель сельскохозяйственного назначения, право государственной собственности на которые не разграничено, на торгах</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276">
              <w:r>
                <w:rPr>
                  <w:sz w:val="24"/>
                  <w:color w:val="0000ff"/>
                </w:rPr>
                <w:t xml:space="preserve">https://www.gosuslugi.ru/</w:t>
              </w:r>
            </w:hyperlink>
          </w:p>
        </w:tc>
        <w:tc>
          <w:tcPr>
            <w:tcW w:w="2154" w:type="dxa"/>
          </w:tcPr>
          <w:p>
            <w:pPr>
              <w:pStyle w:val="0"/>
            </w:pPr>
            <w:r>
              <w:rPr>
                <w:sz w:val="24"/>
              </w:rPr>
            </w:r>
          </w:p>
        </w:tc>
      </w:tr>
      <w:tr>
        <w:tc>
          <w:tcPr>
            <w:tcW w:w="737" w:type="dxa"/>
          </w:tcPr>
          <w:p>
            <w:pPr>
              <w:pStyle w:val="0"/>
              <w:jc w:val="center"/>
            </w:pPr>
            <w:r>
              <w:rPr>
                <w:sz w:val="24"/>
              </w:rPr>
              <w:t xml:space="preserve">8.13</w:t>
            </w:r>
          </w:p>
        </w:tc>
        <w:tc>
          <w:tcPr>
            <w:tcW w:w="2551" w:type="dxa"/>
          </w:tcPr>
          <w:p>
            <w:pPr>
              <w:pStyle w:val="0"/>
            </w:pPr>
            <w:r>
              <w:rPr>
                <w:sz w:val="24"/>
              </w:rPr>
              <w:t xml:space="preserve">Перераспределение земельных участков из земель сельскохозяйственного назначения, право государственной собственности на которые не разграничено, между собой и таких земель и (или) земельных участков и земельных участков, находящихся в частной собственности</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277">
              <w:r>
                <w:rPr>
                  <w:sz w:val="24"/>
                  <w:color w:val="0000ff"/>
                </w:rPr>
                <w:t xml:space="preserve">https://www.gosuslugi.ru/</w:t>
              </w:r>
            </w:hyperlink>
          </w:p>
        </w:tc>
        <w:tc>
          <w:tcPr>
            <w:tcW w:w="2154" w:type="dxa"/>
          </w:tcPr>
          <w:p>
            <w:pPr>
              <w:pStyle w:val="0"/>
            </w:pPr>
            <w:r>
              <w:rPr>
                <w:sz w:val="24"/>
              </w:rPr>
            </w:r>
          </w:p>
        </w:tc>
      </w:tr>
      <w:tr>
        <w:tc>
          <w:tcPr>
            <w:tcW w:w="737" w:type="dxa"/>
          </w:tcPr>
          <w:p>
            <w:pPr>
              <w:pStyle w:val="0"/>
              <w:jc w:val="center"/>
            </w:pPr>
            <w:r>
              <w:rPr>
                <w:sz w:val="24"/>
              </w:rPr>
              <w:t xml:space="preserve">8.14</w:t>
            </w:r>
          </w:p>
        </w:tc>
        <w:tc>
          <w:tcPr>
            <w:tcW w:w="2551" w:type="dxa"/>
          </w:tcPr>
          <w:p>
            <w:pPr>
              <w:pStyle w:val="0"/>
            </w:pPr>
            <w:r>
              <w:rPr>
                <w:sz w:val="24"/>
              </w:rPr>
              <w:t xml:space="preserve">Предварительное согласование предоставления земельных участков из земель сельскохозяйственного назначения, право государственной собственности на которые не разграничено</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278">
              <w:r>
                <w:rPr>
                  <w:sz w:val="24"/>
                  <w:color w:val="0000ff"/>
                </w:rPr>
                <w:t xml:space="preserve">https://www.gosuslugi.ru/</w:t>
              </w:r>
            </w:hyperlink>
          </w:p>
        </w:tc>
        <w:tc>
          <w:tcPr>
            <w:tcW w:w="2154" w:type="dxa"/>
          </w:tcPr>
          <w:p>
            <w:pPr>
              <w:pStyle w:val="0"/>
            </w:pPr>
            <w:r>
              <w:rPr>
                <w:sz w:val="24"/>
              </w:rPr>
              <w:t xml:space="preserve">Получатель документов (сведений) в рамках межведомственного взаимодействия - ОБУ "Центр государственной кадастровой оценки Курской области";</w:t>
            </w:r>
          </w:p>
          <w:p>
            <w:pPr>
              <w:pStyle w:val="0"/>
            </w:pPr>
            <w:r>
              <w:rPr>
                <w:sz w:val="24"/>
              </w:rPr>
              <w:t xml:space="preserve">МФЦ</w:t>
            </w:r>
          </w:p>
        </w:tc>
      </w:tr>
      <w:tr>
        <w:tc>
          <w:tcPr>
            <w:tcW w:w="737" w:type="dxa"/>
          </w:tcPr>
          <w:p>
            <w:pPr>
              <w:pStyle w:val="0"/>
              <w:jc w:val="center"/>
            </w:pPr>
            <w:r>
              <w:rPr>
                <w:sz w:val="24"/>
              </w:rPr>
              <w:t xml:space="preserve">8.15</w:t>
            </w:r>
          </w:p>
        </w:tc>
        <w:tc>
          <w:tcPr>
            <w:tcW w:w="2551" w:type="dxa"/>
          </w:tcPr>
          <w:p>
            <w:pPr>
              <w:pStyle w:val="0"/>
            </w:pPr>
            <w:r>
              <w:rPr>
                <w:sz w:val="24"/>
              </w:rPr>
              <w:t xml:space="preserve">Установление сервитута в отношении земельного участка из земель сельскохозяйственного назначения, право государственной собственности на который не разграничено</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 </w:t>
            </w:r>
            <w:hyperlink w:history="0" r:id="rId279">
              <w:r>
                <w:rPr>
                  <w:sz w:val="24"/>
                  <w:color w:val="0000ff"/>
                </w:rPr>
                <w:t xml:space="preserve">https://www.gosuslugi.ru/</w:t>
              </w:r>
            </w:hyperlink>
          </w:p>
        </w:tc>
        <w:tc>
          <w:tcPr>
            <w:tcW w:w="2154" w:type="dxa"/>
          </w:tcPr>
          <w:p>
            <w:pPr>
              <w:pStyle w:val="0"/>
            </w:pPr>
            <w:r>
              <w:rPr>
                <w:sz w:val="24"/>
              </w:rPr>
            </w:r>
          </w:p>
        </w:tc>
      </w:tr>
      <w:tr>
        <w:tc>
          <w:tcPr>
            <w:tcW w:w="737" w:type="dxa"/>
          </w:tcPr>
          <w:p>
            <w:pPr>
              <w:pStyle w:val="0"/>
              <w:jc w:val="center"/>
            </w:pPr>
            <w:r>
              <w:rPr>
                <w:sz w:val="24"/>
              </w:rPr>
              <w:t xml:space="preserve">8.16</w:t>
            </w:r>
          </w:p>
        </w:tc>
        <w:tc>
          <w:tcPr>
            <w:tcW w:w="2551" w:type="dxa"/>
          </w:tcPr>
          <w:p>
            <w:pPr>
              <w:pStyle w:val="0"/>
            </w:pPr>
            <w:r>
              <w:rPr>
                <w:sz w:val="24"/>
              </w:rPr>
              <w:t xml:space="preserve">Утверждение схемы расположения земельных участков из земель сельскохозяйственного назначения, право государственной собственности на которые не разграничено, на кадастровом плане территории</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280">
              <w:r>
                <w:rPr>
                  <w:sz w:val="24"/>
                  <w:color w:val="0000ff"/>
                </w:rPr>
                <w:t xml:space="preserve">https://www.gosuslugi.ru/</w:t>
              </w:r>
            </w:hyperlink>
          </w:p>
        </w:tc>
        <w:tc>
          <w:tcPr>
            <w:tcW w:w="2154" w:type="dxa"/>
          </w:tcPr>
          <w:p>
            <w:pPr>
              <w:pStyle w:val="0"/>
            </w:pPr>
            <w:r>
              <w:rPr>
                <w:sz w:val="24"/>
              </w:rPr>
              <w:t xml:space="preserve">Получатель документов (сведений) в рамках межведомственного взаимодействия - ОБУ "Центр государственной кадастровой оценки Курской области";</w:t>
            </w:r>
          </w:p>
          <w:p>
            <w:pPr>
              <w:pStyle w:val="0"/>
            </w:pPr>
            <w:r>
              <w:rPr>
                <w:sz w:val="24"/>
              </w:rPr>
              <w:t xml:space="preserve">МФЦ</w:t>
            </w:r>
          </w:p>
        </w:tc>
      </w:tr>
      <w:tr>
        <w:tc>
          <w:tcPr>
            <w:tcW w:w="737" w:type="dxa"/>
          </w:tcPr>
          <w:p>
            <w:pPr>
              <w:pStyle w:val="0"/>
              <w:jc w:val="center"/>
            </w:pPr>
            <w:r>
              <w:rPr>
                <w:sz w:val="24"/>
              </w:rPr>
              <w:t xml:space="preserve">8.17</w:t>
            </w:r>
          </w:p>
        </w:tc>
        <w:tc>
          <w:tcPr>
            <w:tcW w:w="2551" w:type="dxa"/>
          </w:tcPr>
          <w:p>
            <w:pPr>
              <w:pStyle w:val="0"/>
            </w:pPr>
            <w:r>
              <w:rPr>
                <w:sz w:val="24"/>
              </w:rPr>
              <w:t xml:space="preserve">Рассмотрение заявлений об исправлении ошибок, допущенных при определении кадастровой стоимости</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t xml:space="preserve">Государственная услуга предоставляется учреждением, подведомственным Министерству градостроительной политики, имущественных и земельных отношений Курской области,</w:t>
            </w:r>
          </w:p>
          <w:p>
            <w:pPr>
              <w:pStyle w:val="0"/>
            </w:pPr>
            <w:r>
              <w:rPr>
                <w:sz w:val="24"/>
              </w:rPr>
              <w:t xml:space="preserve">ОБУ "ЦГКО КО"</w:t>
            </w:r>
          </w:p>
        </w:tc>
      </w:tr>
      <w:tr>
        <w:tc>
          <w:tcPr>
            <w:tcW w:w="737" w:type="dxa"/>
          </w:tcPr>
          <w:p>
            <w:pPr>
              <w:pStyle w:val="0"/>
              <w:jc w:val="center"/>
            </w:pPr>
            <w:r>
              <w:rPr>
                <w:sz w:val="24"/>
              </w:rPr>
              <w:t xml:space="preserve">8.18</w:t>
            </w:r>
          </w:p>
        </w:tc>
        <w:tc>
          <w:tcPr>
            <w:tcW w:w="2551" w:type="dxa"/>
          </w:tcPr>
          <w:p>
            <w:pPr>
              <w:pStyle w:val="0"/>
            </w:pPr>
            <w:r>
              <w:rPr>
                <w:sz w:val="24"/>
              </w:rPr>
              <w:t xml:space="preserve">Рассмотрение замечаний к промежуточным отчетным документам</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t xml:space="preserve">Государственная услуга предоставляется учреждением, подведомственным Министерству градостроительной политики, имущественных и земельных отношений Курской области, ОБУ "ЦГКО КО"</w:t>
            </w:r>
          </w:p>
        </w:tc>
      </w:tr>
      <w:tr>
        <w:tc>
          <w:tcPr>
            <w:tcW w:w="737" w:type="dxa"/>
          </w:tcPr>
          <w:p>
            <w:pPr>
              <w:pStyle w:val="0"/>
              <w:jc w:val="center"/>
            </w:pPr>
            <w:r>
              <w:rPr>
                <w:sz w:val="24"/>
              </w:rPr>
              <w:t xml:space="preserve">8.19</w:t>
            </w:r>
          </w:p>
        </w:tc>
        <w:tc>
          <w:tcPr>
            <w:tcW w:w="2551" w:type="dxa"/>
          </w:tcPr>
          <w:p>
            <w:pPr>
              <w:pStyle w:val="0"/>
            </w:pPr>
            <w:r>
              <w:rPr>
                <w:sz w:val="24"/>
              </w:rPr>
              <w:t xml:space="preserve">Рассмотрение деклараций о характеристиках объекта недвижимости</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t xml:space="preserve">Государственная услуга предоставляется учреждением, подведомственным Министерству градостроительной политики, имущественных и земельных отношений Курской области, ОБУ "ЦГКО КО"</w:t>
            </w:r>
          </w:p>
        </w:tc>
      </w:tr>
      <w:tr>
        <w:tc>
          <w:tcPr>
            <w:tcW w:w="737" w:type="dxa"/>
          </w:tcPr>
          <w:p>
            <w:pPr>
              <w:pStyle w:val="0"/>
              <w:jc w:val="center"/>
            </w:pPr>
            <w:r>
              <w:rPr>
                <w:sz w:val="24"/>
              </w:rPr>
              <w:t xml:space="preserve">8.20</w:t>
            </w:r>
          </w:p>
        </w:tc>
        <w:tc>
          <w:tcPr>
            <w:tcW w:w="2551" w:type="dxa"/>
          </w:tcPr>
          <w:p>
            <w:pPr>
              <w:pStyle w:val="0"/>
            </w:pPr>
            <w:r>
              <w:rPr>
                <w:sz w:val="24"/>
              </w:rPr>
              <w:t xml:space="preserve">Рассмотрение заявлений об установлении кадастровой стоимости объекта недвижимости в размере его рыночной стоимости и принятие решений по ним</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t xml:space="preserve">Государственная услуга предоставляется учреждением, подведомственным Министерству градостроительной политики, имущественных и земельных отношений Курской области, ОБУ "ЦГКО КО"</w:t>
            </w:r>
          </w:p>
        </w:tc>
      </w:tr>
      <w:tr>
        <w:tc>
          <w:tcPr>
            <w:tcW w:w="737" w:type="dxa"/>
            <w:vMerge w:val="restart"/>
          </w:tcPr>
          <w:p>
            <w:pPr>
              <w:pStyle w:val="0"/>
              <w:jc w:val="center"/>
            </w:pPr>
            <w:r>
              <w:rPr>
                <w:sz w:val="24"/>
              </w:rPr>
              <w:t xml:space="preserve">8.21</w:t>
            </w:r>
          </w:p>
        </w:tc>
        <w:tc>
          <w:tcPr>
            <w:tcW w:w="2551" w:type="dxa"/>
            <w:vMerge w:val="restart"/>
          </w:tcPr>
          <w:p>
            <w:pPr>
              <w:pStyle w:val="0"/>
            </w:pPr>
            <w:r>
              <w:rPr>
                <w:sz w:val="24"/>
              </w:rPr>
              <w:t xml:space="preserve">Выдача градостроительного плана земельного участка, расположенного в границах поселения Курской области, на территории муниципального образования Курской области "городской округ город Курск"</w:t>
            </w:r>
          </w:p>
        </w:tc>
        <w:tc>
          <w:tcPr>
            <w:tcW w:w="2041" w:type="dxa"/>
            <w:vMerge w:val="restart"/>
          </w:tcPr>
          <w:p>
            <w:pPr>
              <w:pStyle w:val="0"/>
              <w:jc w:val="center"/>
            </w:pPr>
            <w:r>
              <w:rPr>
                <w:sz w:val="24"/>
              </w:rPr>
              <w:t xml:space="preserve">МВ</w:t>
            </w:r>
          </w:p>
        </w:tc>
        <w:tc>
          <w:tcPr>
            <w:tcW w:w="1871" w:type="dxa"/>
            <w:vMerge w:val="restart"/>
          </w:tcPr>
          <w:p>
            <w:pPr>
              <w:pStyle w:val="0"/>
              <w:jc w:val="center"/>
            </w:pPr>
            <w:r>
              <w:rPr>
                <w:sz w:val="24"/>
              </w:rPr>
              <w:t xml:space="preserve">МФЦ</w:t>
            </w:r>
          </w:p>
        </w:tc>
        <w:tc>
          <w:tcPr>
            <w:tcW w:w="1757" w:type="dxa"/>
          </w:tcPr>
          <w:p>
            <w:pPr>
              <w:pStyle w:val="0"/>
              <w:jc w:val="center"/>
            </w:pPr>
            <w:r>
              <w:rPr>
                <w:sz w:val="24"/>
              </w:rPr>
              <w:t xml:space="preserve">Выдача градостроительного плана земельного участка</w:t>
            </w:r>
          </w:p>
        </w:tc>
        <w:tc>
          <w:tcPr>
            <w:tcW w:w="2665" w:type="dxa"/>
            <w:vMerge w:val="restart"/>
          </w:tcPr>
          <w:p>
            <w:pPr>
              <w:pStyle w:val="0"/>
            </w:pPr>
            <w:r>
              <w:rPr>
                <w:sz w:val="24"/>
              </w:rPr>
              <w:t xml:space="preserve">ЕПГУ,</w:t>
            </w:r>
          </w:p>
          <w:p>
            <w:pPr>
              <w:pStyle w:val="0"/>
            </w:pPr>
            <w:hyperlink w:history="0" r:id="rId281">
              <w:r>
                <w:rPr>
                  <w:sz w:val="24"/>
                  <w:color w:val="0000ff"/>
                </w:rPr>
                <w:t xml:space="preserve">https://www.gosuslugi.ru/</w:t>
              </w:r>
            </w:hyperlink>
          </w:p>
        </w:tc>
        <w:tc>
          <w:tcPr>
            <w:tcW w:w="215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tcW w:w="1757" w:type="dxa"/>
          </w:tcPr>
          <w:p>
            <w:pPr>
              <w:pStyle w:val="0"/>
              <w:jc w:val="center"/>
            </w:pPr>
            <w:r>
              <w:rPr>
                <w:sz w:val="24"/>
              </w:rPr>
              <w:t xml:space="preserve">Получение дубликата градостроительного плана земельного участка</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jc w:val="center"/>
            </w:pPr>
            <w:r>
              <w:rPr>
                <w:sz w:val="24"/>
              </w:rPr>
              <w:t xml:space="preserve">Исправление допущенных опечаток и ошибок в градостроительном плане земельного участка</w:t>
            </w:r>
          </w:p>
        </w:tc>
        <w:tc>
          <w:tcPr>
            <w:vMerge w:val="continue"/>
          </w:tcPr>
          <w:p/>
        </w:tc>
        <w:tc>
          <w:tcPr>
            <w:vMerge w:val="continue"/>
          </w:tcPr>
          <w:p/>
        </w:tc>
      </w:tr>
      <w:tr>
        <w:tc>
          <w:tcPr>
            <w:tcW w:w="737" w:type="dxa"/>
          </w:tcPr>
          <w:p>
            <w:pPr>
              <w:pStyle w:val="0"/>
              <w:jc w:val="center"/>
            </w:pPr>
            <w:r>
              <w:rPr>
                <w:sz w:val="24"/>
              </w:rPr>
              <w:t xml:space="preserve">8.22</w:t>
            </w:r>
          </w:p>
        </w:tc>
        <w:tc>
          <w:tcPr>
            <w:tcW w:w="2551" w:type="dxa"/>
          </w:tcPr>
          <w:p>
            <w:pPr>
              <w:pStyle w:val="0"/>
            </w:pPr>
            <w:r>
              <w:rPr>
                <w:sz w:val="24"/>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282">
              <w:r>
                <w:rPr>
                  <w:sz w:val="24"/>
                  <w:color w:val="0000ff"/>
                </w:rPr>
                <w:t xml:space="preserve">https://www.gosuslugi.ru/</w:t>
              </w:r>
            </w:hyperlink>
          </w:p>
        </w:tc>
        <w:tc>
          <w:tcPr>
            <w:tcW w:w="2154" w:type="dxa"/>
          </w:tcPr>
          <w:p>
            <w:pPr>
              <w:pStyle w:val="0"/>
            </w:pPr>
            <w:r>
              <w:rPr>
                <w:sz w:val="24"/>
              </w:rPr>
            </w:r>
          </w:p>
        </w:tc>
      </w:tr>
      <w:tr>
        <w:tc>
          <w:tcPr>
            <w:tcW w:w="737" w:type="dxa"/>
          </w:tcPr>
          <w:p>
            <w:pPr>
              <w:pStyle w:val="0"/>
              <w:jc w:val="center"/>
            </w:pPr>
            <w:r>
              <w:rPr>
                <w:sz w:val="24"/>
              </w:rPr>
              <w:t xml:space="preserve">8.23</w:t>
            </w:r>
          </w:p>
        </w:tc>
        <w:tc>
          <w:tcPr>
            <w:tcW w:w="2551" w:type="dxa"/>
          </w:tcPr>
          <w:p>
            <w:pPr>
              <w:pStyle w:val="0"/>
            </w:pPr>
            <w:r>
              <w:rPr>
                <w:sz w:val="24"/>
              </w:rPr>
              <w:t xml:space="preserve">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283">
              <w:r>
                <w:rPr>
                  <w:sz w:val="24"/>
                  <w:color w:val="0000ff"/>
                </w:rPr>
                <w:t xml:space="preserve">https://www.gosuslugi.ru/</w:t>
              </w:r>
            </w:hyperlink>
          </w:p>
        </w:tc>
        <w:tc>
          <w:tcPr>
            <w:tcW w:w="2154" w:type="dxa"/>
          </w:tcPr>
          <w:p>
            <w:pPr>
              <w:pStyle w:val="0"/>
            </w:pPr>
            <w:r>
              <w:rPr>
                <w:sz w:val="24"/>
              </w:rPr>
            </w:r>
          </w:p>
        </w:tc>
      </w:tr>
      <w:tr>
        <w:tc>
          <w:tcPr>
            <w:tcW w:w="737" w:type="dxa"/>
          </w:tcPr>
          <w:p>
            <w:pPr>
              <w:pStyle w:val="0"/>
              <w:jc w:val="center"/>
            </w:pPr>
            <w:r>
              <w:rPr>
                <w:sz w:val="24"/>
              </w:rPr>
              <w:t xml:space="preserve">8.24</w:t>
            </w:r>
          </w:p>
        </w:tc>
        <w:tc>
          <w:tcPr>
            <w:tcW w:w="2551" w:type="dxa"/>
          </w:tcPr>
          <w:p>
            <w:pPr>
              <w:pStyle w:val="0"/>
            </w:pPr>
            <w:r>
              <w:rPr>
                <w:sz w:val="24"/>
              </w:rPr>
              <w:t xml:space="preserve">Выдача решения о согласовании архитектурно-градостроительного облика объекта капитального строительства при осуществлении строительства, реконструкции объекта капитального строительства в границах территорий поселений Курской области, на территории муниципального образования Курской области "городской округ город Курск", предусмотренных </w:t>
            </w:r>
            <w:hyperlink w:history="0" r:id="rId284" w:tooltip="&quot;Градостроительный кодекс Российской Федерации&quot; от 29.12.2004 N 190-ФЗ (ред. от 23.03.2026) {КонсультантПлюс}">
              <w:r>
                <w:rPr>
                  <w:sz w:val="24"/>
                  <w:color w:val="0000ff"/>
                </w:rPr>
                <w:t xml:space="preserve">частью 5.3 статьи 30</w:t>
              </w:r>
            </w:hyperlink>
            <w:r>
              <w:rPr>
                <w:sz w:val="24"/>
              </w:rPr>
              <w:t xml:space="preserve"> Градостроительного кодекса Российской Федерации территорий, за исключением случаев, предусмотренных </w:t>
            </w:r>
            <w:hyperlink w:history="0" r:id="rId285" w:tooltip="&quot;Градостроительный кодекс Российской Федерации&quot; от 29.12.2004 N 190-ФЗ (ред. от 23.03.2026) {КонсультантПлюс}">
              <w:r>
                <w:rPr>
                  <w:sz w:val="24"/>
                  <w:color w:val="0000ff"/>
                </w:rPr>
                <w:t xml:space="preserve">частью 2 статьи 40.1</w:t>
              </w:r>
            </w:hyperlink>
            <w:r>
              <w:rPr>
                <w:sz w:val="24"/>
              </w:rPr>
              <w:t xml:space="preserve"> Градостроительного кодекса Российской Федерации</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286">
              <w:r>
                <w:rPr>
                  <w:sz w:val="24"/>
                  <w:color w:val="0000ff"/>
                </w:rPr>
                <w:t xml:space="preserve">https://www.gosuslugi.ru/</w:t>
              </w:r>
            </w:hyperlink>
          </w:p>
        </w:tc>
        <w:tc>
          <w:tcPr>
            <w:tcW w:w="2154" w:type="dxa"/>
          </w:tcPr>
          <w:p>
            <w:pPr>
              <w:pStyle w:val="0"/>
            </w:pPr>
            <w:r>
              <w:rPr>
                <w:sz w:val="24"/>
              </w:rPr>
            </w:r>
          </w:p>
        </w:tc>
      </w:tr>
      <w:tr>
        <w:tc>
          <w:tcPr>
            <w:gridSpan w:val="7"/>
            <w:tcW w:w="13776" w:type="dxa"/>
          </w:tcPr>
          <w:p>
            <w:pPr>
              <w:pStyle w:val="0"/>
              <w:outlineLvl w:val="1"/>
              <w:jc w:val="center"/>
            </w:pPr>
            <w:r>
              <w:rPr>
                <w:sz w:val="24"/>
              </w:rPr>
              <w:t xml:space="preserve">9. Архивное управление Курской области</w:t>
            </w:r>
          </w:p>
        </w:tc>
      </w:tr>
      <w:tr>
        <w:tc>
          <w:tcPr>
            <w:gridSpan w:val="7"/>
            <w:tcW w:w="13776" w:type="dxa"/>
          </w:tcPr>
          <w:p>
            <w:pPr>
              <w:pStyle w:val="0"/>
              <w:outlineLvl w:val="2"/>
              <w:jc w:val="center"/>
            </w:pPr>
            <w:r>
              <w:rPr>
                <w:sz w:val="24"/>
              </w:rPr>
              <w:t xml:space="preserve">Государственные услуги</w:t>
            </w:r>
          </w:p>
        </w:tc>
      </w:tr>
      <w:tr>
        <w:tblPrEx>
          <w:tblBorders>
            <w:insideH w:val="nil"/>
          </w:tblBorders>
        </w:tblPrEx>
        <w:tc>
          <w:tcPr>
            <w:tcW w:w="737" w:type="dxa"/>
            <w:tcBorders>
              <w:bottom w:val="nil"/>
            </w:tcBorders>
          </w:tcPr>
          <w:p>
            <w:pPr>
              <w:pStyle w:val="0"/>
              <w:jc w:val="center"/>
            </w:pPr>
            <w:r>
              <w:rPr>
                <w:sz w:val="24"/>
              </w:rPr>
              <w:t xml:space="preserve">9.1</w:t>
            </w:r>
          </w:p>
        </w:tc>
        <w:tc>
          <w:tcPr>
            <w:tcW w:w="2551" w:type="dxa"/>
            <w:tcBorders>
              <w:bottom w:val="nil"/>
            </w:tcBorders>
          </w:tcPr>
          <w:p>
            <w:pPr>
              <w:pStyle w:val="0"/>
              <w:jc w:val="both"/>
            </w:pPr>
            <w:r>
              <w:rPr>
                <w:sz w:val="24"/>
              </w:rPr>
              <w:t xml:space="preserve">Организация исполнения государственными архивами Курской области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9.1 в ред. </w:t>
            </w:r>
            <w:hyperlink w:history="0" r:id="rId287"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27.11.2025 N 882-пп)</w:t>
            </w:r>
          </w:p>
        </w:tc>
      </w:tr>
      <w:tr>
        <w:tblPrEx>
          <w:tblBorders>
            <w:insideH w:val="nil"/>
          </w:tblBorders>
        </w:tblPrEx>
        <w:tc>
          <w:tcPr>
            <w:tcW w:w="737" w:type="dxa"/>
            <w:tcBorders>
              <w:bottom w:val="nil"/>
            </w:tcBorders>
          </w:tcPr>
          <w:p>
            <w:pPr>
              <w:pStyle w:val="0"/>
              <w:jc w:val="center"/>
            </w:pPr>
            <w:r>
              <w:rPr>
                <w:sz w:val="24"/>
              </w:rPr>
              <w:t xml:space="preserve">9.2</w:t>
            </w:r>
          </w:p>
        </w:tc>
        <w:tc>
          <w:tcPr>
            <w:tcW w:w="2551" w:type="dxa"/>
            <w:tcBorders>
              <w:bottom w:val="nil"/>
            </w:tcBorders>
          </w:tcPr>
          <w:p>
            <w:pPr>
              <w:pStyle w:val="0"/>
              <w:jc w:val="both"/>
            </w:pPr>
            <w:r>
              <w:rPr>
                <w:sz w:val="24"/>
              </w:rPr>
              <w:t xml:space="preserve">Проставление апостиля на подлежащих вывозу за пределы территории Российской Федерации архивных справках, архивных выписках и архивных копиях, подготовленных государственными, муниципальными архивами и иными органами и организациями, расположенными на территории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9.2 в ред. </w:t>
            </w:r>
            <w:hyperlink w:history="0" r:id="rId288"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27.11.2025 N 882-пп)</w:t>
            </w:r>
          </w:p>
        </w:tc>
      </w:tr>
      <w:tr>
        <w:tblPrEx>
          <w:tblBorders>
            <w:insideH w:val="nil"/>
          </w:tblBorders>
        </w:tblPrEx>
        <w:tc>
          <w:tcPr>
            <w:gridSpan w:val="7"/>
            <w:tcW w:w="13776" w:type="dxa"/>
            <w:tcBorders>
              <w:bottom w:val="nil"/>
            </w:tcBorders>
          </w:tcPr>
          <w:p>
            <w:pPr>
              <w:pStyle w:val="0"/>
              <w:outlineLvl w:val="1"/>
              <w:jc w:val="center"/>
            </w:pPr>
            <w:r>
              <w:rPr>
                <w:sz w:val="24"/>
              </w:rPr>
              <w:t xml:space="preserve">10. Министерство архитектуры и градостроительства Курской области</w:t>
            </w:r>
          </w:p>
        </w:tc>
      </w:tr>
      <w:tr>
        <w:tblPrEx>
          <w:tblBorders>
            <w:insideH w:val="nil"/>
          </w:tblBorders>
        </w:tblPrEx>
        <w:tc>
          <w:tcPr>
            <w:gridSpan w:val="7"/>
            <w:tcW w:w="13776" w:type="dxa"/>
            <w:tcBorders>
              <w:top w:val="nil"/>
              <w:bottom w:val="nil"/>
            </w:tcBorders>
          </w:tcPr>
          <w:p>
            <w:pPr>
              <w:pStyle w:val="0"/>
              <w:jc w:val="both"/>
            </w:pPr>
            <w:r>
              <w:rPr>
                <w:sz w:val="24"/>
              </w:rPr>
              <w:t xml:space="preserve">Исключен. - </w:t>
            </w:r>
            <w:hyperlink w:history="0" r:id="rId289"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w:t>
              </w:r>
            </w:hyperlink>
            <w:r>
              <w:rPr>
                <w:sz w:val="24"/>
              </w:rPr>
              <w:t xml:space="preserve"> Правительства Курской области от 23.04.2026 N 313-пп</w:t>
            </w:r>
          </w:p>
        </w:tc>
      </w:tr>
      <w:tr>
        <w:tblPrEx>
          <w:tblBorders>
            <w:insideH w:val="nil"/>
          </w:tblBorders>
        </w:tblPrEx>
        <w:tc>
          <w:tcPr>
            <w:gridSpan w:val="7"/>
            <w:tcW w:w="13776" w:type="dxa"/>
            <w:tcBorders>
              <w:bottom w:val="nil"/>
            </w:tcBorders>
          </w:tcPr>
          <w:p>
            <w:pPr>
              <w:pStyle w:val="0"/>
              <w:outlineLvl w:val="1"/>
              <w:jc w:val="center"/>
            </w:pPr>
            <w:r>
              <w:rPr>
                <w:sz w:val="24"/>
              </w:rPr>
              <w:t xml:space="preserve">11. Министерство экономического развития, занятости населения и туризма Курской области</w:t>
            </w:r>
          </w:p>
        </w:tc>
      </w:tr>
      <w:tr>
        <w:tblPrEx>
          <w:tblBorders>
            <w:insideH w:val="nil"/>
          </w:tblBorders>
        </w:tblPrEx>
        <w:tc>
          <w:tcPr>
            <w:gridSpan w:val="7"/>
            <w:tcW w:w="13776" w:type="dxa"/>
            <w:tcBorders>
              <w:top w:val="nil"/>
            </w:tcBorders>
          </w:tcPr>
          <w:p>
            <w:pPr>
              <w:pStyle w:val="0"/>
              <w:jc w:val="center"/>
            </w:pPr>
            <w:r>
              <w:rPr>
                <w:sz w:val="24"/>
              </w:rPr>
              <w:t xml:space="preserve">(в ред. </w:t>
            </w:r>
            <w:hyperlink w:history="0" r:id="rId290"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w:t>
            </w:r>
          </w:p>
          <w:p>
            <w:pPr>
              <w:pStyle w:val="0"/>
              <w:jc w:val="center"/>
            </w:pPr>
            <w:r>
              <w:rPr>
                <w:sz w:val="24"/>
              </w:rPr>
              <w:t xml:space="preserve">от 23.04.2026 N 313-пп)</w:t>
            </w:r>
          </w:p>
        </w:tc>
      </w:tr>
      <w:tr>
        <w:tc>
          <w:tcPr>
            <w:tcW w:w="737" w:type="dxa"/>
          </w:tcPr>
          <w:p>
            <w:pPr>
              <w:pStyle w:val="0"/>
              <w:jc w:val="center"/>
            </w:pPr>
            <w:r>
              <w:rPr>
                <w:sz w:val="24"/>
              </w:rPr>
              <w:t xml:space="preserve">11.1</w:t>
            </w:r>
          </w:p>
        </w:tc>
        <w:tc>
          <w:tcPr>
            <w:tcW w:w="2551" w:type="dxa"/>
          </w:tcPr>
          <w:p>
            <w:pPr>
              <w:pStyle w:val="0"/>
            </w:pPr>
            <w:r>
              <w:rPr>
                <w:sz w:val="24"/>
              </w:rPr>
              <w:t xml:space="preserve">Проведение государственной экспертизы условий труда</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291">
              <w:r>
                <w:rPr>
                  <w:sz w:val="24"/>
                  <w:color w:val="0000ff"/>
                </w:rPr>
                <w:t xml:space="preserve">https://www.gosuslugi.ru/</w:t>
              </w:r>
            </w:hyperlink>
          </w:p>
        </w:tc>
        <w:tc>
          <w:tcPr>
            <w:tcW w:w="2154" w:type="dxa"/>
          </w:tcPr>
          <w:p>
            <w:pPr>
              <w:pStyle w:val="0"/>
            </w:pPr>
            <w:r>
              <w:rPr>
                <w:sz w:val="24"/>
              </w:rPr>
            </w:r>
          </w:p>
        </w:tc>
      </w:tr>
      <w:tr>
        <w:tc>
          <w:tcPr>
            <w:tcW w:w="737" w:type="dxa"/>
          </w:tcPr>
          <w:p>
            <w:pPr>
              <w:pStyle w:val="0"/>
              <w:jc w:val="center"/>
            </w:pPr>
            <w:r>
              <w:rPr>
                <w:sz w:val="24"/>
              </w:rPr>
              <w:t xml:space="preserve">11.2</w:t>
            </w:r>
          </w:p>
        </w:tc>
        <w:tc>
          <w:tcPr>
            <w:tcW w:w="2551" w:type="dxa"/>
          </w:tcPr>
          <w:p>
            <w:pPr>
              <w:pStyle w:val="0"/>
            </w:pPr>
            <w:r>
              <w:rPr>
                <w:sz w:val="24"/>
              </w:rPr>
              <w:t xml:space="preserve">Содействие в урегулировании коллективных трудовых споров</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c>
          <w:tcPr>
            <w:tcW w:w="737" w:type="dxa"/>
          </w:tcPr>
          <w:p>
            <w:pPr>
              <w:pStyle w:val="0"/>
              <w:jc w:val="center"/>
            </w:pPr>
            <w:r>
              <w:rPr>
                <w:sz w:val="24"/>
              </w:rPr>
              <w:t xml:space="preserve">11.3</w:t>
            </w:r>
          </w:p>
        </w:tc>
        <w:tc>
          <w:tcPr>
            <w:tcW w:w="2551" w:type="dxa"/>
          </w:tcPr>
          <w:p>
            <w:pPr>
              <w:pStyle w:val="0"/>
            </w:pPr>
            <w:r>
              <w:rPr>
                <w:sz w:val="24"/>
              </w:rPr>
              <w:t xml:space="preserve">Оценка качества оказания общественно полезных услуг социально ориентированной некоммерческой организацией</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c>
          <w:tcPr>
            <w:tcW w:w="737" w:type="dxa"/>
          </w:tcPr>
          <w:p>
            <w:pPr>
              <w:pStyle w:val="0"/>
              <w:jc w:val="center"/>
            </w:pPr>
            <w:r>
              <w:rPr>
                <w:sz w:val="24"/>
              </w:rPr>
              <w:t xml:space="preserve">11.4</w:t>
            </w:r>
          </w:p>
        </w:tc>
        <w:tc>
          <w:tcPr>
            <w:tcW w:w="2551" w:type="dxa"/>
          </w:tcPr>
          <w:p>
            <w:pPr>
              <w:pStyle w:val="0"/>
            </w:pPr>
            <w:r>
              <w:rPr>
                <w:sz w:val="24"/>
              </w:rPr>
              <w:t xml:space="preserve">Аттестация экскурсоводов (гидов), гидов-переводчиков</w:t>
            </w:r>
          </w:p>
        </w:tc>
        <w:tc>
          <w:tcPr>
            <w:tcW w:w="204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2665" w:type="dxa"/>
          </w:tcPr>
          <w:p>
            <w:pPr>
              <w:pStyle w:val="0"/>
            </w:pPr>
            <w:r>
              <w:rPr>
                <w:sz w:val="24"/>
              </w:rPr>
              <w:t xml:space="preserve">ЕПГУ, </w:t>
            </w:r>
            <w:hyperlink w:history="0" r:id="rId292">
              <w:r>
                <w:rPr>
                  <w:sz w:val="24"/>
                  <w:color w:val="0000ff"/>
                </w:rPr>
                <w:t xml:space="preserve">https://www.gosuslugi.ru/</w:t>
              </w:r>
            </w:hyperlink>
          </w:p>
        </w:tc>
        <w:tc>
          <w:tcPr>
            <w:tcW w:w="2154" w:type="dxa"/>
          </w:tcPr>
          <w:p>
            <w:pPr>
              <w:pStyle w:val="0"/>
            </w:pPr>
            <w:r>
              <w:rPr>
                <w:sz w:val="24"/>
              </w:rPr>
            </w:r>
          </w:p>
        </w:tc>
      </w:tr>
      <w:tr>
        <w:tblPrEx>
          <w:tblBorders>
            <w:insideH w:val="nil"/>
          </w:tblBorders>
        </w:tblPrEx>
        <w:tc>
          <w:tcPr>
            <w:gridSpan w:val="7"/>
            <w:tcW w:w="13776" w:type="dxa"/>
            <w:tcBorders>
              <w:bottom w:val="nil"/>
            </w:tcBorders>
          </w:tcPr>
          <w:p>
            <w:pPr>
              <w:pStyle w:val="0"/>
              <w:outlineLvl w:val="1"/>
              <w:jc w:val="center"/>
            </w:pPr>
            <w:r>
              <w:rPr>
                <w:sz w:val="24"/>
              </w:rPr>
              <w:t xml:space="preserve">12. Комитет ветеринарии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93"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c>
          <w:tcPr>
            <w:gridSpan w:val="7"/>
            <w:tcW w:w="13776" w:type="dxa"/>
          </w:tcPr>
          <w:p>
            <w:pPr>
              <w:pStyle w:val="0"/>
              <w:outlineLvl w:val="2"/>
              <w:jc w:val="center"/>
            </w:pPr>
            <w:r>
              <w:rPr>
                <w:sz w:val="24"/>
              </w:rPr>
              <w:t xml:space="preserve">Государственные услуги</w:t>
            </w:r>
          </w:p>
        </w:tc>
      </w:tr>
      <w:tr>
        <w:tblPrEx>
          <w:tblBorders>
            <w:insideH w:val="nil"/>
          </w:tblBorders>
        </w:tblPrEx>
        <w:tc>
          <w:tcPr>
            <w:tcW w:w="737" w:type="dxa"/>
            <w:tcBorders>
              <w:bottom w:val="nil"/>
            </w:tcBorders>
          </w:tcPr>
          <w:p>
            <w:pPr>
              <w:pStyle w:val="0"/>
              <w:jc w:val="center"/>
            </w:pPr>
            <w:r>
              <w:rPr>
                <w:sz w:val="24"/>
              </w:rPr>
              <w:t xml:space="preserve">12.1</w:t>
            </w:r>
          </w:p>
        </w:tc>
        <w:tc>
          <w:tcPr>
            <w:tcW w:w="2551" w:type="dxa"/>
            <w:tcBorders>
              <w:bottom w:val="nil"/>
            </w:tcBorders>
          </w:tcPr>
          <w:p>
            <w:pPr>
              <w:pStyle w:val="0"/>
              <w:jc w:val="both"/>
            </w:pPr>
            <w:r>
              <w:rPr>
                <w:sz w:val="24"/>
              </w:rPr>
              <w:t xml:space="preserve">Регистрация специалистов в области ветеринарии, занимающихся предпринимательской деятельностью в области ветеринарии на территории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294">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29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18.12.2023 </w:t>
            </w:r>
            <w:hyperlink w:history="0" r:id="rId296"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tc>
      </w:tr>
      <w:tr>
        <w:tblPrEx>
          <w:tblBorders>
            <w:insideH w:val="nil"/>
          </w:tblBorders>
        </w:tblPrEx>
        <w:tc>
          <w:tcPr>
            <w:gridSpan w:val="7"/>
            <w:tcW w:w="13776" w:type="dxa"/>
            <w:tcBorders>
              <w:bottom w:val="nil"/>
            </w:tcBorders>
          </w:tcPr>
          <w:p>
            <w:pPr>
              <w:pStyle w:val="0"/>
              <w:outlineLvl w:val="1"/>
              <w:jc w:val="center"/>
            </w:pPr>
            <w:r>
              <w:rPr>
                <w:sz w:val="24"/>
              </w:rPr>
              <w:t xml:space="preserve">13. Министерство природных ресурсов Курской области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9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gridSpan w:val="7"/>
            <w:tcW w:w="13776" w:type="dxa"/>
          </w:tcPr>
          <w:p>
            <w:pPr>
              <w:pStyle w:val="0"/>
              <w:outlineLvl w:val="2"/>
              <w:jc w:val="center"/>
            </w:pPr>
            <w:r>
              <w:rPr>
                <w:sz w:val="24"/>
              </w:rPr>
              <w:t xml:space="preserve">Государственные услуги</w:t>
            </w:r>
          </w:p>
        </w:tc>
      </w:tr>
      <w:tr>
        <w:tblPrEx>
          <w:tblBorders>
            <w:insideH w:val="nil"/>
          </w:tblBorders>
        </w:tblPrEx>
        <w:tc>
          <w:tcPr>
            <w:tcW w:w="737" w:type="dxa"/>
            <w:tcBorders>
              <w:bottom w:val="nil"/>
            </w:tcBorders>
          </w:tcPr>
          <w:p>
            <w:pPr>
              <w:pStyle w:val="0"/>
              <w:jc w:val="center"/>
            </w:pPr>
            <w:r>
              <w:rPr>
                <w:sz w:val="24"/>
              </w:rPr>
              <w:t xml:space="preserve">13.1</w:t>
            </w:r>
          </w:p>
        </w:tc>
        <w:tc>
          <w:tcPr>
            <w:tcW w:w="2551" w:type="dxa"/>
            <w:tcBorders>
              <w:bottom w:val="nil"/>
            </w:tcBorders>
          </w:tcPr>
          <w:p>
            <w:pPr>
              <w:pStyle w:val="0"/>
              <w:jc w:val="both"/>
            </w:pPr>
            <w:r>
              <w:rPr>
                <w:sz w:val="24"/>
              </w:rPr>
              <w:t xml:space="preserve">Предоставление лесных участков, расположенных в границах земель лесного фонда, в постоянное (бессрочное) пользование</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298">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299"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13.2</w:t>
            </w:r>
          </w:p>
        </w:tc>
        <w:tc>
          <w:tcPr>
            <w:tcW w:w="2551" w:type="dxa"/>
            <w:tcBorders>
              <w:bottom w:val="nil"/>
            </w:tcBorders>
          </w:tcPr>
          <w:p>
            <w:pPr>
              <w:pStyle w:val="0"/>
              <w:jc w:val="both"/>
            </w:pPr>
            <w:r>
              <w:rPr>
                <w:sz w:val="24"/>
              </w:rPr>
              <w:t xml:space="preserve">Заключение договоров купли-продажи лесных насаждений, расположенных на землях лесного фонда, с проведением торгов</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300">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30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18.12.2023 </w:t>
            </w:r>
            <w:hyperlink w:history="0" r:id="rId302"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 от 28.05.2024 </w:t>
            </w:r>
            <w:hyperlink w:history="0" r:id="rId303" w:tooltip="Постановление Правительства Курской области от 28.05.2024 N 414-пп &quot;О внесении изменений в постановление Администрации Курской области от 18.11.2020 N 1152-па&quot; {КонсультантПлюс}">
              <w:r>
                <w:rPr>
                  <w:sz w:val="24"/>
                  <w:color w:val="0000ff"/>
                </w:rPr>
                <w:t xml:space="preserve">N 414-пп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13.2.1</w:t>
            </w:r>
          </w:p>
        </w:tc>
        <w:tc>
          <w:tcPr>
            <w:tcW w:w="2551" w:type="dxa"/>
            <w:tcBorders>
              <w:bottom w:val="nil"/>
            </w:tcBorders>
          </w:tcPr>
          <w:p>
            <w:pPr>
              <w:pStyle w:val="0"/>
            </w:pPr>
            <w:r>
              <w:rPr>
                <w:sz w:val="24"/>
              </w:rPr>
              <w:t xml:space="preserve">Заключение договоров купли-продажи лесных насаждений, расположенных на землях лесного фонда, без проведения торгов</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304">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13.2.1 введен </w:t>
            </w:r>
            <w:hyperlink w:history="0" r:id="rId305" w:tooltip="Постановление Правительства Курской области от 28.05.2024 N 41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28.05.2024</w:t>
            </w:r>
          </w:p>
          <w:p>
            <w:pPr>
              <w:pStyle w:val="0"/>
              <w:jc w:val="both"/>
            </w:pPr>
            <w:r>
              <w:rPr>
                <w:sz w:val="24"/>
              </w:rPr>
              <w:t xml:space="preserve">N 414-пп)</w:t>
            </w:r>
          </w:p>
        </w:tc>
      </w:tr>
      <w:tr>
        <w:tblPrEx>
          <w:tblBorders>
            <w:insideH w:val="nil"/>
          </w:tblBorders>
        </w:tblPrEx>
        <w:tc>
          <w:tcPr>
            <w:tcW w:w="737" w:type="dxa"/>
            <w:tcBorders>
              <w:bottom w:val="nil"/>
            </w:tcBorders>
          </w:tcPr>
          <w:p>
            <w:pPr>
              <w:pStyle w:val="0"/>
              <w:jc w:val="center"/>
            </w:pPr>
            <w:r>
              <w:rPr>
                <w:sz w:val="24"/>
              </w:rPr>
              <w:t xml:space="preserve">13.3</w:t>
            </w:r>
          </w:p>
        </w:tc>
        <w:tc>
          <w:tcPr>
            <w:tcW w:w="2551" w:type="dxa"/>
            <w:tcBorders>
              <w:bottom w:val="nil"/>
            </w:tcBorders>
          </w:tcPr>
          <w:p>
            <w:pPr>
              <w:pStyle w:val="0"/>
              <w:jc w:val="both"/>
            </w:pPr>
            <w:r>
              <w:rPr>
                <w:sz w:val="24"/>
              </w:rPr>
              <w:t xml:space="preserve">Выдача разрешения на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 строительство объектов капитального строительства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Министерство природных ресурсов Курской области, МФЦ</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0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center"/>
            </w:pPr>
            <w:r>
              <w:rPr>
                <w:sz w:val="24"/>
              </w:rPr>
              <w:t xml:space="preserve">13.4</w:t>
            </w:r>
          </w:p>
        </w:tc>
        <w:tc>
          <w:tcPr>
            <w:tcW w:w="2551" w:type="dxa"/>
          </w:tcPr>
          <w:p>
            <w:pPr>
              <w:pStyle w:val="0"/>
              <w:jc w:val="both"/>
            </w:pPr>
            <w:r>
              <w:rPr>
                <w:sz w:val="24"/>
              </w:rPr>
              <w:t xml:space="preserve">Проведение государственной экспертизы проектов освоения лесов, расположенных на землях лесного фонда</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blPrEx>
          <w:tblBorders>
            <w:insideH w:val="nil"/>
          </w:tblBorders>
        </w:tblPrEx>
        <w:tc>
          <w:tcPr>
            <w:tcW w:w="737" w:type="dxa"/>
            <w:tcBorders>
              <w:bottom w:val="nil"/>
            </w:tcBorders>
          </w:tcPr>
          <w:p>
            <w:pPr>
              <w:pStyle w:val="0"/>
              <w:jc w:val="center"/>
            </w:pPr>
            <w:r>
              <w:rPr>
                <w:sz w:val="24"/>
              </w:rPr>
              <w:t xml:space="preserve">13.5</w:t>
            </w:r>
          </w:p>
        </w:tc>
        <w:tc>
          <w:tcPr>
            <w:tcW w:w="2551" w:type="dxa"/>
            <w:tcBorders>
              <w:bottom w:val="nil"/>
            </w:tcBorders>
          </w:tcPr>
          <w:p>
            <w:pPr>
              <w:pStyle w:val="0"/>
              <w:jc w:val="both"/>
            </w:pPr>
            <w:r>
              <w:rPr>
                <w:sz w:val="24"/>
              </w:rPr>
              <w:t xml:space="preserve">Предоставление лесных участков, расположенных в границах земель лесного фонда, в безвозмездное пользование без проведения торгов</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307">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08"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13.6</w:t>
            </w:r>
          </w:p>
        </w:tc>
        <w:tc>
          <w:tcPr>
            <w:tcW w:w="2551" w:type="dxa"/>
            <w:tcBorders>
              <w:bottom w:val="nil"/>
            </w:tcBorders>
          </w:tcPr>
          <w:p>
            <w:pPr>
              <w:pStyle w:val="0"/>
              <w:jc w:val="both"/>
            </w:pPr>
            <w:r>
              <w:rPr>
                <w:sz w:val="24"/>
              </w:rPr>
              <w:t xml:space="preserve">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занесенных в Красную книгу Российской Федерации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309">
              <w:r>
                <w:rPr>
                  <w:sz w:val="24"/>
                  <w:color w:val="0000ff"/>
                </w:rPr>
                <w:t xml:space="preserve">https://www.gosuslugi.ru/</w:t>
              </w:r>
            </w:hyperlink>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Министерство природных ресурсов Курской области, МФЦ</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10"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Borders>
              <w:bottom w:val="nil"/>
            </w:tcBorders>
            <w:vMerge w:val="restart"/>
          </w:tcPr>
          <w:p>
            <w:pPr>
              <w:pStyle w:val="0"/>
              <w:jc w:val="center"/>
            </w:pPr>
            <w:r>
              <w:rPr>
                <w:sz w:val="24"/>
              </w:rPr>
              <w:t xml:space="preserve">13.7</w:t>
            </w:r>
          </w:p>
        </w:tc>
        <w:tc>
          <w:tcPr>
            <w:tcW w:w="2551" w:type="dxa"/>
            <w:tcBorders>
              <w:bottom w:val="nil"/>
            </w:tcBorders>
            <w:vMerge w:val="restart"/>
          </w:tcPr>
          <w:p>
            <w:pPr>
              <w:pStyle w:val="0"/>
              <w:jc w:val="both"/>
            </w:pPr>
            <w:r>
              <w:rPr>
                <w:sz w:val="24"/>
              </w:rPr>
              <w:t xml:space="preserve">Выдача и аннулирование охотничьего билета единого федерального образца</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pPr>
            <w:r>
              <w:rPr>
                <w:sz w:val="24"/>
              </w:rPr>
              <w:t xml:space="preserve">Аннулирование охотничьего билета единого федерального образца</w:t>
            </w:r>
          </w:p>
        </w:tc>
        <w:tc>
          <w:tcPr>
            <w:tcW w:w="2665" w:type="dxa"/>
          </w:tcPr>
          <w:p>
            <w:pPr>
              <w:pStyle w:val="0"/>
            </w:pPr>
            <w:r>
              <w:rPr>
                <w:sz w:val="24"/>
              </w:rPr>
              <w:t xml:space="preserve">ЕПГУ,</w:t>
            </w:r>
          </w:p>
          <w:p>
            <w:pPr>
              <w:pStyle w:val="0"/>
            </w:pPr>
            <w:hyperlink w:history="0" r:id="rId311">
              <w:r>
                <w:rPr>
                  <w:sz w:val="24"/>
                  <w:color w:val="0000ff"/>
                </w:rPr>
                <w:t xml:space="preserve">https://www.gosuslugi.ru/</w:t>
              </w:r>
            </w:hyperlink>
          </w:p>
        </w:tc>
        <w:tc>
          <w:tcPr>
            <w:tcW w:w="2154" w:type="dxa"/>
            <w:tcBorders>
              <w:bottom w:val="nil"/>
            </w:tcBorders>
            <w:vMerge w:val="restart"/>
          </w:tcPr>
          <w:p>
            <w:pPr>
              <w:pStyle w:val="0"/>
              <w:jc w:val="both"/>
            </w:pPr>
            <w:r>
              <w:rPr>
                <w:sz w:val="24"/>
              </w:rPr>
              <w:t xml:space="preserve">Получатель документов (сведений) в рамках межведомственного взаимодействия - Министерство природных ресурсов Курской области, МФЦ</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Borders>
              <w:bottom w:val="nil"/>
            </w:tcBorders>
          </w:tcPr>
          <w:p>
            <w:pPr>
              <w:pStyle w:val="0"/>
            </w:pPr>
            <w:r>
              <w:rPr>
                <w:sz w:val="24"/>
              </w:rPr>
              <w:t xml:space="preserve">Получение охотничьего билета единого федерального образца</w:t>
            </w:r>
          </w:p>
        </w:tc>
        <w:tc>
          <w:tcPr>
            <w:tcW w:w="2665" w:type="dxa"/>
            <w:tcBorders>
              <w:bottom w:val="nil"/>
            </w:tcBorders>
          </w:tcPr>
          <w:p>
            <w:pPr>
              <w:pStyle w:val="0"/>
            </w:pPr>
            <w:r>
              <w:rPr>
                <w:sz w:val="24"/>
              </w:rPr>
              <w:t xml:space="preserve">ЕПГУ,</w:t>
            </w:r>
          </w:p>
          <w:p>
            <w:pPr>
              <w:pStyle w:val="0"/>
            </w:pPr>
            <w:hyperlink w:history="0" r:id="rId312">
              <w:r>
                <w:rPr>
                  <w:sz w:val="24"/>
                  <w:color w:val="0000ff"/>
                </w:rPr>
                <w:t xml:space="preserve">https://www.gosuslugi.ru/</w:t>
              </w:r>
            </w:hyperlink>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31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18.12.2023 </w:t>
            </w:r>
            <w:hyperlink w:history="0" r:id="rId314"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13.8</w:t>
            </w:r>
          </w:p>
        </w:tc>
        <w:tc>
          <w:tcPr>
            <w:tcW w:w="2551" w:type="dxa"/>
            <w:tcBorders>
              <w:bottom w:val="nil"/>
            </w:tcBorders>
          </w:tcPr>
          <w:p>
            <w:pPr>
              <w:pStyle w:val="0"/>
              <w:jc w:val="both"/>
            </w:pPr>
            <w:r>
              <w:rPr>
                <w:sz w:val="24"/>
              </w:rPr>
              <w:t xml:space="preserve">Выдача разрешений на содержание и разведение объектов животного мира, в том числе отнесенных к охотничьим ресурсам, в полувольных условиях и искусственно созданной среде обитания (за исключением объектов животного мира, занесенных в Красную книгу Российской Федерации), за исключением разрешений на содержание и разведение объектов животного мира, в том числе отнесенных к охотничьим ресурсам, в полувольных условиях и искусственно созданной среде обитания, находящихся на особо охраняемых природных территориях федерального значения</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1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13.9</w:t>
            </w:r>
          </w:p>
        </w:tc>
        <w:tc>
          <w:tcPr>
            <w:tcW w:w="2551" w:type="dxa"/>
            <w:tcBorders>
              <w:bottom w:val="nil"/>
            </w:tcBorders>
          </w:tcPr>
          <w:p>
            <w:pPr>
              <w:pStyle w:val="0"/>
              <w:jc w:val="both"/>
            </w:pPr>
            <w:r>
              <w:rPr>
                <w:sz w:val="24"/>
              </w:rPr>
              <w:t xml:space="preserve">Выдача разрешений на пользование животным миром в научных, культурно-просветительных, воспитательных, рекреационных и эстетических целях с изъятием объектов животного мира, не отнесенных к охотничьим ресурсам, из природной среды</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316">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1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13.10</w:t>
            </w:r>
          </w:p>
        </w:tc>
        <w:tc>
          <w:tcPr>
            <w:tcW w:w="2551" w:type="dxa"/>
            <w:tcBorders>
              <w:bottom w:val="nil"/>
            </w:tcBorders>
          </w:tcPr>
          <w:p>
            <w:pPr>
              <w:pStyle w:val="0"/>
              <w:jc w:val="both"/>
            </w:pPr>
            <w:r>
              <w:rPr>
                <w:sz w:val="24"/>
              </w:rPr>
              <w:t xml:space="preserve">Выдача разрешений на добычу объектов животного мира, не отнесенных к охотничьим ресурсам и водным биологическим ресурсам,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1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13.11</w:t>
            </w:r>
          </w:p>
        </w:tc>
        <w:tc>
          <w:tcPr>
            <w:tcW w:w="2551" w:type="dxa"/>
            <w:tcBorders>
              <w:bottom w:val="nil"/>
            </w:tcBorders>
          </w:tcPr>
          <w:p>
            <w:pPr>
              <w:pStyle w:val="0"/>
              <w:jc w:val="both"/>
            </w:pPr>
            <w:r>
              <w:rPr>
                <w:sz w:val="24"/>
              </w:rPr>
              <w:t xml:space="preserve">Прием лесных деклараций и отчетов об использовании лесов</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319">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20"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13.12</w:t>
            </w:r>
          </w:p>
        </w:tc>
        <w:tc>
          <w:tcPr>
            <w:gridSpan w:val="6"/>
            <w:tcW w:w="13039" w:type="dxa"/>
            <w:tcBorders>
              <w:bottom w:val="nil"/>
            </w:tcBorders>
          </w:tcPr>
          <w:p>
            <w:pPr>
              <w:pStyle w:val="0"/>
              <w:jc w:val="both"/>
            </w:pPr>
            <w:r>
              <w:rPr>
                <w:sz w:val="24"/>
              </w:rPr>
              <w:t xml:space="preserve">Исключен. - </w:t>
            </w:r>
            <w:hyperlink w:history="0" r:id="rId321"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w:t>
              </w:r>
            </w:hyperlink>
            <w:r>
              <w:rPr>
                <w:sz w:val="24"/>
              </w:rPr>
              <w:t xml:space="preserve"> Правительства Курской области от 16.04.2025 N 287-пп</w:t>
            </w:r>
          </w:p>
        </w:tc>
      </w:tr>
      <w:tr>
        <w:tblPrEx>
          <w:tblBorders>
            <w:insideH w:val="nil"/>
          </w:tblBorders>
        </w:tblPrEx>
        <w:tc>
          <w:tcPr>
            <w:tcW w:w="737" w:type="dxa"/>
            <w:tcBorders>
              <w:bottom w:val="nil"/>
            </w:tcBorders>
          </w:tcPr>
          <w:p>
            <w:pPr>
              <w:pStyle w:val="0"/>
              <w:jc w:val="center"/>
            </w:pPr>
            <w:r>
              <w:rPr>
                <w:sz w:val="24"/>
              </w:rPr>
              <w:t xml:space="preserve">13.13</w:t>
            </w:r>
          </w:p>
        </w:tc>
        <w:tc>
          <w:tcPr>
            <w:tcW w:w="2551" w:type="dxa"/>
            <w:tcBorders>
              <w:bottom w:val="nil"/>
            </w:tcBorders>
          </w:tcPr>
          <w:p>
            <w:pPr>
              <w:pStyle w:val="0"/>
              <w:jc w:val="both"/>
            </w:pPr>
            <w:r>
              <w:rPr>
                <w:sz w:val="24"/>
              </w:rPr>
              <w:t xml:space="preserve">Предоставление лесных участков, расположенных в границах земель лесного фонда, в аренду с проведением торгов</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322">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18.12.2023 </w:t>
            </w:r>
            <w:hyperlink w:history="0" r:id="rId323"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p>
            <w:pPr>
              <w:pStyle w:val="0"/>
              <w:jc w:val="both"/>
            </w:pPr>
            <w:r>
              <w:rPr>
                <w:sz w:val="24"/>
              </w:rPr>
              <w:t xml:space="preserve">от 28.05.2024 </w:t>
            </w:r>
            <w:hyperlink w:history="0" r:id="rId324" w:tooltip="Постановление Правительства Курской области от 28.05.2024 N 414-пп &quot;О внесении изменений в постановление Администрации Курской области от 18.11.2020 N 1152-па&quot; {КонсультантПлюс}">
              <w:r>
                <w:rPr>
                  <w:sz w:val="24"/>
                  <w:color w:val="0000ff"/>
                </w:rPr>
                <w:t xml:space="preserve">N 414-пп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13.13.1</w:t>
            </w:r>
          </w:p>
        </w:tc>
        <w:tc>
          <w:tcPr>
            <w:tcW w:w="2551" w:type="dxa"/>
            <w:tcBorders>
              <w:bottom w:val="nil"/>
            </w:tcBorders>
          </w:tcPr>
          <w:p>
            <w:pPr>
              <w:pStyle w:val="0"/>
            </w:pPr>
            <w:r>
              <w:rPr>
                <w:sz w:val="24"/>
              </w:rPr>
              <w:t xml:space="preserve">Предоставление лесных участков, расположенных в границах земель лесного фонда, в аренду без проведения торгов</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325">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13.13.1 введен </w:t>
            </w:r>
            <w:hyperlink w:history="0" r:id="rId326" w:tooltip="Постановление Правительства Курской области от 28.05.2024 N 41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28.05.2024</w:t>
            </w:r>
          </w:p>
          <w:p>
            <w:pPr>
              <w:pStyle w:val="0"/>
              <w:jc w:val="both"/>
            </w:pPr>
            <w:r>
              <w:rPr>
                <w:sz w:val="24"/>
              </w:rPr>
              <w:t xml:space="preserve">N 414-пп)</w:t>
            </w:r>
          </w:p>
        </w:tc>
      </w:tr>
      <w:tr>
        <w:tblPrEx>
          <w:tblBorders>
            <w:insideH w:val="nil"/>
          </w:tblBorders>
        </w:tblPrEx>
        <w:tc>
          <w:tcPr>
            <w:tcW w:w="737" w:type="dxa"/>
            <w:tcBorders>
              <w:bottom w:val="nil"/>
            </w:tcBorders>
          </w:tcPr>
          <w:p>
            <w:pPr>
              <w:pStyle w:val="0"/>
              <w:jc w:val="center"/>
            </w:pPr>
            <w:r>
              <w:rPr>
                <w:sz w:val="24"/>
              </w:rPr>
              <w:t xml:space="preserve">13.14</w:t>
            </w:r>
          </w:p>
        </w:tc>
        <w:tc>
          <w:tcPr>
            <w:gridSpan w:val="6"/>
            <w:tcW w:w="13039" w:type="dxa"/>
            <w:tcBorders>
              <w:bottom w:val="nil"/>
            </w:tcBorders>
          </w:tcPr>
          <w:p>
            <w:pPr>
              <w:pStyle w:val="0"/>
              <w:jc w:val="both"/>
            </w:pPr>
            <w:r>
              <w:rPr>
                <w:sz w:val="24"/>
              </w:rPr>
              <w:t xml:space="preserve">Исключен. - </w:t>
            </w:r>
            <w:hyperlink w:history="0" r:id="rId32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07.04.2023 N 422-пп</w:t>
            </w:r>
          </w:p>
        </w:tc>
      </w:tr>
      <w:tr>
        <w:tc>
          <w:tcPr>
            <w:tcW w:w="737" w:type="dxa"/>
            <w:tcBorders>
              <w:bottom w:val="nil"/>
            </w:tcBorders>
            <w:vMerge w:val="restart"/>
          </w:tcPr>
          <w:p>
            <w:pPr>
              <w:pStyle w:val="0"/>
              <w:jc w:val="center"/>
            </w:pPr>
            <w:r>
              <w:rPr>
                <w:sz w:val="24"/>
              </w:rPr>
              <w:t xml:space="preserve">13.15</w:t>
            </w:r>
          </w:p>
        </w:tc>
        <w:tc>
          <w:tcPr>
            <w:tcW w:w="2551" w:type="dxa"/>
            <w:tcBorders>
              <w:bottom w:val="nil"/>
            </w:tcBorders>
            <w:vMerge w:val="restart"/>
          </w:tcPr>
          <w:p>
            <w:pPr>
              <w:pStyle w:val="0"/>
              <w:jc w:val="both"/>
            </w:pPr>
            <w:r>
              <w:rPr>
                <w:sz w:val="24"/>
              </w:rPr>
              <w:t xml:space="preserve">Предоставление водных объектов или их частей, находящихся в федеральной собственности и расположенных на территории Курской области, в пользование на основании договоров водопользования</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pPr>
            <w:r>
              <w:rPr>
                <w:sz w:val="24"/>
              </w:rPr>
              <w:t xml:space="preserve">Изменение условий или расторжение договора водопользования</w:t>
            </w:r>
          </w:p>
        </w:tc>
        <w:tc>
          <w:tcPr>
            <w:tcW w:w="2665" w:type="dxa"/>
            <w:tcBorders>
              <w:bottom w:val="nil"/>
            </w:tcBorders>
            <w:vMerge w:val="restart"/>
          </w:tcPr>
          <w:p>
            <w:pPr>
              <w:pStyle w:val="0"/>
            </w:pPr>
            <w:r>
              <w:rPr>
                <w:sz w:val="24"/>
              </w:rPr>
            </w:r>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pPr>
            <w:r>
              <w:rPr>
                <w:sz w:val="24"/>
              </w:rPr>
              <w:t xml:space="preserve">Передача прав и обязанностей по договору водопользования</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Pr>
          <w:p>
            <w:pPr>
              <w:pStyle w:val="0"/>
            </w:pPr>
            <w:r>
              <w:rPr>
                <w:sz w:val="24"/>
              </w:rPr>
              <w:t xml:space="preserve">Предоставление акватории водного объекта в пользование</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vAlign w:val="center"/>
            <w:tcBorders>
              <w:bottom w:val="nil"/>
            </w:tcBorders>
          </w:tcPr>
          <w:p>
            <w:pPr>
              <w:pStyle w:val="0"/>
            </w:pPr>
            <w:r>
              <w:rPr>
                <w:sz w:val="24"/>
              </w:rPr>
              <w:t xml:space="preserve">Предоставление водного объекта в пользование</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32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27.11.2025 </w:t>
            </w:r>
            <w:hyperlink w:history="0" r:id="rId329"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882-пп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13.16</w:t>
            </w:r>
          </w:p>
        </w:tc>
        <w:tc>
          <w:tcPr>
            <w:tcW w:w="2551" w:type="dxa"/>
            <w:tcBorders>
              <w:bottom w:val="nil"/>
            </w:tcBorders>
          </w:tcPr>
          <w:p>
            <w:pPr>
              <w:pStyle w:val="0"/>
              <w:jc w:val="both"/>
            </w:pPr>
            <w:r>
              <w:rPr>
                <w:sz w:val="24"/>
              </w:rPr>
              <w:t xml:space="preserve">Предоставление водных объектов или их частей, находящихся в федеральной собственности и расположенных на территории Курской области, в пользование на основании решений о предоставлении водных объектов в пользование</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Министерство природных ресурсов Курской области, МФЦ</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30"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Borders>
              <w:bottom w:val="nil"/>
            </w:tcBorders>
            <w:vMerge w:val="restart"/>
          </w:tcPr>
          <w:p>
            <w:pPr>
              <w:pStyle w:val="0"/>
              <w:jc w:val="center"/>
            </w:pPr>
            <w:r>
              <w:rPr>
                <w:sz w:val="24"/>
              </w:rPr>
              <w:t xml:space="preserve">13.17</w:t>
            </w:r>
          </w:p>
        </w:tc>
        <w:tc>
          <w:tcPr>
            <w:tcW w:w="2551" w:type="dxa"/>
            <w:tcBorders>
              <w:bottom w:val="nil"/>
            </w:tcBorders>
            <w:vMerge w:val="restart"/>
          </w:tcPr>
          <w:p>
            <w:pPr>
              <w:pStyle w:val="0"/>
            </w:pPr>
            <w:r>
              <w:rPr>
                <w:sz w:val="24"/>
              </w:rPr>
              <w:t xml:space="preserve">Внесение изменений в лицензии на пользование участками недр местного значения, переоформление лицензий, принятие решений о досрочном прекращении или приостановлении осуществления права пользования участками недр местного значения на территории Курской области</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pPr>
            <w:r>
              <w:rPr>
                <w:sz w:val="24"/>
              </w:rPr>
              <w:t xml:space="preserve">Внесение изменений в лицензии на пользование участками недр местного значения</w:t>
            </w:r>
          </w:p>
        </w:tc>
        <w:tc>
          <w:tcPr>
            <w:tcW w:w="2665" w:type="dxa"/>
            <w:tcBorders>
              <w:bottom w:val="nil"/>
            </w:tcBorders>
            <w:vMerge w:val="restart"/>
          </w:tcPr>
          <w:p>
            <w:pPr>
              <w:pStyle w:val="0"/>
            </w:pPr>
            <w:r>
              <w:rPr>
                <w:sz w:val="24"/>
              </w:rPr>
              <w:t xml:space="preserve">ЕПГУ,</w:t>
            </w:r>
          </w:p>
          <w:p>
            <w:pPr>
              <w:pStyle w:val="0"/>
            </w:pPr>
            <w:r>
              <w:rPr>
                <w:sz w:val="24"/>
              </w:rPr>
              <w:t xml:space="preserve">Личный кабинет недропользователя</w:t>
            </w:r>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Переоформление лицензий на пользование участками недр местного значения</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Досрочное прекращение права пользования участками недр местного значения</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Borders>
              <w:bottom w:val="nil"/>
            </w:tcBorders>
          </w:tcPr>
          <w:p>
            <w:pPr>
              <w:pStyle w:val="0"/>
            </w:pPr>
            <w:r>
              <w:rPr>
                <w:sz w:val="24"/>
              </w:rPr>
              <w:t xml:space="preserve">Приостановление осуществления права пользования участками недр местного значения</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(п. 13.17 в ред. </w:t>
            </w:r>
            <w:hyperlink w:history="0" r:id="rId331"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23.04.2026 N 313-пп)</w:t>
            </w:r>
          </w:p>
        </w:tc>
      </w:tr>
      <w:tr>
        <w:tc>
          <w:tcPr>
            <w:tcW w:w="737" w:type="dxa"/>
            <w:tcBorders>
              <w:bottom w:val="nil"/>
            </w:tcBorders>
            <w:vMerge w:val="restart"/>
          </w:tcPr>
          <w:p>
            <w:pPr>
              <w:pStyle w:val="0"/>
              <w:jc w:val="center"/>
            </w:pPr>
            <w:r>
              <w:rPr>
                <w:sz w:val="24"/>
              </w:rPr>
              <w:t xml:space="preserve">13.17</w:t>
            </w:r>
          </w:p>
        </w:tc>
        <w:tc>
          <w:tcPr>
            <w:tcW w:w="2551" w:type="dxa"/>
            <w:tcBorders>
              <w:bottom w:val="nil"/>
            </w:tcBorders>
            <w:vMerge w:val="restart"/>
          </w:tcPr>
          <w:p>
            <w:pPr>
              <w:pStyle w:val="0"/>
              <w:jc w:val="both"/>
            </w:pPr>
            <w:r>
              <w:rPr>
                <w:sz w:val="24"/>
              </w:rPr>
              <w:t xml:space="preserve">Внесение изменений в лицензии на пользование участками недр местного значения, переоформление лицензий, принятие решений о досрочном прекращении или приостановлении осуществления права пользования участками недр местного значения на территории Курской области</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pPr>
            <w:r>
              <w:rPr>
                <w:sz w:val="24"/>
              </w:rPr>
              <w:t xml:space="preserve">Внесение изменений в лицензии на пользование участками недр местного значения</w:t>
            </w:r>
          </w:p>
        </w:tc>
        <w:tc>
          <w:tcPr>
            <w:tcW w:w="2665" w:type="dxa"/>
            <w:tcBorders>
              <w:bottom w:val="nil"/>
            </w:tcBorders>
            <w:vMerge w:val="restart"/>
          </w:tcPr>
          <w:p>
            <w:pPr>
              <w:pStyle w:val="0"/>
            </w:pPr>
            <w:r>
              <w:rPr>
                <w:sz w:val="24"/>
              </w:rPr>
            </w:r>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Переоформление лицензий на пользование участками недр местного значения</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Досрочное прекращение права пользования участками недр местного значения</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Borders>
              <w:bottom w:val="nil"/>
            </w:tcBorders>
          </w:tcPr>
          <w:p>
            <w:pPr>
              <w:pStyle w:val="0"/>
            </w:pPr>
            <w:r>
              <w:rPr>
                <w:sz w:val="24"/>
              </w:rPr>
              <w:t xml:space="preserve">Приостановление осуществления права пользования участками недр местного значения</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33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27.11.2025 </w:t>
            </w:r>
            <w:hyperlink w:history="0" r:id="rId333"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882-пп</w:t>
              </w:r>
            </w:hyperlink>
            <w:r>
              <w:rPr>
                <w:sz w:val="24"/>
              </w:rPr>
              <w:t xml:space="preserve">)</w:t>
            </w:r>
          </w:p>
        </w:tc>
      </w:tr>
      <w:tr>
        <w:tc>
          <w:tcPr>
            <w:tcW w:w="737" w:type="dxa"/>
          </w:tcPr>
          <w:p>
            <w:pPr>
              <w:pStyle w:val="0"/>
              <w:jc w:val="center"/>
            </w:pPr>
            <w:r>
              <w:rPr>
                <w:sz w:val="24"/>
              </w:rPr>
              <w:t xml:space="preserve">13.18</w:t>
            </w:r>
          </w:p>
        </w:tc>
        <w:tc>
          <w:tcPr>
            <w:tcW w:w="2551" w:type="dxa"/>
          </w:tcPr>
          <w:p>
            <w:pPr>
              <w:pStyle w:val="0"/>
              <w:jc w:val="both"/>
            </w:pPr>
            <w:r>
              <w:rPr>
                <w:sz w:val="24"/>
              </w:rPr>
              <w:t xml:space="preserve">Организация и проведение аукционов на право пользования участками недр местного значения на территории Курской области</w:t>
            </w:r>
          </w:p>
        </w:tc>
        <w:tc>
          <w:tcPr>
            <w:tcW w:w="2041" w:type="dxa"/>
          </w:tcPr>
          <w:p>
            <w:pPr>
              <w:pStyle w:val="0"/>
              <w:jc w:val="center"/>
            </w:pPr>
            <w:r>
              <w:rPr>
                <w:sz w:val="24"/>
              </w:rPr>
              <w:t xml:space="preserve">МВ</w:t>
            </w:r>
          </w:p>
        </w:tc>
        <w:tc>
          <w:tcPr>
            <w:tcW w:w="1871" w:type="dxa"/>
          </w:tcPr>
          <w:p>
            <w:pPr>
              <w:pStyle w:val="0"/>
            </w:pPr>
            <w:r>
              <w:rPr>
                <w:sz w:val="24"/>
              </w:rPr>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blPrEx>
          <w:tblBorders>
            <w:insideH w:val="nil"/>
          </w:tblBorders>
        </w:tblPrEx>
        <w:tc>
          <w:tcPr>
            <w:tcW w:w="737" w:type="dxa"/>
            <w:tcBorders>
              <w:bottom w:val="nil"/>
            </w:tcBorders>
          </w:tcPr>
          <w:p>
            <w:pPr>
              <w:pStyle w:val="0"/>
              <w:jc w:val="center"/>
            </w:pPr>
            <w:r>
              <w:rPr>
                <w:sz w:val="24"/>
              </w:rPr>
              <w:t xml:space="preserve">13.19</w:t>
            </w:r>
          </w:p>
        </w:tc>
        <w:tc>
          <w:tcPr>
            <w:tcW w:w="2551" w:type="dxa"/>
            <w:tcBorders>
              <w:bottom w:val="nil"/>
            </w:tcBorders>
          </w:tcPr>
          <w:p>
            <w:pPr>
              <w:pStyle w:val="0"/>
              <w:jc w:val="both"/>
            </w:pPr>
            <w:r>
              <w:rPr>
                <w:sz w:val="24"/>
              </w:rPr>
              <w:t xml:space="preserve">Организация и проведение государственной экологической экспертизы объектов регионального уровня</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3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13.20</w:t>
            </w:r>
          </w:p>
        </w:tc>
        <w:tc>
          <w:tcPr>
            <w:tcW w:w="2551" w:type="dxa"/>
            <w:tcBorders>
              <w:bottom w:val="nil"/>
            </w:tcBorders>
          </w:tcPr>
          <w:p>
            <w:pPr>
              <w:pStyle w:val="0"/>
            </w:pPr>
            <w:r>
              <w:rPr>
                <w:sz w:val="24"/>
              </w:rPr>
              <w:t xml:space="preserve">Предоставление сведений государственного кадастра особо охраняемых природных территорий (ООПТ) регионального и местного значения</w:t>
            </w:r>
          </w:p>
        </w:tc>
        <w:tc>
          <w:tcPr>
            <w:tcW w:w="2041" w:type="dxa"/>
            <w:tcBorders>
              <w:bottom w:val="nil"/>
            </w:tcBorders>
          </w:tcPr>
          <w:p>
            <w:pPr>
              <w:pStyle w:val="0"/>
            </w:pPr>
            <w:r>
              <w:rPr>
                <w:sz w:val="24"/>
              </w:rPr>
            </w:r>
          </w:p>
        </w:tc>
        <w:tc>
          <w:tcPr>
            <w:tcW w:w="1871" w:type="dxa"/>
            <w:tcBorders>
              <w:bottom w:val="nil"/>
            </w:tcBorders>
          </w:tcPr>
          <w:p>
            <w:pPr>
              <w:pStyle w:val="0"/>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335">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13.20 в ред. </w:t>
            </w:r>
            <w:hyperlink w:history="0" r:id="rId336"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23.04.2026 N 313-пп)</w:t>
            </w:r>
          </w:p>
        </w:tc>
      </w:tr>
      <w:tr>
        <w:tblPrEx>
          <w:tblBorders>
            <w:insideH w:val="nil"/>
          </w:tblBorders>
        </w:tblPrEx>
        <w:tc>
          <w:tcPr>
            <w:tcW w:w="737" w:type="dxa"/>
            <w:tcBorders>
              <w:bottom w:val="nil"/>
            </w:tcBorders>
          </w:tcPr>
          <w:p>
            <w:pPr>
              <w:pStyle w:val="0"/>
              <w:jc w:val="center"/>
            </w:pPr>
            <w:r>
              <w:rPr>
                <w:sz w:val="24"/>
              </w:rPr>
              <w:t xml:space="preserve">13.21</w:t>
            </w:r>
          </w:p>
        </w:tc>
        <w:tc>
          <w:tcPr>
            <w:tcW w:w="2551" w:type="dxa"/>
            <w:tcBorders>
              <w:bottom w:val="nil"/>
            </w:tcBorders>
          </w:tcPr>
          <w:p>
            <w:pPr>
              <w:pStyle w:val="0"/>
              <w:jc w:val="both"/>
            </w:pPr>
            <w:r>
              <w:rPr>
                <w:sz w:val="24"/>
              </w:rPr>
              <w:t xml:space="preserve">Согласование расчета вероятного вреда в части правильности определения величин, составляющих вероятный вред при аварии гидротехнического сооружения, в случае если вероятный вред может быть причинен жизни, здоровью физических лиц, окружающей среде, имуществу физических и юридических лиц на территории Курской области (за исключением гидротехнического сооружения, полномочия по осуществлению надзора за которым переданы органам местного самоуправления)</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13.21 в ред. </w:t>
            </w:r>
            <w:hyperlink w:history="0" r:id="rId337"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16.04.2025 N 287-пп)</w:t>
            </w:r>
          </w:p>
        </w:tc>
      </w:tr>
      <w:tr>
        <w:tblPrEx>
          <w:tblBorders>
            <w:insideH w:val="nil"/>
          </w:tblBorders>
        </w:tblPrEx>
        <w:tc>
          <w:tcPr>
            <w:tcW w:w="737" w:type="dxa"/>
            <w:tcBorders>
              <w:bottom w:val="nil"/>
            </w:tcBorders>
          </w:tcPr>
          <w:p>
            <w:pPr>
              <w:pStyle w:val="0"/>
              <w:jc w:val="center"/>
            </w:pPr>
            <w:r>
              <w:rPr>
                <w:sz w:val="24"/>
              </w:rPr>
              <w:t xml:space="preserve">13.22</w:t>
            </w:r>
          </w:p>
        </w:tc>
        <w:tc>
          <w:tcPr>
            <w:tcW w:w="2551" w:type="dxa"/>
            <w:tcBorders>
              <w:bottom w:val="nil"/>
            </w:tcBorders>
          </w:tcPr>
          <w:p>
            <w:pPr>
              <w:pStyle w:val="0"/>
              <w:jc w:val="both"/>
            </w:pPr>
            <w:r>
              <w:rPr>
                <w:sz w:val="24"/>
              </w:rPr>
              <w:t xml:space="preserve">Согласование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 на территории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Ведомственный портал Роснедр,</w:t>
            </w:r>
          </w:p>
          <w:p>
            <w:pPr>
              <w:pStyle w:val="0"/>
            </w:pPr>
            <w:hyperlink w:history="0" r:id="rId338">
              <w:r>
                <w:rPr>
                  <w:sz w:val="24"/>
                  <w:color w:val="0000ff"/>
                </w:rPr>
                <w:t xml:space="preserve">https://lk.rosnedra.gov.ru/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13.22 в ред. </w:t>
            </w:r>
            <w:hyperlink w:history="0" r:id="rId339"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13.23</w:t>
            </w:r>
          </w:p>
        </w:tc>
        <w:tc>
          <w:tcPr>
            <w:tcW w:w="2551" w:type="dxa"/>
            <w:tcBorders>
              <w:bottom w:val="nil"/>
            </w:tcBorders>
          </w:tcPr>
          <w:p>
            <w:pPr>
              <w:pStyle w:val="0"/>
              <w:jc w:val="both"/>
            </w:pPr>
            <w:r>
              <w:rPr>
                <w:sz w:val="24"/>
              </w:rPr>
              <w:t xml:space="preserve">Установление, изменение, прекращение существования зон санитарной охраны источников питьевого и хозяйственно-бытового водоснабжения на территории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jc w:val="both"/>
            </w:pPr>
            <w:r>
              <w:rPr>
                <w:sz w:val="24"/>
              </w:rPr>
              <w:t xml:space="preserve">Получатель документов (сведений) в рамках межведомственного взаимодействия - Министерство природных ресурсов Курской области, МФЦ</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40"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13.24</w:t>
            </w:r>
          </w:p>
        </w:tc>
        <w:tc>
          <w:tcPr>
            <w:tcW w:w="2551" w:type="dxa"/>
            <w:tcBorders>
              <w:bottom w:val="nil"/>
            </w:tcBorders>
          </w:tcPr>
          <w:p>
            <w:pPr>
              <w:pStyle w:val="0"/>
              <w:jc w:val="both"/>
            </w:pPr>
            <w:r>
              <w:rPr>
                <w:sz w:val="24"/>
              </w:rPr>
              <w:t xml:space="preserve">Согласование нормативов потерь общераспространенных полезных ископаемых при добыче, технологически связанных с принятой схемой и технологией разработки месторождения на территории Курской области, превышающих по величине нормативы, утвержденные в составе проектной документации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4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13.25</w:t>
            </w:r>
          </w:p>
        </w:tc>
        <w:tc>
          <w:tcPr>
            <w:tcW w:w="2551" w:type="dxa"/>
            <w:tcBorders>
              <w:bottom w:val="nil"/>
            </w:tcBorders>
          </w:tcPr>
          <w:p>
            <w:pPr>
              <w:pStyle w:val="0"/>
              <w:jc w:val="both"/>
            </w:pPr>
            <w:r>
              <w:rPr>
                <w:sz w:val="24"/>
              </w:rPr>
              <w:t xml:space="preserve">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хозяйственно-бытового водоснабжения или технического водоснабжения и объем добычи которых составляет не более 500 кубических метров в сутки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4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13.26</w:t>
            </w:r>
          </w:p>
        </w:tc>
        <w:tc>
          <w:tcPr>
            <w:tcW w:w="2551" w:type="dxa"/>
            <w:tcBorders>
              <w:bottom w:val="nil"/>
            </w:tcBorders>
          </w:tcPr>
          <w:p>
            <w:pPr>
              <w:pStyle w:val="0"/>
              <w:jc w:val="both"/>
            </w:pPr>
            <w:r>
              <w:rPr>
                <w:sz w:val="24"/>
              </w:rPr>
              <w:t xml:space="preserve">Предоставление права пользования участками недр местного значения, включенными в Перечень участков недр местного значения на территории Курской области, содержащих общераспространенные полезные ископаемые, для геологического изучения недр в целях поисков и оценки месторождений общераспространенных полезных ископаемых</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13.26 в ред. </w:t>
            </w:r>
            <w:hyperlink w:history="0" r:id="rId343"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13.27</w:t>
            </w:r>
          </w:p>
        </w:tc>
        <w:tc>
          <w:tcPr>
            <w:tcW w:w="2551" w:type="dxa"/>
            <w:tcBorders>
              <w:bottom w:val="nil"/>
            </w:tcBorders>
          </w:tcPr>
          <w:p>
            <w:pPr>
              <w:pStyle w:val="0"/>
              <w:jc w:val="both"/>
            </w:pPr>
            <w:r>
              <w:rPr>
                <w:sz w:val="24"/>
              </w:rPr>
              <w:t xml:space="preserve">Предоставление права пользования участками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 на территории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13.27 в ред. </w:t>
            </w:r>
            <w:hyperlink w:history="0" r:id="rId34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13.28</w:t>
            </w:r>
          </w:p>
        </w:tc>
        <w:tc>
          <w:tcPr>
            <w:tcW w:w="2551" w:type="dxa"/>
            <w:tcBorders>
              <w:bottom w:val="nil"/>
            </w:tcBorders>
          </w:tcPr>
          <w:p>
            <w:pPr>
              <w:pStyle w:val="0"/>
              <w:jc w:val="both"/>
            </w:pPr>
            <w:r>
              <w:rPr>
                <w:sz w:val="24"/>
              </w:rPr>
              <w:t xml:space="preserve">Предоставление геологической информации о недрах, обладателем которой является Курская область</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45"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13.29</w:t>
            </w:r>
          </w:p>
        </w:tc>
        <w:tc>
          <w:tcPr>
            <w:tcW w:w="2551" w:type="dxa"/>
            <w:tcBorders>
              <w:bottom w:val="nil"/>
            </w:tcBorders>
          </w:tcPr>
          <w:p>
            <w:pPr>
              <w:pStyle w:val="0"/>
            </w:pPr>
            <w:r>
              <w:rPr>
                <w:sz w:val="24"/>
              </w:rPr>
              <w:t xml:space="preserve">Согласование плана мероприятий по снижению выбросов загрязняющих веществ в атмосферный воздух в периоды неблагоприятных метеорологических условий</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13.29 в ред. </w:t>
            </w:r>
            <w:hyperlink w:history="0" r:id="rId346"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23.04.2026 N 313-пп)</w:t>
            </w:r>
          </w:p>
        </w:tc>
      </w:tr>
      <w:tr>
        <w:tblPrEx>
          <w:tblBorders>
            <w:insideH w:val="nil"/>
          </w:tblBorders>
        </w:tblPrEx>
        <w:tc>
          <w:tcPr>
            <w:tcW w:w="737" w:type="dxa"/>
            <w:tcBorders>
              <w:bottom w:val="nil"/>
            </w:tcBorders>
          </w:tcPr>
          <w:p>
            <w:pPr>
              <w:pStyle w:val="0"/>
              <w:jc w:val="center"/>
            </w:pPr>
            <w:r>
              <w:rPr>
                <w:sz w:val="24"/>
              </w:rPr>
              <w:t xml:space="preserve">13.30</w:t>
            </w:r>
          </w:p>
        </w:tc>
        <w:tc>
          <w:tcPr>
            <w:tcW w:w="2551" w:type="dxa"/>
            <w:tcBorders>
              <w:bottom w:val="nil"/>
            </w:tcBorders>
          </w:tcPr>
          <w:p>
            <w:pPr>
              <w:pStyle w:val="0"/>
              <w:jc w:val="both"/>
            </w:pPr>
            <w:r>
              <w:rPr>
                <w:sz w:val="24"/>
              </w:rPr>
              <w:t xml:space="preserve">Предоставление права пользования участками недр местного значения на территории Курской области для разведки и добычи общераспространенных полезных ископаемых без проведения аукциона</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13.30 в ред. </w:t>
            </w:r>
            <w:hyperlink w:history="0" r:id="rId347" w:tooltip="Постановление Правительства Курской области от 05.06.2025 N 40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05.06.2025 N 407-пп)</w:t>
            </w:r>
          </w:p>
        </w:tc>
      </w:tr>
      <w:tr>
        <w:tblPrEx>
          <w:tblBorders>
            <w:insideH w:val="nil"/>
          </w:tblBorders>
        </w:tblPrEx>
        <w:tc>
          <w:tcPr>
            <w:tcW w:w="737" w:type="dxa"/>
            <w:tcBorders>
              <w:bottom w:val="nil"/>
            </w:tcBorders>
          </w:tcPr>
          <w:p>
            <w:pPr>
              <w:pStyle w:val="0"/>
              <w:jc w:val="center"/>
            </w:pPr>
            <w:r>
              <w:rPr>
                <w:sz w:val="24"/>
              </w:rPr>
              <w:t xml:space="preserve">13.31</w:t>
            </w:r>
          </w:p>
        </w:tc>
        <w:tc>
          <w:tcPr>
            <w:tcW w:w="2551" w:type="dxa"/>
            <w:tcBorders>
              <w:bottom w:val="nil"/>
            </w:tcBorders>
          </w:tcPr>
          <w:p>
            <w:pPr>
              <w:pStyle w:val="0"/>
              <w:jc w:val="both"/>
            </w:pPr>
            <w:r>
              <w:rPr>
                <w:sz w:val="24"/>
              </w:rPr>
              <w:t xml:space="preserve">Предоставление права пользования участками недр местного значения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4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pPr>
            <w:r>
              <w:rPr>
                <w:sz w:val="24"/>
              </w:rPr>
              <w:t xml:space="preserve">13.32</w:t>
            </w:r>
          </w:p>
        </w:tc>
        <w:tc>
          <w:tcPr>
            <w:tcW w:w="2551" w:type="dxa"/>
            <w:tcBorders>
              <w:bottom w:val="nil"/>
            </w:tcBorders>
          </w:tcPr>
          <w:p>
            <w:pPr>
              <w:pStyle w:val="0"/>
              <w:jc w:val="both"/>
            </w:pPr>
            <w:r>
              <w:rPr>
                <w:sz w:val="24"/>
              </w:rPr>
              <w:t xml:space="preserve">Государственный учет объектов, оказывающих негативное воздействие на окружающую среду, подлежащих региональному государственному экологическому контролю (надзору)</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pPr>
            <w:hyperlink w:history="0" r:id="rId349">
              <w:r>
                <w:rPr>
                  <w:sz w:val="24"/>
                  <w:color w:val="0000ff"/>
                </w:rPr>
                <w:t xml:space="preserve">https://lk.rpn.gov.ru/</w:t>
              </w:r>
            </w:hyperlink>
          </w:p>
          <w:p>
            <w:pPr>
              <w:pStyle w:val="0"/>
            </w:pPr>
            <w:r>
              <w:rPr>
                <w:sz w:val="24"/>
              </w:rPr>
              <w:t xml:space="preserve">Государственная информационная система Росприроднадзора</w:t>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13.32 в ред. </w:t>
            </w:r>
            <w:hyperlink w:history="0" r:id="rId350"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27.11.2025 N 882-пп)</w:t>
            </w:r>
          </w:p>
        </w:tc>
      </w:tr>
      <w:tr>
        <w:tc>
          <w:tcPr>
            <w:tcW w:w="737" w:type="dxa"/>
            <w:tcBorders>
              <w:bottom w:val="nil"/>
            </w:tcBorders>
            <w:vMerge w:val="restart"/>
          </w:tcPr>
          <w:p>
            <w:pPr>
              <w:pStyle w:val="0"/>
              <w:jc w:val="both"/>
            </w:pPr>
            <w:r>
              <w:rPr>
                <w:sz w:val="24"/>
              </w:rPr>
              <w:t xml:space="preserve">13.33</w:t>
            </w:r>
          </w:p>
        </w:tc>
        <w:tc>
          <w:tcPr>
            <w:tcW w:w="2551" w:type="dxa"/>
            <w:tcBorders>
              <w:bottom w:val="nil"/>
            </w:tcBorders>
            <w:vMerge w:val="restart"/>
          </w:tcPr>
          <w:p>
            <w:pPr>
              <w:pStyle w:val="0"/>
              <w:jc w:val="both"/>
            </w:pPr>
            <w:r>
              <w:rPr>
                <w:sz w:val="24"/>
              </w:rPr>
              <w:t xml:space="preserve">Лицензирование заготовки, хранения, переработки и реализации лома черных металлов, цветных металлов</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jc w:val="both"/>
            </w:pPr>
            <w:r>
              <w:rPr>
                <w:sz w:val="24"/>
              </w:rPr>
              <w:t xml:space="preserve">Прекращение действия лицензии на осуществление заготовки, хранения, переработки и реализации лома черных металлов, цветных металлов</w:t>
            </w:r>
          </w:p>
        </w:tc>
        <w:tc>
          <w:tcPr>
            <w:tcW w:w="2665" w:type="dxa"/>
            <w:tcBorders>
              <w:bottom w:val="nil"/>
            </w:tcBorders>
            <w:vMerge w:val="restart"/>
          </w:tcPr>
          <w:p>
            <w:pPr>
              <w:pStyle w:val="0"/>
            </w:pPr>
            <w:r>
              <w:rPr>
                <w:sz w:val="24"/>
              </w:rPr>
              <w:t xml:space="preserve">ЕПГУ,</w:t>
            </w:r>
          </w:p>
          <w:p>
            <w:pPr>
              <w:pStyle w:val="0"/>
            </w:pPr>
            <w:hyperlink w:history="0" r:id="rId351">
              <w:r>
                <w:rPr>
                  <w:sz w:val="24"/>
                  <w:color w:val="0000ff"/>
                </w:rPr>
                <w:t xml:space="preserve">https://www.gosuslugi.ru/</w:t>
              </w:r>
            </w:hyperlink>
          </w:p>
        </w:tc>
        <w:tc>
          <w:tcPr>
            <w:tcW w:w="2154" w:type="dxa"/>
            <w:tcBorders>
              <w:bottom w:val="nil"/>
            </w:tcBorders>
            <w:vMerge w:val="restart"/>
          </w:tcPr>
          <w:p>
            <w:pPr>
              <w:pStyle w:val="0"/>
              <w:jc w:val="both"/>
            </w:pPr>
            <w:r>
              <w:rPr>
                <w:sz w:val="24"/>
              </w:rPr>
              <w:t xml:space="preserve">Получатель документов (сведений) в рамках межведомственного взаимодействия - Министерство природных ресурсов Курской области, МФЦ</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jc w:val="both"/>
            </w:pPr>
            <w:r>
              <w:rPr>
                <w:sz w:val="24"/>
              </w:rPr>
              <w:t xml:space="preserve">Внесение изменений в реестр лицензий</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Borders>
              <w:bottom w:val="nil"/>
            </w:tcBorders>
          </w:tcPr>
          <w:p>
            <w:pPr>
              <w:pStyle w:val="0"/>
              <w:jc w:val="both"/>
            </w:pPr>
            <w:r>
              <w:rPr>
                <w:sz w:val="24"/>
              </w:rPr>
              <w:t xml:space="preserve">Предоставление лицензии на осуществление заготовки, хранения, переработки и реализации лома черных металлов, цветных металлов</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52"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tcW w:w="737" w:type="dxa"/>
          </w:tcPr>
          <w:p>
            <w:pPr>
              <w:pStyle w:val="0"/>
              <w:jc w:val="both"/>
            </w:pPr>
            <w:r>
              <w:rPr>
                <w:sz w:val="24"/>
              </w:rPr>
              <w:t xml:space="preserve">13.34</w:t>
            </w:r>
          </w:p>
        </w:tc>
        <w:tc>
          <w:tcPr>
            <w:tcW w:w="2551" w:type="dxa"/>
          </w:tcPr>
          <w:p>
            <w:pPr>
              <w:pStyle w:val="0"/>
              <w:jc w:val="both"/>
            </w:pPr>
            <w:r>
              <w:rPr>
                <w:sz w:val="24"/>
              </w:rPr>
              <w:t xml:space="preserve">Прием отчетов об охране лесов от пожаров, отчетов о защите лесов, отчетов о воспроизводстве лесов и лесоразведение от граждан, юридических лиц, осуществляющих использование лесов</w:t>
            </w:r>
          </w:p>
        </w:tc>
        <w:tc>
          <w:tcPr>
            <w:tcW w:w="204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c>
          <w:tcPr>
            <w:tcW w:w="737" w:type="dxa"/>
          </w:tcPr>
          <w:p>
            <w:pPr>
              <w:pStyle w:val="0"/>
              <w:jc w:val="both"/>
            </w:pPr>
            <w:r>
              <w:rPr>
                <w:sz w:val="24"/>
              </w:rPr>
              <w:t xml:space="preserve">13.35</w:t>
            </w:r>
          </w:p>
        </w:tc>
        <w:tc>
          <w:tcPr>
            <w:tcW w:w="2551" w:type="dxa"/>
          </w:tcPr>
          <w:p>
            <w:pPr>
              <w:pStyle w:val="0"/>
              <w:jc w:val="both"/>
            </w:pPr>
            <w:r>
              <w:rPr>
                <w:sz w:val="24"/>
              </w:rPr>
              <w:t xml:space="preserve">Утверждение актов лесопатологического обследования</w:t>
            </w:r>
          </w:p>
        </w:tc>
        <w:tc>
          <w:tcPr>
            <w:tcW w:w="204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2665" w:type="dxa"/>
          </w:tcPr>
          <w:p>
            <w:pPr>
              <w:pStyle w:val="0"/>
            </w:pPr>
            <w:r>
              <w:rPr>
                <w:sz w:val="24"/>
              </w:rPr>
              <w:t xml:space="preserve">ЕПГУ,</w:t>
            </w:r>
          </w:p>
          <w:p>
            <w:pPr>
              <w:pStyle w:val="0"/>
            </w:pPr>
            <w:hyperlink w:history="0" r:id="rId353">
              <w:r>
                <w:rPr>
                  <w:sz w:val="24"/>
                  <w:color w:val="0000ff"/>
                </w:rPr>
                <w:t xml:space="preserve">https://www.gosuslugi.ru/</w:t>
              </w:r>
            </w:hyperlink>
          </w:p>
        </w:tc>
        <w:tc>
          <w:tcPr>
            <w:tcW w:w="2154" w:type="dxa"/>
          </w:tcPr>
          <w:p>
            <w:pPr>
              <w:pStyle w:val="0"/>
            </w:pPr>
            <w:r>
              <w:rPr>
                <w:sz w:val="24"/>
              </w:rPr>
            </w:r>
          </w:p>
        </w:tc>
      </w:tr>
      <w:tr>
        <w:tc>
          <w:tcPr>
            <w:tcW w:w="737" w:type="dxa"/>
            <w:tcBorders>
              <w:bottom w:val="nil"/>
            </w:tcBorders>
            <w:vMerge w:val="restart"/>
          </w:tcPr>
          <w:p>
            <w:pPr>
              <w:pStyle w:val="0"/>
              <w:jc w:val="both"/>
            </w:pPr>
            <w:r>
              <w:rPr>
                <w:sz w:val="24"/>
              </w:rPr>
              <w:t xml:space="preserve">13.36</w:t>
            </w:r>
          </w:p>
        </w:tc>
        <w:tc>
          <w:tcPr>
            <w:tcW w:w="2551" w:type="dxa"/>
            <w:tcBorders>
              <w:bottom w:val="nil"/>
            </w:tcBorders>
            <w:vMerge w:val="restart"/>
          </w:tcPr>
          <w:p>
            <w:pPr>
              <w:pStyle w:val="0"/>
            </w:pPr>
            <w:r>
              <w:rPr>
                <w:sz w:val="24"/>
              </w:rPr>
              <w:t xml:space="preserve">Выдача разрешения на строительство объекта капитального строительства, строительство, реконструкцию которого планируется осуществлять в границах особо охраняемых природных территорий регионального значения (за исключением населенных пунктов, указанных в </w:t>
            </w:r>
            <w:hyperlink w:history="0" r:id="rId354" w:tooltip="Федеральный закон от 14.03.1995 N 33-ФЗ (ред. от 29.12.2025) &quot;Об особо охраняемых природных территориях&quot; (с изм. и доп., вступ. в силу с 01.03.2026) {КонсультантПлюс}">
              <w:r>
                <w:rPr>
                  <w:sz w:val="24"/>
                  <w:color w:val="0000ff"/>
                </w:rPr>
                <w:t xml:space="preserve">статье 3.1</w:t>
              </w:r>
            </w:hyperlink>
            <w:r>
              <w:rPr>
                <w:sz w:val="24"/>
              </w:rPr>
              <w:t xml:space="preserve"> Федерального закона от 14 марта 1995 года N 33-ФЗ "Об особо охраняемых природных территориях")</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both"/>
            </w:pPr>
            <w:r>
              <w:rPr>
                <w:sz w:val="24"/>
              </w:rPr>
              <w:t xml:space="preserve">МФЦ</w:t>
            </w:r>
          </w:p>
        </w:tc>
        <w:tc>
          <w:tcPr>
            <w:tcW w:w="1757" w:type="dxa"/>
          </w:tcPr>
          <w:p>
            <w:pPr>
              <w:pStyle w:val="0"/>
            </w:pPr>
            <w:r>
              <w:rPr>
                <w:sz w:val="24"/>
              </w:rPr>
              <w:t xml:space="preserve">Выдача разрешения на строительство</w:t>
            </w:r>
          </w:p>
        </w:tc>
        <w:tc>
          <w:tcPr>
            <w:tcW w:w="2665" w:type="dxa"/>
            <w:tcBorders>
              <w:bottom w:val="nil"/>
            </w:tcBorders>
            <w:vMerge w:val="restart"/>
          </w:tcPr>
          <w:p>
            <w:pPr>
              <w:pStyle w:val="0"/>
            </w:pPr>
            <w:r>
              <w:rPr>
                <w:sz w:val="24"/>
              </w:rPr>
            </w:r>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Продление срока действия разрешения на строительство</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Выдача дубликата разрешения на строительство</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Внесение изменений в разрешение на строительство</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Borders>
              <w:bottom w:val="nil"/>
            </w:tcBorders>
          </w:tcPr>
          <w:p>
            <w:pPr>
              <w:pStyle w:val="0"/>
              <w:jc w:val="both"/>
            </w:pPr>
            <w:r>
              <w:rPr>
                <w:sz w:val="24"/>
              </w:rPr>
              <w:t xml:space="preserve">Исправление технических ошибок в разрешении на строительство</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(п. 13.36 в ред. </w:t>
            </w:r>
            <w:hyperlink w:history="0" r:id="rId355"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13.37</w:t>
            </w:r>
          </w:p>
        </w:tc>
        <w:tc>
          <w:tcPr>
            <w:tcW w:w="2551" w:type="dxa"/>
            <w:tcBorders>
              <w:bottom w:val="nil"/>
            </w:tcBorders>
          </w:tcPr>
          <w:p>
            <w:pPr>
              <w:pStyle w:val="0"/>
              <w:jc w:val="both"/>
            </w:pPr>
            <w:r>
              <w:rPr>
                <w:sz w:val="24"/>
              </w:rPr>
              <w:t xml:space="preserve">Предоставление права пользования участками недр местного значения, содержащими месторождения общераспространенных полезных ископаемых и включенными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участков недр в случае осуществления геологического изучения недр таких участков в соответствии с государственным контрактом</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13.37 введен </w:t>
            </w:r>
            <w:hyperlink w:history="0" r:id="rId35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07.04.2023</w:t>
            </w:r>
          </w:p>
          <w:p>
            <w:pPr>
              <w:pStyle w:val="0"/>
              <w:jc w:val="both"/>
            </w:pPr>
            <w:r>
              <w:rPr>
                <w:sz w:val="24"/>
              </w:rPr>
              <w:t xml:space="preserve">N 422-пп)</w:t>
            </w:r>
          </w:p>
        </w:tc>
      </w:tr>
      <w:tr>
        <w:tblPrEx>
          <w:tblBorders>
            <w:insideH w:val="nil"/>
          </w:tblBorders>
        </w:tblPrEx>
        <w:tc>
          <w:tcPr>
            <w:tcW w:w="737" w:type="dxa"/>
            <w:tcBorders>
              <w:bottom w:val="nil"/>
            </w:tcBorders>
          </w:tcPr>
          <w:p>
            <w:pPr>
              <w:pStyle w:val="0"/>
              <w:jc w:val="center"/>
            </w:pPr>
            <w:r>
              <w:rPr>
                <w:sz w:val="24"/>
              </w:rPr>
              <w:t xml:space="preserve">13.38</w:t>
            </w:r>
          </w:p>
        </w:tc>
        <w:tc>
          <w:tcPr>
            <w:tcW w:w="2551" w:type="dxa"/>
            <w:tcBorders>
              <w:bottom w:val="nil"/>
            </w:tcBorders>
          </w:tcPr>
          <w:p>
            <w:pPr>
              <w:pStyle w:val="0"/>
              <w:jc w:val="both"/>
            </w:pPr>
            <w:r>
              <w:rPr>
                <w:sz w:val="24"/>
              </w:rPr>
              <w:t xml:space="preserve">Предоставление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 на территории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13.38 введен </w:t>
            </w:r>
            <w:hyperlink w:history="0" r:id="rId35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07.04.2023</w:t>
            </w:r>
          </w:p>
          <w:p>
            <w:pPr>
              <w:pStyle w:val="0"/>
              <w:jc w:val="both"/>
            </w:pPr>
            <w:r>
              <w:rPr>
                <w:sz w:val="24"/>
              </w:rPr>
              <w:t xml:space="preserve">N 422-пп)</w:t>
            </w:r>
          </w:p>
        </w:tc>
      </w:tr>
      <w:tr>
        <w:tblPrEx>
          <w:tblBorders>
            <w:insideH w:val="nil"/>
          </w:tblBorders>
        </w:tblPrEx>
        <w:tc>
          <w:tcPr>
            <w:tcW w:w="737" w:type="dxa"/>
            <w:tcBorders>
              <w:bottom w:val="nil"/>
            </w:tcBorders>
          </w:tcPr>
          <w:p>
            <w:pPr>
              <w:pStyle w:val="0"/>
              <w:jc w:val="center"/>
            </w:pPr>
            <w:r>
              <w:rPr>
                <w:sz w:val="24"/>
              </w:rPr>
              <w:t xml:space="preserve">13.39</w:t>
            </w:r>
          </w:p>
        </w:tc>
        <w:tc>
          <w:tcPr>
            <w:tcW w:w="2551" w:type="dxa"/>
            <w:tcBorders>
              <w:bottom w:val="nil"/>
            </w:tcBorders>
          </w:tcPr>
          <w:p>
            <w:pPr>
              <w:pStyle w:val="0"/>
              <w:jc w:val="both"/>
            </w:pPr>
            <w:r>
              <w:rPr>
                <w:sz w:val="24"/>
              </w:rPr>
              <w:t xml:space="preserve">Согласование проекта лесовосстановления и внесения в него изменений</w:t>
            </w:r>
          </w:p>
        </w:tc>
        <w:tc>
          <w:tcPr>
            <w:tcW w:w="2041" w:type="dxa"/>
            <w:tcBorders>
              <w:bottom w:val="nil"/>
            </w:tcBorders>
          </w:tcPr>
          <w:p>
            <w:pPr>
              <w:pStyle w:val="0"/>
            </w:pPr>
            <w:r>
              <w:rPr>
                <w:sz w:val="24"/>
              </w:rPr>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358">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13.39 введен </w:t>
            </w:r>
            <w:hyperlink w:history="0" r:id="rId359"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07.04.2023</w:t>
            </w:r>
          </w:p>
          <w:p>
            <w:pPr>
              <w:pStyle w:val="0"/>
              <w:jc w:val="both"/>
            </w:pPr>
            <w:r>
              <w:rPr>
                <w:sz w:val="24"/>
              </w:rPr>
              <w:t xml:space="preserve">N 422-пп)</w:t>
            </w:r>
          </w:p>
        </w:tc>
      </w:tr>
      <w:tr>
        <w:tblPrEx>
          <w:tblBorders>
            <w:insideH w:val="nil"/>
          </w:tblBorders>
        </w:tblPrEx>
        <w:tc>
          <w:tcPr>
            <w:tcW w:w="737" w:type="dxa"/>
            <w:tcBorders>
              <w:bottom w:val="nil"/>
            </w:tcBorders>
          </w:tcPr>
          <w:p>
            <w:pPr>
              <w:pStyle w:val="0"/>
              <w:jc w:val="center"/>
            </w:pPr>
            <w:r>
              <w:rPr>
                <w:sz w:val="24"/>
              </w:rPr>
              <w:t xml:space="preserve">13.40</w:t>
            </w:r>
          </w:p>
        </w:tc>
        <w:tc>
          <w:tcPr>
            <w:tcW w:w="2551" w:type="dxa"/>
            <w:tcBorders>
              <w:bottom w:val="nil"/>
            </w:tcBorders>
          </w:tcPr>
          <w:p>
            <w:pPr>
              <w:pStyle w:val="0"/>
              <w:jc w:val="both"/>
            </w:pPr>
            <w:r>
              <w:rPr>
                <w:sz w:val="24"/>
              </w:rPr>
              <w:t xml:space="preserve">Согласование проекта лесоразведения и внесения в него изменений</w:t>
            </w:r>
          </w:p>
        </w:tc>
        <w:tc>
          <w:tcPr>
            <w:tcW w:w="2041" w:type="dxa"/>
            <w:tcBorders>
              <w:bottom w:val="nil"/>
            </w:tcBorders>
          </w:tcPr>
          <w:p>
            <w:pPr>
              <w:pStyle w:val="0"/>
            </w:pPr>
            <w:r>
              <w:rPr>
                <w:sz w:val="24"/>
              </w:rPr>
            </w:r>
          </w:p>
        </w:tc>
        <w:tc>
          <w:tcPr>
            <w:tcW w:w="1871" w:type="dxa"/>
            <w:tcBorders>
              <w:bottom w:val="nil"/>
            </w:tcBorders>
          </w:tcPr>
          <w:p>
            <w:pPr>
              <w:pStyle w:val="0"/>
            </w:pPr>
            <w:r>
              <w:rPr>
                <w:sz w:val="24"/>
              </w:rPr>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w:t>
            </w:r>
          </w:p>
          <w:p>
            <w:pPr>
              <w:pStyle w:val="0"/>
            </w:pPr>
            <w:hyperlink w:history="0" r:id="rId360">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13.40 введен </w:t>
            </w:r>
            <w:hyperlink w:history="0" r:id="rId36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07.04.2023</w:t>
            </w:r>
          </w:p>
          <w:p>
            <w:pPr>
              <w:pStyle w:val="0"/>
              <w:jc w:val="both"/>
            </w:pPr>
            <w:r>
              <w:rPr>
                <w:sz w:val="24"/>
              </w:rPr>
              <w:t xml:space="preserve">N 422-пп)</w:t>
            </w:r>
          </w:p>
        </w:tc>
      </w:tr>
      <w:tr>
        <w:tc>
          <w:tcPr>
            <w:tcW w:w="737" w:type="dxa"/>
            <w:tcBorders>
              <w:bottom w:val="nil"/>
            </w:tcBorders>
            <w:vMerge w:val="restart"/>
          </w:tcPr>
          <w:p>
            <w:pPr>
              <w:pStyle w:val="0"/>
              <w:jc w:val="center"/>
            </w:pPr>
            <w:r>
              <w:rPr>
                <w:sz w:val="24"/>
              </w:rPr>
              <w:t xml:space="preserve">13.41</w:t>
            </w:r>
          </w:p>
        </w:tc>
        <w:tc>
          <w:tcPr>
            <w:tcW w:w="2551" w:type="dxa"/>
            <w:tcBorders>
              <w:bottom w:val="nil"/>
            </w:tcBorders>
            <w:vMerge w:val="restart"/>
          </w:tcPr>
          <w:p>
            <w:pPr>
              <w:pStyle w:val="0"/>
              <w:jc w:val="both"/>
            </w:pPr>
            <w:r>
              <w:rPr>
                <w:sz w:val="24"/>
              </w:rPr>
              <w:t xml:space="preserve">Выдача разрешения на ввод объекта капитального строительства, строительство, реконструкцию которого планируется осуществлять в границах особо охраняемых природных территорий регионального значения (за исключением населенных пунктов, указанных в </w:t>
            </w:r>
            <w:hyperlink w:history="0" r:id="rId362" w:tooltip="Федеральный закон от 14.03.1995 N 33-ФЗ (ред. от 29.12.2025) &quot;Об особо охраняемых природных территориях&quot; (с изм. и доп., вступ. в силу с 01.03.2026) {КонсультантПлюс}">
              <w:r>
                <w:rPr>
                  <w:sz w:val="24"/>
                  <w:color w:val="0000ff"/>
                </w:rPr>
                <w:t xml:space="preserve">статье 3.1</w:t>
              </w:r>
            </w:hyperlink>
            <w:r>
              <w:rPr>
                <w:sz w:val="24"/>
              </w:rPr>
              <w:t xml:space="preserve"> Федерального закона от 14 марта 1995 года N 33-ФЗ "Об особо охраняемых природных территориях")</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pPr>
            <w:r>
              <w:rPr>
                <w:sz w:val="24"/>
              </w:rPr>
              <w:t xml:space="preserve">Выдача разрешения на ввод объекта в эксплуатацию</w:t>
            </w:r>
          </w:p>
        </w:tc>
        <w:tc>
          <w:tcPr>
            <w:tcW w:w="2665" w:type="dxa"/>
            <w:tcBorders>
              <w:bottom w:val="nil"/>
            </w:tcBorders>
            <w:vMerge w:val="restart"/>
          </w:tcPr>
          <w:p>
            <w:pPr>
              <w:pStyle w:val="0"/>
            </w:pPr>
            <w:r>
              <w:rPr>
                <w:sz w:val="24"/>
              </w:rPr>
            </w:r>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Внесение изменений в разрешение на ввод объекта в эксплуатацию</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Выдача дубликата на ввод в эксплуатацию</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Borders>
              <w:bottom w:val="nil"/>
            </w:tcBorders>
          </w:tcPr>
          <w:p>
            <w:pPr>
              <w:pStyle w:val="0"/>
            </w:pPr>
            <w:r>
              <w:rPr>
                <w:sz w:val="24"/>
              </w:rPr>
              <w:t xml:space="preserve">Исправление технических ошибок в разрешении на ввод в эксплуатацию</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(п. 13.41 введен </w:t>
            </w:r>
            <w:hyperlink w:history="0" r:id="rId363"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18.12.2023</w:t>
            </w:r>
          </w:p>
          <w:p>
            <w:pPr>
              <w:pStyle w:val="0"/>
              <w:jc w:val="both"/>
            </w:pPr>
            <w:r>
              <w:rPr>
                <w:sz w:val="24"/>
              </w:rPr>
              <w:t xml:space="preserve">N 1324-пп)</w:t>
            </w:r>
          </w:p>
        </w:tc>
      </w:tr>
      <w:tr>
        <w:tc>
          <w:tcPr>
            <w:tcW w:w="737" w:type="dxa"/>
            <w:tcBorders>
              <w:bottom w:val="nil"/>
            </w:tcBorders>
            <w:vMerge w:val="restart"/>
          </w:tcPr>
          <w:p>
            <w:pPr>
              <w:pStyle w:val="0"/>
              <w:jc w:val="both"/>
            </w:pPr>
            <w:r>
              <w:rPr>
                <w:sz w:val="24"/>
              </w:rPr>
              <w:t xml:space="preserve">13.42</w:t>
            </w:r>
          </w:p>
        </w:tc>
        <w:tc>
          <w:tcPr>
            <w:tcW w:w="2551" w:type="dxa"/>
            <w:tcBorders>
              <w:bottom w:val="nil"/>
            </w:tcBorders>
            <w:vMerge w:val="restart"/>
          </w:tcPr>
          <w:p>
            <w:pPr>
              <w:pStyle w:val="0"/>
            </w:pPr>
            <w:r>
              <w:rPr>
                <w:sz w:val="24"/>
              </w:rPr>
              <w:t xml:space="preserve">Выдача разрешения на строительство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pPr>
            <w:r>
              <w:rPr>
                <w:sz w:val="24"/>
              </w:rPr>
              <w:t xml:space="preserve">Выдача разрешения на строительство объекта капитального строительства</w:t>
            </w:r>
          </w:p>
        </w:tc>
        <w:tc>
          <w:tcPr>
            <w:tcW w:w="2665" w:type="dxa"/>
            <w:tcBorders>
              <w:bottom w:val="nil"/>
            </w:tcBorders>
            <w:vMerge w:val="restart"/>
          </w:tcPr>
          <w:p>
            <w:pPr>
              <w:pStyle w:val="0"/>
            </w:pPr>
            <w:r>
              <w:rPr>
                <w:sz w:val="24"/>
              </w:rPr>
            </w:r>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Продление срока действия разрешения на строительство объекта капитального строительства</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Выдача дубликата разрешения на строительство объекта капитального строительства</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Внесение изменений в разрешение на строительство объекта капитального строительства</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Borders>
              <w:bottom w:val="nil"/>
            </w:tcBorders>
          </w:tcPr>
          <w:p>
            <w:pPr>
              <w:pStyle w:val="0"/>
              <w:jc w:val="both"/>
            </w:pPr>
            <w:r>
              <w:rPr>
                <w:sz w:val="24"/>
              </w:rPr>
              <w:t xml:space="preserve">Исправление технических ошибок в разрешении на строительство объекта капитального строительства</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(п. 13.42 введен </w:t>
            </w:r>
            <w:hyperlink w:history="0" r:id="rId364"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18.12.2023</w:t>
            </w:r>
          </w:p>
          <w:p>
            <w:pPr>
              <w:pStyle w:val="0"/>
              <w:jc w:val="both"/>
            </w:pPr>
            <w:r>
              <w:rPr>
                <w:sz w:val="24"/>
              </w:rPr>
              <w:t xml:space="preserve">N 1324-пп)</w:t>
            </w:r>
          </w:p>
        </w:tc>
      </w:tr>
      <w:tr>
        <w:tc>
          <w:tcPr>
            <w:tcW w:w="737" w:type="dxa"/>
            <w:tcBorders>
              <w:bottom w:val="nil"/>
            </w:tcBorders>
            <w:vMerge w:val="restart"/>
          </w:tcPr>
          <w:p>
            <w:pPr>
              <w:pStyle w:val="0"/>
              <w:jc w:val="center"/>
            </w:pPr>
            <w:r>
              <w:rPr>
                <w:sz w:val="24"/>
              </w:rPr>
              <w:t xml:space="preserve">13.43</w:t>
            </w:r>
          </w:p>
        </w:tc>
        <w:tc>
          <w:tcPr>
            <w:tcW w:w="2551" w:type="dxa"/>
            <w:tcBorders>
              <w:bottom w:val="nil"/>
            </w:tcBorders>
            <w:vMerge w:val="restart"/>
          </w:tcPr>
          <w:p>
            <w:pPr>
              <w:pStyle w:val="0"/>
              <w:jc w:val="both"/>
            </w:pPr>
            <w:r>
              <w:rPr>
                <w:sz w:val="24"/>
              </w:rPr>
              <w:t xml:space="preserve">Выдача разрешения на ввод в эксплуатацию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jc w:val="both"/>
            </w:pPr>
            <w:r>
              <w:rPr>
                <w:sz w:val="24"/>
              </w:rPr>
              <w:t xml:space="preserve">Выдача разрешения на ввод объекта в эксплуатацию</w:t>
            </w:r>
          </w:p>
        </w:tc>
        <w:tc>
          <w:tcPr>
            <w:tcW w:w="2665" w:type="dxa"/>
            <w:tcBorders>
              <w:bottom w:val="nil"/>
            </w:tcBorders>
            <w:vMerge w:val="restart"/>
          </w:tcPr>
          <w:p>
            <w:pPr>
              <w:pStyle w:val="0"/>
            </w:pPr>
            <w:r>
              <w:rPr>
                <w:sz w:val="24"/>
              </w:rPr>
            </w:r>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jc w:val="both"/>
            </w:pPr>
            <w:r>
              <w:rPr>
                <w:sz w:val="24"/>
              </w:rPr>
              <w:t xml:space="preserve">Внесение изменений в разрешение на ввод объекта в эксплуатацию</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jc w:val="both"/>
            </w:pPr>
            <w:r>
              <w:rPr>
                <w:sz w:val="24"/>
              </w:rPr>
              <w:t xml:space="preserve">Выдача дубликата разрешения на ввод объекта в эксплуатацию</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Borders>
              <w:bottom w:val="nil"/>
            </w:tcBorders>
          </w:tcPr>
          <w:p>
            <w:pPr>
              <w:pStyle w:val="0"/>
              <w:jc w:val="both"/>
            </w:pPr>
            <w:r>
              <w:rPr>
                <w:sz w:val="24"/>
              </w:rPr>
              <w:t xml:space="preserve">Исправление технических ошибок в разрешении на ввод объекта в эксплуатацию</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(п. 13.43 в ред. </w:t>
            </w:r>
            <w:hyperlink w:history="0" r:id="rId365"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16.04.2025 N 287-пп)</w:t>
            </w:r>
          </w:p>
        </w:tc>
      </w:tr>
      <w:tr>
        <w:tblPrEx>
          <w:tblBorders>
            <w:insideH w:val="nil"/>
          </w:tblBorders>
        </w:tblPrEx>
        <w:tc>
          <w:tcPr>
            <w:gridSpan w:val="7"/>
            <w:tcW w:w="13776" w:type="dxa"/>
            <w:tcBorders>
              <w:bottom w:val="nil"/>
            </w:tcBorders>
          </w:tcPr>
          <w:p>
            <w:pPr>
              <w:pStyle w:val="0"/>
              <w:outlineLvl w:val="1"/>
              <w:jc w:val="center"/>
            </w:pPr>
            <w:r>
              <w:rPr>
                <w:sz w:val="24"/>
              </w:rPr>
              <w:t xml:space="preserve">14. Государственная инспекция Курской области по надзору за техническим состоянием самоходных машин и других видов техники</w:t>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66"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c>
          <w:tcPr>
            <w:gridSpan w:val="7"/>
            <w:tcW w:w="13776" w:type="dxa"/>
          </w:tcPr>
          <w:p>
            <w:pPr>
              <w:pStyle w:val="0"/>
              <w:outlineLvl w:val="2"/>
              <w:jc w:val="center"/>
            </w:pPr>
            <w:r>
              <w:rPr>
                <w:sz w:val="24"/>
              </w:rPr>
              <w:t xml:space="preserve">Государственные услуги</w:t>
            </w:r>
          </w:p>
        </w:tc>
      </w:tr>
      <w:tr>
        <w:tc>
          <w:tcPr>
            <w:tcW w:w="737" w:type="dxa"/>
            <w:tcBorders>
              <w:bottom w:val="nil"/>
            </w:tcBorders>
            <w:vMerge w:val="restart"/>
          </w:tcPr>
          <w:p>
            <w:pPr>
              <w:pStyle w:val="0"/>
              <w:jc w:val="center"/>
            </w:pPr>
            <w:r>
              <w:rPr>
                <w:sz w:val="24"/>
              </w:rPr>
              <w:t xml:space="preserve">14.1</w:t>
            </w:r>
          </w:p>
        </w:tc>
        <w:tc>
          <w:tcPr>
            <w:tcW w:w="2551" w:type="dxa"/>
            <w:tcBorders>
              <w:bottom w:val="nil"/>
            </w:tcBorders>
            <w:vMerge w:val="restart"/>
          </w:tcPr>
          <w:p>
            <w:pPr>
              <w:pStyle w:val="0"/>
            </w:pPr>
            <w:r>
              <w:rPr>
                <w:sz w:val="24"/>
              </w:rPr>
              <w:t xml:space="preserve">Государственная регистрация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pPr>
            <w:r>
              <w:rPr>
                <w:sz w:val="24"/>
              </w:rPr>
              <w:t xml:space="preserve">Государственная регистрация самоходных машин и других видов техники</w:t>
            </w:r>
          </w:p>
        </w:tc>
        <w:tc>
          <w:tcPr>
            <w:tcW w:w="2665" w:type="dxa"/>
            <w:tcBorders>
              <w:bottom w:val="nil"/>
            </w:tcBorders>
            <w:vMerge w:val="restart"/>
          </w:tcPr>
          <w:p>
            <w:pPr>
              <w:pStyle w:val="0"/>
            </w:pPr>
            <w:r>
              <w:rPr>
                <w:sz w:val="24"/>
              </w:rPr>
              <w:t xml:space="preserve">ЕПГУ, </w:t>
            </w:r>
            <w:hyperlink w:history="0" r:id="rId367">
              <w:r>
                <w:rPr>
                  <w:sz w:val="24"/>
                  <w:color w:val="0000ff"/>
                </w:rPr>
                <w:t xml:space="preserve">https://www.gosuslugi.ru/</w:t>
              </w:r>
            </w:hyperlink>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Государственная регистрация техники на ограниченный срок</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Снятие с государственного учета техники</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Выдача регистрационных документов на зарегистрированные машины взамен утраченных или пришедших в негодность</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Внесение изменений в регистрационные данные</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Borders>
              <w:bottom w:val="nil"/>
            </w:tcBorders>
          </w:tcPr>
          <w:p>
            <w:pPr>
              <w:pStyle w:val="0"/>
            </w:pPr>
            <w:r>
              <w:rPr>
                <w:sz w:val="24"/>
              </w:rPr>
              <w:t xml:space="preserve">Выдача документа на высвободившийся номерной агрегат</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68"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c>
          <w:tcPr>
            <w:tcW w:w="737" w:type="dxa"/>
            <w:vMerge w:val="restart"/>
          </w:tcPr>
          <w:p>
            <w:pPr>
              <w:pStyle w:val="0"/>
              <w:jc w:val="center"/>
            </w:pPr>
            <w:r>
              <w:rPr>
                <w:sz w:val="24"/>
              </w:rPr>
              <w:t xml:space="preserve">14.2</w:t>
            </w:r>
          </w:p>
        </w:tc>
        <w:tc>
          <w:tcPr>
            <w:tcW w:w="2551" w:type="dxa"/>
            <w:vMerge w:val="restart"/>
          </w:tcPr>
          <w:p>
            <w:pPr>
              <w:pStyle w:val="0"/>
              <w:jc w:val="both"/>
            </w:pPr>
            <w:r>
              <w:rPr>
                <w:sz w:val="24"/>
              </w:rPr>
              <w:t xml:space="preserve">Прием экзаменов на право управления самоходными машинами и выдача удостоверений тракториста-машиниста (тракториста)</w:t>
            </w:r>
          </w:p>
        </w:tc>
        <w:tc>
          <w:tcPr>
            <w:tcW w:w="2041" w:type="dxa"/>
            <w:vMerge w:val="restart"/>
          </w:tcPr>
          <w:p>
            <w:pPr>
              <w:pStyle w:val="0"/>
              <w:jc w:val="center"/>
            </w:pPr>
            <w:r>
              <w:rPr>
                <w:sz w:val="24"/>
              </w:rPr>
              <w:t xml:space="preserve">МВ</w:t>
            </w:r>
          </w:p>
        </w:tc>
        <w:tc>
          <w:tcPr>
            <w:tcW w:w="1871" w:type="dxa"/>
            <w:vMerge w:val="restart"/>
          </w:tcPr>
          <w:p>
            <w:pPr>
              <w:pStyle w:val="0"/>
              <w:jc w:val="center"/>
            </w:pPr>
            <w:r>
              <w:rPr>
                <w:sz w:val="24"/>
              </w:rPr>
              <w:t xml:space="preserve">МФЦ</w:t>
            </w:r>
          </w:p>
        </w:tc>
        <w:tc>
          <w:tcPr>
            <w:tcW w:w="1757" w:type="dxa"/>
          </w:tcPr>
          <w:p>
            <w:pPr>
              <w:pStyle w:val="0"/>
            </w:pPr>
            <w:r>
              <w:rPr>
                <w:sz w:val="24"/>
              </w:rPr>
              <w:t xml:space="preserve">Замена удостоверения тракториста-машиниста (тракториста)</w:t>
            </w:r>
          </w:p>
        </w:tc>
        <w:tc>
          <w:tcPr>
            <w:tcW w:w="2665" w:type="dxa"/>
            <w:vMerge w:val="restart"/>
          </w:tcPr>
          <w:p>
            <w:pPr>
              <w:pStyle w:val="0"/>
            </w:pPr>
            <w:r>
              <w:rPr>
                <w:sz w:val="24"/>
              </w:rPr>
              <w:t xml:space="preserve">ЕПГУ,</w:t>
            </w:r>
          </w:p>
          <w:p>
            <w:pPr>
              <w:pStyle w:val="0"/>
            </w:pPr>
            <w:hyperlink w:history="0" r:id="rId369">
              <w:r>
                <w:rPr>
                  <w:sz w:val="24"/>
                  <w:color w:val="0000ff"/>
                </w:rPr>
                <w:t xml:space="preserve">https://www.gosuslugi.ru/</w:t>
              </w:r>
            </w:hyperlink>
          </w:p>
        </w:tc>
        <w:tc>
          <w:tcPr>
            <w:tcW w:w="215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Получение временного удостоверения на право управления самоходными машинами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Выдача удостоверения тракториста-машиниста (тракториста)</w:t>
            </w:r>
          </w:p>
        </w:tc>
        <w:tc>
          <w:tcPr>
            <w:vMerge w:val="continue"/>
          </w:tcPr>
          <w:p/>
        </w:tc>
        <w:tc>
          <w:tcPr>
            <w:vMerge w:val="continue"/>
          </w:tcPr>
          <w:p/>
        </w:tc>
      </w:tr>
      <w:tr>
        <w:tc>
          <w:tcPr>
            <w:tcW w:w="737" w:type="dxa"/>
            <w:tcBorders>
              <w:bottom w:val="nil"/>
            </w:tcBorders>
            <w:vMerge w:val="restart"/>
          </w:tcPr>
          <w:p>
            <w:pPr>
              <w:pStyle w:val="0"/>
              <w:jc w:val="center"/>
            </w:pPr>
            <w:r>
              <w:rPr>
                <w:sz w:val="24"/>
              </w:rPr>
              <w:t xml:space="preserve">14.3</w:t>
            </w:r>
          </w:p>
        </w:tc>
        <w:tc>
          <w:tcPr>
            <w:tcW w:w="2551" w:type="dxa"/>
            <w:tcBorders>
              <w:bottom w:val="nil"/>
            </w:tcBorders>
            <w:vMerge w:val="restart"/>
          </w:tcPr>
          <w:p>
            <w:pPr>
              <w:pStyle w:val="0"/>
            </w:pPr>
            <w:r>
              <w:rPr>
                <w:sz w:val="24"/>
              </w:rPr>
              <w:t xml:space="preserve">Проведение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pPr>
            <w:r>
              <w:rPr>
                <w:sz w:val="24"/>
              </w:rPr>
              <w:t xml:space="preserve">Проведение технического осмотра самоходных машин и других видов техники</w:t>
            </w:r>
          </w:p>
        </w:tc>
        <w:tc>
          <w:tcPr>
            <w:tcW w:w="2665" w:type="dxa"/>
            <w:tcBorders>
              <w:bottom w:val="nil"/>
            </w:tcBorders>
            <w:vMerge w:val="restart"/>
          </w:tcPr>
          <w:p>
            <w:pPr>
              <w:pStyle w:val="0"/>
            </w:pPr>
            <w:r>
              <w:rPr>
                <w:sz w:val="24"/>
              </w:rPr>
              <w:t xml:space="preserve">ЕПГУ, </w:t>
            </w:r>
            <w:hyperlink w:history="0" r:id="rId370">
              <w:r>
                <w:rPr>
                  <w:sz w:val="24"/>
                  <w:color w:val="0000ff"/>
                </w:rPr>
                <w:t xml:space="preserve">https://www.gosuslugi.ru/</w:t>
              </w:r>
            </w:hyperlink>
          </w:p>
        </w:tc>
        <w:tc>
          <w:tcPr>
            <w:tcW w:w="2154" w:type="dxa"/>
            <w:tcBorders>
              <w:bottom w:val="nil"/>
            </w:tcBorders>
            <w:vMerge w:val="restart"/>
          </w:tcPr>
          <w:p>
            <w:pPr>
              <w:pStyle w:val="0"/>
            </w:pPr>
            <w:r>
              <w:rPr>
                <w:sz w:val="24"/>
              </w:rPr>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Borders>
              <w:bottom w:val="nil"/>
            </w:tcBorders>
          </w:tcPr>
          <w:p>
            <w:pPr>
              <w:pStyle w:val="0"/>
            </w:pPr>
            <w:r>
              <w:rPr>
                <w:sz w:val="24"/>
              </w:rPr>
              <w:t xml:space="preserve">Повторный технический осмотр</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71"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14.4</w:t>
            </w:r>
          </w:p>
        </w:tc>
        <w:tc>
          <w:tcPr>
            <w:tcW w:w="2551" w:type="dxa"/>
            <w:tcBorders>
              <w:bottom w:val="nil"/>
            </w:tcBorders>
          </w:tcPr>
          <w:p>
            <w:pPr>
              <w:pStyle w:val="0"/>
              <w:jc w:val="both"/>
            </w:pPr>
            <w:r>
              <w:rPr>
                <w:sz w:val="24"/>
              </w:rPr>
              <w:t xml:space="preserve">Выдача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18.12.2023 </w:t>
            </w:r>
            <w:hyperlink w:history="0" r:id="rId372"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p>
            <w:pPr>
              <w:pStyle w:val="0"/>
              <w:jc w:val="both"/>
            </w:pPr>
            <w:r>
              <w:rPr>
                <w:sz w:val="24"/>
              </w:rPr>
              <w:t xml:space="preserve">от 28.05.2024 </w:t>
            </w:r>
            <w:hyperlink w:history="0" r:id="rId373" w:tooltip="Постановление Правительства Курской области от 28.05.2024 N 414-пп &quot;О внесении изменений в постановление Администрации Курской области от 18.11.2020 N 1152-па&quot; {КонсультантПлюс}">
              <w:r>
                <w:rPr>
                  <w:sz w:val="24"/>
                  <w:color w:val="0000ff"/>
                </w:rPr>
                <w:t xml:space="preserve">N 414-пп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14.5 - 14.6</w:t>
            </w:r>
          </w:p>
        </w:tc>
        <w:tc>
          <w:tcPr>
            <w:gridSpan w:val="6"/>
            <w:tcW w:w="13039" w:type="dxa"/>
            <w:tcBorders>
              <w:bottom w:val="nil"/>
            </w:tcBorders>
          </w:tcPr>
          <w:p>
            <w:pPr>
              <w:pStyle w:val="0"/>
              <w:jc w:val="both"/>
            </w:pPr>
            <w:r>
              <w:rPr>
                <w:sz w:val="24"/>
              </w:rPr>
              <w:t xml:space="preserve">Исключены. - </w:t>
            </w:r>
            <w:hyperlink w:history="0" r:id="rId374" w:tooltip="Постановление Правительства Курской области от 28.05.2024 N 41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w:t>
              </w:r>
            </w:hyperlink>
            <w:r>
              <w:rPr>
                <w:sz w:val="24"/>
              </w:rPr>
              <w:t xml:space="preserve"> Правительства Курской области от 28.05.2024 N 414-пп</w:t>
            </w:r>
          </w:p>
        </w:tc>
      </w:tr>
      <w:tr>
        <w:tblPrEx>
          <w:tblBorders>
            <w:insideH w:val="nil"/>
          </w:tblBorders>
        </w:tblPrEx>
        <w:tc>
          <w:tcPr>
            <w:tcW w:w="737" w:type="dxa"/>
            <w:tcBorders>
              <w:bottom w:val="nil"/>
            </w:tcBorders>
          </w:tcPr>
          <w:p>
            <w:pPr>
              <w:pStyle w:val="0"/>
              <w:jc w:val="center"/>
            </w:pPr>
            <w:r>
              <w:rPr>
                <w:sz w:val="24"/>
              </w:rPr>
              <w:t xml:space="preserve">14.7</w:t>
            </w:r>
          </w:p>
        </w:tc>
        <w:tc>
          <w:tcPr>
            <w:tcW w:w="2551" w:type="dxa"/>
            <w:tcBorders>
              <w:bottom w:val="nil"/>
            </w:tcBorders>
          </w:tcPr>
          <w:p>
            <w:pPr>
              <w:pStyle w:val="0"/>
            </w:pPr>
            <w:r>
              <w:rPr>
                <w:sz w:val="24"/>
              </w:rPr>
              <w:t xml:space="preserve">Государственная регистрация аттракционов</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75"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c>
          <w:tcPr>
            <w:gridSpan w:val="7"/>
            <w:tcW w:w="13776" w:type="dxa"/>
          </w:tcPr>
          <w:p>
            <w:pPr>
              <w:pStyle w:val="0"/>
              <w:outlineLvl w:val="1"/>
              <w:jc w:val="center"/>
            </w:pPr>
            <w:r>
              <w:rPr>
                <w:sz w:val="24"/>
              </w:rPr>
              <w:t xml:space="preserve">15. Государственная жилищная инспекция Курской области</w:t>
            </w:r>
          </w:p>
        </w:tc>
      </w:tr>
      <w:tr>
        <w:tc>
          <w:tcPr>
            <w:gridSpan w:val="7"/>
            <w:tcW w:w="13776" w:type="dxa"/>
          </w:tcPr>
          <w:p>
            <w:pPr>
              <w:pStyle w:val="0"/>
              <w:outlineLvl w:val="2"/>
              <w:jc w:val="center"/>
            </w:pPr>
            <w:r>
              <w:rPr>
                <w:sz w:val="24"/>
              </w:rPr>
              <w:t xml:space="preserve">Государственные услуги</w:t>
            </w:r>
          </w:p>
        </w:tc>
      </w:tr>
      <w:tr>
        <w:tblPrEx>
          <w:tblBorders>
            <w:insideH w:val="nil"/>
          </w:tblBorders>
        </w:tblPrEx>
        <w:tc>
          <w:tcPr>
            <w:tcW w:w="737" w:type="dxa"/>
            <w:tcBorders>
              <w:bottom w:val="nil"/>
            </w:tcBorders>
          </w:tcPr>
          <w:p>
            <w:pPr>
              <w:pStyle w:val="0"/>
              <w:jc w:val="center"/>
            </w:pPr>
            <w:r>
              <w:rPr>
                <w:sz w:val="24"/>
              </w:rPr>
              <w:t xml:space="preserve">15.1</w:t>
            </w:r>
          </w:p>
        </w:tc>
        <w:tc>
          <w:tcPr>
            <w:tcW w:w="2551" w:type="dxa"/>
            <w:tcBorders>
              <w:bottom w:val="nil"/>
            </w:tcBorders>
          </w:tcPr>
          <w:p>
            <w:pPr>
              <w:pStyle w:val="0"/>
              <w:jc w:val="both"/>
            </w:pPr>
            <w:r>
              <w:rPr>
                <w:sz w:val="24"/>
              </w:rPr>
              <w:t xml:space="preserve">Лицензирование предпринимательской деятельности по управлению многоквартирными домами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jc w:val="both"/>
            </w:pPr>
            <w:r>
              <w:rPr>
                <w:sz w:val="24"/>
              </w:rPr>
              <w:t xml:space="preserve">ЕПГУ,</w:t>
            </w:r>
          </w:p>
          <w:p>
            <w:pPr>
              <w:pStyle w:val="0"/>
            </w:pPr>
            <w:hyperlink w:history="0" r:id="rId376">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7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tcW w:w="737" w:type="dxa"/>
            <w:tcBorders>
              <w:bottom w:val="nil"/>
            </w:tcBorders>
          </w:tcPr>
          <w:p>
            <w:pPr>
              <w:pStyle w:val="0"/>
              <w:jc w:val="center"/>
            </w:pPr>
            <w:r>
              <w:rPr>
                <w:sz w:val="24"/>
              </w:rPr>
              <w:t xml:space="preserve">15.2</w:t>
            </w:r>
          </w:p>
        </w:tc>
        <w:tc>
          <w:tcPr>
            <w:tcW w:w="2551" w:type="dxa"/>
            <w:tcBorders>
              <w:bottom w:val="nil"/>
            </w:tcBorders>
          </w:tcPr>
          <w:p>
            <w:pPr>
              <w:pStyle w:val="0"/>
              <w:jc w:val="both"/>
            </w:pPr>
            <w:r>
              <w:rPr>
                <w:sz w:val="24"/>
              </w:rPr>
              <w:t xml:space="preserve">Выдача акта проверки соответствия многоквартирного дома требованиям энергетической эффективности с указанием класса его энергетической эффективности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7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07.04.2023 N 422-пп)</w:t>
            </w:r>
          </w:p>
        </w:tc>
      </w:tr>
      <w:tr>
        <w:tblPrEx>
          <w:tblBorders>
            <w:insideH w:val="nil"/>
          </w:tblBorders>
        </w:tblPrEx>
        <w:tc>
          <w:tcPr>
            <w:gridSpan w:val="7"/>
            <w:tcW w:w="13776" w:type="dxa"/>
            <w:tcBorders>
              <w:bottom w:val="nil"/>
            </w:tcBorders>
          </w:tcPr>
          <w:p>
            <w:pPr>
              <w:pStyle w:val="0"/>
              <w:outlineLvl w:val="1"/>
              <w:jc w:val="center"/>
            </w:pPr>
            <w:r>
              <w:rPr>
                <w:sz w:val="24"/>
              </w:rPr>
              <w:t xml:space="preserve">16. Комитет государственного строительного надзора Курской области</w:t>
            </w:r>
          </w:p>
        </w:tc>
      </w:tr>
      <w:tr>
        <w:tblPrEx>
          <w:tblBorders>
            <w:insideH w:val="nil"/>
          </w:tblBorders>
        </w:tblPrEx>
        <w:tc>
          <w:tcPr>
            <w:gridSpan w:val="7"/>
            <w:tcW w:w="13776" w:type="dxa"/>
            <w:tcBorders>
              <w:top w:val="nil"/>
              <w:bottom w:val="nil"/>
            </w:tcBorders>
          </w:tcPr>
          <w:p>
            <w:pPr>
              <w:pStyle w:val="0"/>
              <w:jc w:val="both"/>
            </w:pPr>
            <w:r>
              <w:rPr>
                <w:sz w:val="24"/>
              </w:rPr>
              <w:t xml:space="preserve">Исключен. - </w:t>
            </w:r>
            <w:hyperlink w:history="0" r:id="rId379"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w:t>
              </w:r>
            </w:hyperlink>
            <w:r>
              <w:rPr>
                <w:sz w:val="24"/>
              </w:rPr>
              <w:t xml:space="preserve"> Правительства Курской области от 16.04.2025 N 287-пп</w:t>
            </w:r>
          </w:p>
        </w:tc>
      </w:tr>
      <w:tr>
        <w:tblPrEx>
          <w:tblBorders>
            <w:insideH w:val="nil"/>
          </w:tblBorders>
        </w:tblPrEx>
        <w:tc>
          <w:tcPr>
            <w:gridSpan w:val="7"/>
            <w:tcW w:w="13776" w:type="dxa"/>
            <w:tcBorders>
              <w:bottom w:val="nil"/>
            </w:tcBorders>
          </w:tcPr>
          <w:p>
            <w:pPr>
              <w:pStyle w:val="0"/>
              <w:outlineLvl w:val="1"/>
              <w:jc w:val="center"/>
            </w:pPr>
            <w:r>
              <w:rPr>
                <w:sz w:val="24"/>
              </w:rPr>
              <w:t xml:space="preserve">17. Министерство транспорта и автомобильных дорог Курской области</w:t>
            </w:r>
          </w:p>
        </w:tc>
      </w:tr>
      <w:tr>
        <w:tblPrEx>
          <w:tblBorders>
            <w:insideH w:val="nil"/>
          </w:tblBorders>
        </w:tblPrEx>
        <w:tc>
          <w:tcPr>
            <w:gridSpan w:val="7"/>
            <w:tcW w:w="13776" w:type="dxa"/>
            <w:tcBorders>
              <w:top w:val="nil"/>
            </w:tcBorders>
          </w:tcPr>
          <w:p>
            <w:pPr>
              <w:pStyle w:val="0"/>
              <w:jc w:val="center"/>
            </w:pPr>
            <w:r>
              <w:rPr>
                <w:sz w:val="24"/>
              </w:rPr>
            </w:r>
          </w:p>
          <w:p>
            <w:pPr>
              <w:pStyle w:val="0"/>
              <w:jc w:val="center"/>
            </w:pPr>
            <w:r>
              <w:rPr>
                <w:sz w:val="24"/>
              </w:rPr>
              <w:t xml:space="preserve">(в ред. </w:t>
            </w:r>
            <w:hyperlink w:history="0" r:id="rId380" w:tooltip="Постановление Правительства Курской области от 05.12.2024 N 10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w:t>
            </w:r>
          </w:p>
          <w:p>
            <w:pPr>
              <w:pStyle w:val="0"/>
              <w:jc w:val="center"/>
            </w:pPr>
            <w:r>
              <w:rPr>
                <w:sz w:val="24"/>
              </w:rPr>
              <w:t xml:space="preserve">от 05.12.2024 N 1024-пп)</w:t>
            </w:r>
          </w:p>
        </w:tc>
      </w:tr>
      <w:tr>
        <w:tc>
          <w:tcPr>
            <w:gridSpan w:val="7"/>
            <w:tcW w:w="13776" w:type="dxa"/>
          </w:tcPr>
          <w:p>
            <w:pPr>
              <w:pStyle w:val="0"/>
              <w:outlineLvl w:val="2"/>
              <w:jc w:val="center"/>
            </w:pPr>
            <w:r>
              <w:rPr>
                <w:sz w:val="24"/>
              </w:rPr>
              <w:t xml:space="preserve">Государственные услуги</w:t>
            </w:r>
          </w:p>
        </w:tc>
      </w:tr>
      <w:tr>
        <w:tc>
          <w:tcPr>
            <w:tcW w:w="737" w:type="dxa"/>
          </w:tcPr>
          <w:p>
            <w:pPr>
              <w:pStyle w:val="0"/>
              <w:jc w:val="center"/>
            </w:pPr>
            <w:r>
              <w:rPr>
                <w:sz w:val="24"/>
              </w:rPr>
              <w:t xml:space="preserve">17.1</w:t>
            </w:r>
          </w:p>
        </w:tc>
        <w:tc>
          <w:tcPr>
            <w:tcW w:w="2551" w:type="dxa"/>
          </w:tcPr>
          <w:p>
            <w:pPr>
              <w:pStyle w:val="0"/>
              <w:jc w:val="both"/>
            </w:pPr>
            <w:r>
              <w:rPr>
                <w:sz w:val="24"/>
              </w:rPr>
              <w:t xml:space="preserve">Переоформление свидетельств об осуществлении перевозок по маршруту регулярных перевозок и карт маршрута регулярных перевозок</w:t>
            </w:r>
          </w:p>
        </w:tc>
        <w:tc>
          <w:tcPr>
            <w:tcW w:w="204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2665" w:type="dxa"/>
          </w:tcPr>
          <w:p>
            <w:pPr>
              <w:pStyle w:val="0"/>
              <w:jc w:val="both"/>
            </w:pPr>
            <w:r>
              <w:rPr>
                <w:sz w:val="24"/>
              </w:rPr>
              <w:t xml:space="preserve">ЕПГУ, </w:t>
            </w:r>
            <w:hyperlink w:history="0" r:id="rId381">
              <w:r>
                <w:rPr>
                  <w:sz w:val="24"/>
                  <w:color w:val="0000ff"/>
                </w:rPr>
                <w:t xml:space="preserve">https://www.gosuslugi.ru/</w:t>
              </w:r>
            </w:hyperlink>
          </w:p>
        </w:tc>
        <w:tc>
          <w:tcPr>
            <w:tcW w:w="2154" w:type="dxa"/>
          </w:tcPr>
          <w:p>
            <w:pPr>
              <w:pStyle w:val="0"/>
            </w:pPr>
            <w:r>
              <w:rPr>
                <w:sz w:val="24"/>
              </w:rPr>
            </w:r>
          </w:p>
        </w:tc>
      </w:tr>
      <w:tr>
        <w:tc>
          <w:tcPr>
            <w:gridSpan w:val="7"/>
            <w:tcW w:w="13776" w:type="dxa"/>
          </w:tcPr>
          <w:p>
            <w:pPr>
              <w:pStyle w:val="0"/>
              <w:outlineLvl w:val="2"/>
              <w:jc w:val="center"/>
            </w:pPr>
            <w:r>
              <w:rPr>
                <w:sz w:val="24"/>
              </w:rPr>
              <w:t xml:space="preserve">Услуги, предоставляемые областным казенным учреждением "Центр транспортных услуг"</w:t>
            </w:r>
          </w:p>
        </w:tc>
      </w:tr>
      <w:tr>
        <w:tc>
          <w:tcPr>
            <w:tcW w:w="737" w:type="dxa"/>
            <w:tcBorders>
              <w:bottom w:val="nil"/>
            </w:tcBorders>
            <w:vMerge w:val="restart"/>
          </w:tcPr>
          <w:p>
            <w:pPr>
              <w:pStyle w:val="0"/>
              <w:jc w:val="center"/>
            </w:pPr>
            <w:r>
              <w:rPr>
                <w:sz w:val="24"/>
              </w:rPr>
              <w:t xml:space="preserve">17.2</w:t>
            </w:r>
          </w:p>
        </w:tc>
        <w:tc>
          <w:tcPr>
            <w:tcW w:w="2551" w:type="dxa"/>
            <w:tcBorders>
              <w:bottom w:val="nil"/>
            </w:tcBorders>
            <w:vMerge w:val="restart"/>
          </w:tcPr>
          <w:p>
            <w:pPr>
              <w:pStyle w:val="0"/>
            </w:pPr>
            <w:r>
              <w:rPr>
                <w:sz w:val="24"/>
              </w:rPr>
              <w:t xml:space="preserve">Предоставление разрешения или аннулирование действия разрешения на осуществление деятельности по перевозке пассажиров и багажа легковым такси, внесение изменений в региональный реестр перевозчиков легковым такси, получение выписки из регионального реестра перевозчиков легковым такси</w:t>
            </w:r>
          </w:p>
        </w:tc>
        <w:tc>
          <w:tcPr>
            <w:tcW w:w="2041" w:type="dxa"/>
            <w:tcBorders>
              <w:bottom w:val="nil"/>
            </w:tcBorders>
            <w:vMerge w:val="restart"/>
          </w:tcPr>
          <w:p>
            <w:pPr>
              <w:pStyle w:val="0"/>
              <w:jc w:val="center"/>
            </w:pPr>
            <w:r>
              <w:rPr>
                <w:sz w:val="24"/>
              </w:rPr>
              <w:t xml:space="preserve">МВ</w:t>
            </w:r>
          </w:p>
        </w:tc>
        <w:tc>
          <w:tcPr>
            <w:tcW w:w="1871" w:type="dxa"/>
            <w:tcBorders>
              <w:bottom w:val="nil"/>
            </w:tcBorders>
            <w:vMerge w:val="restart"/>
          </w:tcPr>
          <w:p>
            <w:pPr>
              <w:pStyle w:val="0"/>
              <w:jc w:val="center"/>
            </w:pPr>
            <w:r>
              <w:rPr>
                <w:sz w:val="24"/>
              </w:rPr>
              <w:t xml:space="preserve">МФЦ</w:t>
            </w:r>
          </w:p>
        </w:tc>
        <w:tc>
          <w:tcPr>
            <w:tcW w:w="1757" w:type="dxa"/>
          </w:tcPr>
          <w:p>
            <w:pPr>
              <w:pStyle w:val="0"/>
            </w:pPr>
            <w:r>
              <w:rPr>
                <w:sz w:val="24"/>
              </w:rPr>
              <w:t xml:space="preserve">Предоставление разрешения на осуществление деятельности по перевозке пассажиров и багажа легковым такси</w:t>
            </w:r>
          </w:p>
        </w:tc>
        <w:tc>
          <w:tcPr>
            <w:tcW w:w="2665" w:type="dxa"/>
            <w:tcBorders>
              <w:bottom w:val="nil"/>
            </w:tcBorders>
            <w:vMerge w:val="restart"/>
          </w:tcPr>
          <w:p>
            <w:pPr>
              <w:pStyle w:val="0"/>
            </w:pPr>
            <w:r>
              <w:rPr>
                <w:sz w:val="24"/>
              </w:rPr>
              <w:t xml:space="preserve">ЕПГУ,</w:t>
            </w:r>
          </w:p>
          <w:p>
            <w:pPr>
              <w:pStyle w:val="0"/>
            </w:pPr>
            <w:hyperlink w:history="0" r:id="rId382">
              <w:r>
                <w:rPr>
                  <w:sz w:val="24"/>
                  <w:color w:val="0000ff"/>
                </w:rPr>
                <w:t xml:space="preserve">https://www.gosuslugi.ru/</w:t>
              </w:r>
            </w:hyperlink>
          </w:p>
        </w:tc>
        <w:tc>
          <w:tcPr>
            <w:tcW w:w="215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Аннулирование действия разрешения на осуществление деятельности по перевозке пассажиров и багажа легковым такси</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Pr>
          <w:p>
            <w:pPr>
              <w:pStyle w:val="0"/>
            </w:pPr>
            <w:r>
              <w:rPr>
                <w:sz w:val="24"/>
              </w:rPr>
              <w:t xml:space="preserve">Внесение изменений в региональный реестр перевозчиков легковым такси</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757" w:type="dxa"/>
            <w:tcBorders>
              <w:bottom w:val="nil"/>
            </w:tcBorders>
          </w:tcPr>
          <w:p>
            <w:pPr>
              <w:pStyle w:val="0"/>
            </w:pPr>
            <w:r>
              <w:rPr>
                <w:sz w:val="24"/>
              </w:rPr>
              <w:t xml:space="preserve">Получение выписки из регионального реестра перевозчиков легковым такси</w:t>
            </w:r>
          </w:p>
        </w:tc>
        <w:tc>
          <w:tcPr>
            <w:tcBorders>
              <w:bottom w:val="nil"/>
            </w:tcBorders>
            <w:vMerge w:val="continue"/>
          </w:tcPr>
          <w:p/>
        </w:tc>
        <w:tc>
          <w:tcPr>
            <w:tcBorders>
              <w:bottom w:val="nil"/>
            </w:tcBorders>
            <w:vMerge w:val="continue"/>
          </w:tcP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83"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 от 23.04.2026 N 313-пп)</w:t>
            </w:r>
          </w:p>
        </w:tc>
      </w:tr>
      <w:tr>
        <w:tc>
          <w:tcPr>
            <w:tcW w:w="737" w:type="dxa"/>
            <w:vMerge w:val="restart"/>
          </w:tcPr>
          <w:p>
            <w:pPr>
              <w:pStyle w:val="0"/>
              <w:jc w:val="center"/>
            </w:pPr>
            <w:r>
              <w:rPr>
                <w:sz w:val="24"/>
              </w:rPr>
              <w:t xml:space="preserve">17.3</w:t>
            </w:r>
          </w:p>
        </w:tc>
        <w:tc>
          <w:tcPr>
            <w:tcW w:w="2551" w:type="dxa"/>
            <w:vMerge w:val="restart"/>
          </w:tcPr>
          <w:p>
            <w:pPr>
              <w:pStyle w:val="0"/>
            </w:pPr>
            <w:r>
              <w:rPr>
                <w:sz w:val="24"/>
              </w:rPr>
              <w:t xml:space="preserve">Внесение сведений в региональный реестр легковых такси, их изменение или исключение из регионального реестра легковых такси, получение выписки из регионального реестра легковых такси</w:t>
            </w:r>
          </w:p>
        </w:tc>
        <w:tc>
          <w:tcPr>
            <w:tcW w:w="2041" w:type="dxa"/>
            <w:vMerge w:val="restart"/>
          </w:tcPr>
          <w:p>
            <w:pPr>
              <w:pStyle w:val="0"/>
            </w:pPr>
            <w:r>
              <w:rPr>
                <w:sz w:val="24"/>
              </w:rPr>
            </w:r>
          </w:p>
        </w:tc>
        <w:tc>
          <w:tcPr>
            <w:tcW w:w="1871" w:type="dxa"/>
            <w:vMerge w:val="restart"/>
          </w:tcPr>
          <w:p>
            <w:pPr>
              <w:pStyle w:val="0"/>
              <w:jc w:val="center"/>
            </w:pPr>
            <w:r>
              <w:rPr>
                <w:sz w:val="24"/>
              </w:rPr>
              <w:t xml:space="preserve">МФЦ</w:t>
            </w:r>
          </w:p>
        </w:tc>
        <w:tc>
          <w:tcPr>
            <w:tcW w:w="1757" w:type="dxa"/>
          </w:tcPr>
          <w:p>
            <w:pPr>
              <w:pStyle w:val="0"/>
            </w:pPr>
            <w:r>
              <w:rPr>
                <w:sz w:val="24"/>
              </w:rPr>
              <w:t xml:space="preserve">Внесение сведений в региональный реестр легковых такси</w:t>
            </w:r>
          </w:p>
        </w:tc>
        <w:tc>
          <w:tcPr>
            <w:tcW w:w="2665" w:type="dxa"/>
            <w:vMerge w:val="restart"/>
          </w:tcPr>
          <w:p>
            <w:pPr>
              <w:pStyle w:val="0"/>
            </w:pPr>
            <w:r>
              <w:rPr>
                <w:sz w:val="24"/>
              </w:rPr>
              <w:t xml:space="preserve">ЕПГУ,</w:t>
            </w:r>
          </w:p>
          <w:p>
            <w:pPr>
              <w:pStyle w:val="0"/>
            </w:pPr>
            <w:hyperlink w:history="0" r:id="rId384">
              <w:r>
                <w:rPr>
                  <w:sz w:val="24"/>
                  <w:color w:val="0000ff"/>
                </w:rPr>
                <w:t xml:space="preserve">https://www.gosuslugi.ru/</w:t>
              </w:r>
            </w:hyperlink>
          </w:p>
        </w:tc>
        <w:tc>
          <w:tcPr>
            <w:tcW w:w="215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Изменение сведений в региональном реестре легковых такси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Исключение сведений из регионального реестра легковых такси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Получение выписки из регионального реестра легковых такси</w:t>
            </w:r>
          </w:p>
        </w:tc>
        <w:tc>
          <w:tcPr>
            <w:vMerge w:val="continue"/>
          </w:tcPr>
          <w:p/>
        </w:tc>
        <w:tc>
          <w:tcPr>
            <w:vMerge w:val="continue"/>
          </w:tcPr>
          <w:p/>
        </w:tc>
      </w:tr>
      <w:tr>
        <w:tc>
          <w:tcPr>
            <w:tcW w:w="737" w:type="dxa"/>
            <w:vMerge w:val="restart"/>
          </w:tcPr>
          <w:p>
            <w:pPr>
              <w:pStyle w:val="0"/>
              <w:jc w:val="center"/>
            </w:pPr>
            <w:r>
              <w:rPr>
                <w:sz w:val="24"/>
              </w:rPr>
              <w:t xml:space="preserve">17.4</w:t>
            </w:r>
          </w:p>
        </w:tc>
        <w:tc>
          <w:tcPr>
            <w:tcW w:w="2551" w:type="dxa"/>
            <w:vMerge w:val="restart"/>
          </w:tcPr>
          <w:p>
            <w:pPr>
              <w:pStyle w:val="0"/>
            </w:pPr>
            <w:r>
              <w:rPr>
                <w:sz w:val="24"/>
              </w:rPr>
              <w:t xml:space="preserve">Предоставление или аннулирование действия права на осуществление деятельности службы заказа легкового такси, внесение изменений в региональный реестр служб заказа легкового такси, предоставление выписки из регионального реестра служб заказа легкового такси</w:t>
            </w:r>
          </w:p>
        </w:tc>
        <w:tc>
          <w:tcPr>
            <w:tcW w:w="2041" w:type="dxa"/>
            <w:vMerge w:val="restart"/>
          </w:tcPr>
          <w:p>
            <w:pPr>
              <w:pStyle w:val="0"/>
              <w:jc w:val="center"/>
            </w:pPr>
            <w:r>
              <w:rPr>
                <w:sz w:val="24"/>
              </w:rPr>
              <w:t xml:space="preserve">МВ</w:t>
            </w:r>
          </w:p>
        </w:tc>
        <w:tc>
          <w:tcPr>
            <w:tcW w:w="1871" w:type="dxa"/>
            <w:vMerge w:val="restart"/>
          </w:tcPr>
          <w:p>
            <w:pPr>
              <w:pStyle w:val="0"/>
              <w:jc w:val="center"/>
            </w:pPr>
            <w:r>
              <w:rPr>
                <w:sz w:val="24"/>
              </w:rPr>
              <w:t xml:space="preserve">МФЦ</w:t>
            </w:r>
          </w:p>
        </w:tc>
        <w:tc>
          <w:tcPr>
            <w:tcW w:w="1757" w:type="dxa"/>
          </w:tcPr>
          <w:p>
            <w:pPr>
              <w:pStyle w:val="0"/>
            </w:pPr>
            <w:r>
              <w:rPr>
                <w:sz w:val="24"/>
              </w:rPr>
              <w:t xml:space="preserve">Получение права на осуществление деятельности службы заказа легкового такси</w:t>
            </w:r>
          </w:p>
        </w:tc>
        <w:tc>
          <w:tcPr>
            <w:tcW w:w="2665" w:type="dxa"/>
            <w:vMerge w:val="restart"/>
          </w:tcPr>
          <w:p>
            <w:pPr>
              <w:pStyle w:val="0"/>
            </w:pPr>
            <w:r>
              <w:rPr>
                <w:sz w:val="24"/>
              </w:rPr>
              <w:t xml:space="preserve">ЕПГУ,</w:t>
            </w:r>
          </w:p>
          <w:p>
            <w:pPr>
              <w:pStyle w:val="0"/>
            </w:pPr>
            <w:hyperlink w:history="0" r:id="rId385">
              <w:r>
                <w:rPr>
                  <w:sz w:val="24"/>
                  <w:color w:val="0000ff"/>
                </w:rPr>
                <w:t xml:space="preserve">https://www.gosuslugi.ru/</w:t>
              </w:r>
            </w:hyperlink>
          </w:p>
        </w:tc>
        <w:tc>
          <w:tcPr>
            <w:tcW w:w="215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Аннулирование действия права на осуществление деятельности службы заказа легкового такси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Внесение изменений в региональный реестр служб заказа легкового такси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Предоставление выписки из реестра служб заказа легкового такси</w:t>
            </w:r>
          </w:p>
        </w:tc>
        <w:tc>
          <w:tcPr>
            <w:vMerge w:val="continue"/>
          </w:tcPr>
          <w:p/>
        </w:tc>
        <w:tc>
          <w:tcPr>
            <w:vMerge w:val="continue"/>
          </w:tcPr>
          <w:p/>
        </w:tc>
      </w:tr>
      <w:tr>
        <w:tblPrEx>
          <w:tblBorders>
            <w:insideH w:val="nil"/>
          </w:tblBorders>
        </w:tblPrEx>
        <w:tc>
          <w:tcPr>
            <w:gridSpan w:val="7"/>
            <w:tcW w:w="13776" w:type="dxa"/>
            <w:tcBorders>
              <w:bottom w:val="nil"/>
            </w:tcBorders>
          </w:tcPr>
          <w:p>
            <w:pPr>
              <w:pStyle w:val="0"/>
              <w:outlineLvl w:val="1"/>
              <w:jc w:val="center"/>
            </w:pPr>
            <w:r>
              <w:rPr>
                <w:sz w:val="24"/>
              </w:rPr>
              <w:t xml:space="preserve">18. Управление по государственной охране объектов культурного наследия Курской области</w:t>
            </w:r>
          </w:p>
        </w:tc>
      </w:tr>
      <w:tr>
        <w:tblPrEx>
          <w:tblBorders>
            <w:insideH w:val="nil"/>
          </w:tblBorders>
        </w:tblPrEx>
        <w:tc>
          <w:tcPr>
            <w:gridSpan w:val="7"/>
            <w:tcW w:w="13776" w:type="dxa"/>
            <w:tcBorders>
              <w:top w:val="nil"/>
            </w:tcBorders>
          </w:tcPr>
          <w:p>
            <w:pPr>
              <w:pStyle w:val="0"/>
              <w:jc w:val="center"/>
            </w:pPr>
            <w:r>
              <w:rPr>
                <w:sz w:val="24"/>
              </w:rPr>
              <w:t xml:space="preserve">(в ред. постановлений Правительства Курской области</w:t>
            </w:r>
          </w:p>
          <w:p>
            <w:pPr>
              <w:pStyle w:val="0"/>
              <w:jc w:val="center"/>
            </w:pPr>
            <w:r>
              <w:rPr>
                <w:sz w:val="24"/>
              </w:rPr>
              <w:t xml:space="preserve">от 06.03.2024 </w:t>
            </w:r>
            <w:hyperlink w:history="0" r:id="rId386"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N 184-пп</w:t>
              </w:r>
            </w:hyperlink>
            <w:r>
              <w:rPr>
                <w:sz w:val="24"/>
              </w:rPr>
              <w:t xml:space="preserve">, от 27.11.2025 </w:t>
            </w:r>
            <w:hyperlink w:history="0" r:id="rId387" w:tooltip="Постановление Правительства Курской области от 27.11.2025 N 882-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882-пп</w:t>
              </w:r>
            </w:hyperlink>
            <w:r>
              <w:rPr>
                <w:sz w:val="24"/>
              </w:rPr>
              <w:t xml:space="preserve">)</w:t>
            </w:r>
          </w:p>
        </w:tc>
      </w:tr>
      <w:tr>
        <w:tc>
          <w:tcPr>
            <w:gridSpan w:val="7"/>
            <w:tcW w:w="13776" w:type="dxa"/>
          </w:tcPr>
          <w:p>
            <w:pPr>
              <w:pStyle w:val="0"/>
              <w:outlineLvl w:val="2"/>
              <w:jc w:val="center"/>
            </w:pPr>
            <w:r>
              <w:rPr>
                <w:sz w:val="24"/>
              </w:rPr>
              <w:t xml:space="preserve">Государственные услуги</w:t>
            </w:r>
          </w:p>
        </w:tc>
      </w:tr>
      <w:tr>
        <w:tblPrEx>
          <w:tblBorders>
            <w:insideH w:val="nil"/>
          </w:tblBorders>
        </w:tblPrEx>
        <w:tc>
          <w:tcPr>
            <w:tcW w:w="737" w:type="dxa"/>
            <w:tcBorders>
              <w:bottom w:val="nil"/>
            </w:tcBorders>
          </w:tcPr>
          <w:p>
            <w:pPr>
              <w:pStyle w:val="0"/>
              <w:jc w:val="center"/>
            </w:pPr>
            <w:r>
              <w:rPr>
                <w:sz w:val="24"/>
              </w:rPr>
              <w:t xml:space="preserve">18.1</w:t>
            </w:r>
          </w:p>
        </w:tc>
        <w:tc>
          <w:tcPr>
            <w:tcW w:w="2551" w:type="dxa"/>
            <w:tcBorders>
              <w:bottom w:val="nil"/>
            </w:tcBorders>
          </w:tcPr>
          <w:p>
            <w:pPr>
              <w:pStyle w:val="0"/>
              <w:jc w:val="both"/>
            </w:pPr>
            <w:r>
              <w:rPr>
                <w:sz w:val="24"/>
              </w:rPr>
              <w:t xml:space="preserve">Выдача задания и разрешения на проведение работ по сохранению объектов культурного наследия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388">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18.12.2023 </w:t>
            </w:r>
            <w:hyperlink w:history="0" r:id="rId389"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p>
            <w:pPr>
              <w:pStyle w:val="0"/>
              <w:jc w:val="both"/>
            </w:pPr>
            <w:r>
              <w:rPr>
                <w:sz w:val="24"/>
              </w:rPr>
              <w:t xml:space="preserve">от 23.04.2026 </w:t>
            </w:r>
            <w:hyperlink w:history="0" r:id="rId390"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313-пп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18.2</w:t>
            </w:r>
          </w:p>
        </w:tc>
        <w:tc>
          <w:tcPr>
            <w:tcW w:w="2551" w:type="dxa"/>
            <w:tcBorders>
              <w:bottom w:val="nil"/>
            </w:tcBorders>
          </w:tcPr>
          <w:p>
            <w:pPr>
              <w:pStyle w:val="0"/>
              <w:jc w:val="both"/>
            </w:pPr>
            <w:r>
              <w:rPr>
                <w:sz w:val="24"/>
              </w:rPr>
              <w:t xml:space="preserve">Выдача паспорта объекта культурного наследия на объекты культурного наследия, находящиеся на территории Курской области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391">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18.12.2023 </w:t>
            </w:r>
            <w:hyperlink w:history="0" r:id="rId392"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p>
            <w:pPr>
              <w:pStyle w:val="0"/>
              <w:jc w:val="both"/>
            </w:pPr>
            <w:r>
              <w:rPr>
                <w:sz w:val="24"/>
              </w:rPr>
              <w:t xml:space="preserve">от 23.04.2026 </w:t>
            </w:r>
            <w:hyperlink w:history="0" r:id="rId393"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313-пп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18.3</w:t>
            </w:r>
          </w:p>
        </w:tc>
        <w:tc>
          <w:tcPr>
            <w:tcW w:w="2551" w:type="dxa"/>
            <w:tcBorders>
              <w:bottom w:val="nil"/>
            </w:tcBorders>
          </w:tcPr>
          <w:p>
            <w:pPr>
              <w:pStyle w:val="0"/>
              <w:jc w:val="both"/>
            </w:pPr>
            <w:r>
              <w:rPr>
                <w:sz w:val="24"/>
              </w:rPr>
              <w:t xml:space="preserve">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94"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18.4</w:t>
            </w:r>
          </w:p>
        </w:tc>
        <w:tc>
          <w:tcPr>
            <w:tcW w:w="2551" w:type="dxa"/>
            <w:tcBorders>
              <w:bottom w:val="nil"/>
            </w:tcBorders>
          </w:tcPr>
          <w:p>
            <w:pPr>
              <w:pStyle w:val="0"/>
              <w:jc w:val="both"/>
            </w:pPr>
            <w:r>
              <w:rPr>
                <w:sz w:val="24"/>
              </w:rPr>
              <w:t xml:space="preserve">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395">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18.12.2023 </w:t>
            </w:r>
            <w:hyperlink w:history="0" r:id="rId396"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p>
            <w:pPr>
              <w:pStyle w:val="0"/>
              <w:jc w:val="both"/>
            </w:pPr>
            <w:r>
              <w:rPr>
                <w:sz w:val="24"/>
              </w:rPr>
              <w:t xml:space="preserve">от 23.04.2026 </w:t>
            </w:r>
            <w:hyperlink w:history="0" r:id="rId397"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313-пп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18.5</w:t>
            </w:r>
          </w:p>
        </w:tc>
        <w:tc>
          <w:tcPr>
            <w:tcW w:w="2551" w:type="dxa"/>
            <w:tcBorders>
              <w:bottom w:val="nil"/>
            </w:tcBorders>
          </w:tcPr>
          <w:p>
            <w:pPr>
              <w:pStyle w:val="0"/>
              <w:jc w:val="both"/>
            </w:pPr>
            <w:r>
              <w:rPr>
                <w:sz w:val="24"/>
              </w:rPr>
              <w:t xml:space="preserve">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p>
        </w:tc>
        <w:tc>
          <w:tcPr>
            <w:tcW w:w="2041" w:type="dxa"/>
            <w:tcBorders>
              <w:bottom w:val="nil"/>
            </w:tcBorders>
          </w:tcPr>
          <w:p>
            <w:pPr>
              <w:pStyle w:val="0"/>
              <w:jc w:val="center"/>
            </w:pPr>
            <w:r>
              <w:rPr>
                <w:sz w:val="24"/>
              </w:rPr>
              <w:t xml:space="preserve">МВ</w:t>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r>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w:t>
            </w:r>
            <w:hyperlink w:history="0" r:id="rId398"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rPr>
              <w:t xml:space="preserve"> Правительства Курской области от 18.12.2023 N 1324-пп)</w:t>
            </w:r>
          </w:p>
        </w:tc>
      </w:tr>
      <w:tr>
        <w:tblPrEx>
          <w:tblBorders>
            <w:insideH w:val="nil"/>
          </w:tblBorders>
        </w:tblPrEx>
        <w:tc>
          <w:tcPr>
            <w:tcW w:w="737" w:type="dxa"/>
            <w:tcBorders>
              <w:bottom w:val="nil"/>
            </w:tcBorders>
          </w:tcPr>
          <w:p>
            <w:pPr>
              <w:pStyle w:val="0"/>
              <w:jc w:val="center"/>
            </w:pPr>
            <w:r>
              <w:rPr>
                <w:sz w:val="24"/>
              </w:rPr>
              <w:t xml:space="preserve">18.6</w:t>
            </w:r>
          </w:p>
        </w:tc>
        <w:tc>
          <w:tcPr>
            <w:tcW w:w="2551" w:type="dxa"/>
            <w:tcBorders>
              <w:bottom w:val="nil"/>
            </w:tcBorders>
          </w:tcPr>
          <w:p>
            <w:pPr>
              <w:pStyle w:val="0"/>
              <w:jc w:val="both"/>
            </w:pPr>
            <w:r>
              <w:rPr>
                <w:sz w:val="24"/>
              </w:rPr>
              <w:t xml:space="preserve">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объектах культурного наследия на землях, подлежащих воздействию земляных, строительных, мелиоративных, хозяйственных работ, предусмотренных </w:t>
            </w:r>
            <w:hyperlink w:history="0" r:id="rId399" w:tooltip="&quot;Лесной кодекс Российской Федерации&quot; от 04.12.2006 N 200-ФЗ (ред. от 29.12.2025) (с изм. и доп., вступ. в силу с 01.03.2026) {КонсультантПлюс}">
              <w:r>
                <w:rPr>
                  <w:sz w:val="24"/>
                  <w:color w:val="0000ff"/>
                </w:rPr>
                <w:t xml:space="preserve">статьей 25</w:t>
              </w:r>
            </w:hyperlink>
            <w:r>
              <w:rPr>
                <w:sz w:val="24"/>
              </w:rPr>
              <w:t xml:space="preserve"> Лесного кодекса Российской Федерации работ по использованию лесов (за исключением работ, указанных в </w:t>
            </w:r>
            <w:hyperlink w:history="0" r:id="rId400" w:tooltip="&quot;Лесной кодекс Российской Федерации&quot; от 04.12.2006 N 200-ФЗ (ред. от 29.12.2025) (с изм. и доп., вступ. в силу с 01.03.2026) {КонсультантПлюс}">
              <w:r>
                <w:rPr>
                  <w:sz w:val="24"/>
                  <w:color w:val="0000ff"/>
                </w:rPr>
                <w:t xml:space="preserve">пунктах 3</w:t>
              </w:r>
            </w:hyperlink>
            <w:r>
              <w:rPr>
                <w:sz w:val="24"/>
              </w:rPr>
              <w:t xml:space="preserve">, </w:t>
            </w:r>
            <w:hyperlink w:history="0" r:id="rId401" w:tooltip="&quot;Лесной кодекс Российской Федерации&quot; от 04.12.2006 N 200-ФЗ (ред. от 29.12.2025) (с изм. и доп., вступ. в силу с 01.03.2026) {КонсультантПлюс}">
              <w:r>
                <w:rPr>
                  <w:sz w:val="24"/>
                  <w:color w:val="0000ff"/>
                </w:rPr>
                <w:t xml:space="preserve">4</w:t>
              </w:r>
            </w:hyperlink>
            <w:r>
              <w:rPr>
                <w:sz w:val="24"/>
              </w:rPr>
              <w:t xml:space="preserve"> и </w:t>
            </w:r>
            <w:hyperlink w:history="0" r:id="rId402" w:tooltip="&quot;Лесной кодекс Российской Федерации&quot; от 04.12.2006 N 200-ФЗ (ред. от 29.12.2025) (с изм. и доп., вступ. в силу с 01.03.2026) {КонсультантПлюс}">
              <w:r>
                <w:rPr>
                  <w:sz w:val="24"/>
                  <w:color w:val="0000ff"/>
                </w:rPr>
                <w:t xml:space="preserve">7 части 1 статьи 25</w:t>
              </w:r>
            </w:hyperlink>
            <w:r>
              <w:rPr>
                <w:sz w:val="24"/>
              </w:rPr>
              <w:t xml:space="preserve"> Лесного кодекса Российской Федерации) и иных работ</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403">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404"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18.12.2023 </w:t>
            </w:r>
            <w:hyperlink w:history="0" r:id="rId405"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18.7</w:t>
            </w:r>
          </w:p>
        </w:tc>
        <w:tc>
          <w:tcPr>
            <w:tcW w:w="2551" w:type="dxa"/>
            <w:tcBorders>
              <w:bottom w:val="nil"/>
            </w:tcBorders>
          </w:tcPr>
          <w:p>
            <w:pPr>
              <w:pStyle w:val="0"/>
              <w:jc w:val="both"/>
            </w:pPr>
            <w:r>
              <w:rPr>
                <w:sz w:val="24"/>
              </w:rPr>
              <w:t xml:space="preserve">Выдача заключений на акт государственной историко-культурной экспертизы земельного участка, подлежащего хозяйственному освоению</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406">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(в ред. постановлений Правительства Курской области от 07.04.2023 </w:t>
            </w:r>
            <w:hyperlink w:history="0" r:id="rId407"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w:t>
            </w:r>
          </w:p>
          <w:p>
            <w:pPr>
              <w:pStyle w:val="0"/>
              <w:jc w:val="both"/>
            </w:pPr>
            <w:r>
              <w:rPr>
                <w:sz w:val="24"/>
              </w:rPr>
              <w:t xml:space="preserve">от 18.12.2023 </w:t>
            </w:r>
            <w:hyperlink w:history="0" r:id="rId408"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18.8</w:t>
            </w:r>
          </w:p>
        </w:tc>
        <w:tc>
          <w:tcPr>
            <w:tcW w:w="2551" w:type="dxa"/>
            <w:tcBorders>
              <w:bottom w:val="nil"/>
            </w:tcBorders>
          </w:tcPr>
          <w:p>
            <w:pPr>
              <w:pStyle w:val="0"/>
              <w:jc w:val="both"/>
            </w:pPr>
            <w:r>
              <w:rPr>
                <w:sz w:val="24"/>
              </w:rPr>
              <w:t xml:space="preserve">Выдача выписки из единого государственного реестра объектов культурного наследия (памятников истории и культуры) народов Российской Федерации</w:t>
            </w:r>
          </w:p>
        </w:tc>
        <w:tc>
          <w:tcPr>
            <w:tcW w:w="2041" w:type="dxa"/>
            <w:tcBorders>
              <w:bottom w:val="nil"/>
            </w:tcBorders>
          </w:tcPr>
          <w:p>
            <w:pPr>
              <w:pStyle w:val="0"/>
            </w:pPr>
            <w:r>
              <w:rPr>
                <w:sz w:val="24"/>
              </w:rPr>
            </w:r>
          </w:p>
        </w:tc>
        <w:tc>
          <w:tcPr>
            <w:tcW w:w="1871" w:type="dxa"/>
            <w:tcBorders>
              <w:bottom w:val="nil"/>
            </w:tcBorders>
          </w:tcPr>
          <w:p>
            <w:pPr>
              <w:pStyle w:val="0"/>
              <w:jc w:val="center"/>
            </w:pPr>
            <w:r>
              <w:rPr>
                <w:sz w:val="24"/>
              </w:rPr>
              <w:t xml:space="preserve">МФЦ</w:t>
            </w:r>
          </w:p>
        </w:tc>
        <w:tc>
          <w:tcPr>
            <w:tcW w:w="1757" w:type="dxa"/>
            <w:tcBorders>
              <w:bottom w:val="nil"/>
            </w:tcBorders>
          </w:tcPr>
          <w:p>
            <w:pPr>
              <w:pStyle w:val="0"/>
            </w:pPr>
            <w:r>
              <w:rPr>
                <w:sz w:val="24"/>
              </w:rPr>
            </w:r>
          </w:p>
        </w:tc>
        <w:tc>
          <w:tcPr>
            <w:tcW w:w="2665" w:type="dxa"/>
            <w:tcBorders>
              <w:bottom w:val="nil"/>
            </w:tcBorders>
          </w:tcPr>
          <w:p>
            <w:pPr>
              <w:pStyle w:val="0"/>
            </w:pPr>
            <w:r>
              <w:rPr>
                <w:sz w:val="24"/>
              </w:rPr>
              <w:t xml:space="preserve">ЕПГУ, </w:t>
            </w:r>
            <w:hyperlink w:history="0" r:id="rId409">
              <w:r>
                <w:rPr>
                  <w:sz w:val="24"/>
                  <w:color w:val="0000ff"/>
                </w:rPr>
                <w:t xml:space="preserve">https://www.gosuslugi.ru/</w:t>
              </w:r>
            </w:hyperlink>
          </w:p>
        </w:tc>
        <w:tc>
          <w:tcPr>
            <w:tcW w:w="2154" w:type="dxa"/>
            <w:tcBorders>
              <w:bottom w:val="nil"/>
            </w:tcBorders>
          </w:tcPr>
          <w:p>
            <w:pPr>
              <w:pStyle w:val="0"/>
            </w:pPr>
            <w:r>
              <w:rPr>
                <w:sz w:val="24"/>
              </w:rPr>
            </w:r>
          </w:p>
        </w:tc>
      </w:tr>
      <w:tr>
        <w:tblPrEx>
          <w:tblBorders>
            <w:insideH w:val="nil"/>
          </w:tblBorders>
        </w:tblPrEx>
        <w:tc>
          <w:tcPr>
            <w:gridSpan w:val="7"/>
            <w:tcW w:w="13776" w:type="dxa"/>
            <w:tcBorders>
              <w:top w:val="nil"/>
            </w:tcBorders>
          </w:tcPr>
          <w:p>
            <w:pPr>
              <w:pStyle w:val="0"/>
              <w:jc w:val="both"/>
            </w:pPr>
            <w:r>
              <w:rPr>
                <w:sz w:val="24"/>
              </w:rPr>
              <w:t xml:space="preserve">(п. 18.8 введен </w:t>
            </w:r>
            <w:hyperlink w:history="0" r:id="rId410" w:tooltip="Постановление Администрации Курской области от 07.09.2022 N 991-па &quot;О внесении изменения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Администрации Курской области от 07.09.2022</w:t>
            </w:r>
          </w:p>
          <w:p>
            <w:pPr>
              <w:pStyle w:val="0"/>
              <w:jc w:val="both"/>
            </w:pPr>
            <w:r>
              <w:rPr>
                <w:sz w:val="24"/>
              </w:rPr>
              <w:t xml:space="preserve">N 991-па; в ред. постановлений Правительства Курской области от 07.04.2023</w:t>
            </w:r>
          </w:p>
          <w:p>
            <w:pPr>
              <w:pStyle w:val="0"/>
              <w:jc w:val="both"/>
            </w:pPr>
            <w:hyperlink w:history="0" r:id="rId411"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N 422-пп</w:t>
              </w:r>
            </w:hyperlink>
            <w:r>
              <w:rPr>
                <w:sz w:val="24"/>
              </w:rPr>
              <w:t xml:space="preserve">, от 18.12.2023 </w:t>
            </w:r>
            <w:hyperlink w:history="0" r:id="rId412"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rPr>
              <w:t xml:space="preserve">)</w:t>
            </w:r>
          </w:p>
        </w:tc>
      </w:tr>
      <w:tr>
        <w:tblPrEx>
          <w:tblBorders>
            <w:insideH w:val="nil"/>
          </w:tblBorders>
        </w:tblPrEx>
        <w:tc>
          <w:tcPr>
            <w:gridSpan w:val="7"/>
            <w:tcW w:w="13776" w:type="dxa"/>
            <w:tcBorders>
              <w:bottom w:val="nil"/>
            </w:tcBorders>
          </w:tcPr>
          <w:p>
            <w:pPr>
              <w:pStyle w:val="0"/>
              <w:outlineLvl w:val="1"/>
              <w:jc w:val="center"/>
            </w:pPr>
            <w:r>
              <w:rPr>
                <w:sz w:val="24"/>
              </w:rPr>
              <w:t xml:space="preserve">19. Комитет региональной безопасности Курской области</w:t>
            </w:r>
          </w:p>
        </w:tc>
      </w:tr>
      <w:tr>
        <w:tblPrEx>
          <w:tblBorders>
            <w:insideH w:val="nil"/>
          </w:tblBorders>
        </w:tblPrEx>
        <w:tc>
          <w:tcPr>
            <w:gridSpan w:val="7"/>
            <w:tcW w:w="13776" w:type="dxa"/>
            <w:tcBorders>
              <w:top w:val="nil"/>
              <w:bottom w:val="nil"/>
            </w:tcBorders>
          </w:tcPr>
          <w:p>
            <w:pPr>
              <w:pStyle w:val="0"/>
              <w:jc w:val="both"/>
            </w:pPr>
            <w:r>
              <w:rPr>
                <w:sz w:val="24"/>
              </w:rPr>
              <w:t xml:space="preserve">Исключен. - </w:t>
            </w:r>
            <w:hyperlink w:history="0" r:id="rId413"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w:t>
              </w:r>
            </w:hyperlink>
            <w:r>
              <w:rPr>
                <w:sz w:val="24"/>
              </w:rPr>
              <w:t xml:space="preserve"> Правительства Курской области от 23.04.2026 N 313-пп</w:t>
            </w:r>
          </w:p>
        </w:tc>
      </w:tr>
      <w:tr>
        <w:tblPrEx>
          <w:tblBorders>
            <w:insideH w:val="nil"/>
          </w:tblBorders>
        </w:tblPrEx>
        <w:tc>
          <w:tcPr>
            <w:gridSpan w:val="7"/>
            <w:tcW w:w="13776" w:type="dxa"/>
            <w:tcBorders>
              <w:bottom w:val="nil"/>
            </w:tcBorders>
          </w:tcPr>
          <w:p>
            <w:pPr>
              <w:pStyle w:val="0"/>
              <w:outlineLvl w:val="1"/>
              <w:jc w:val="center"/>
            </w:pPr>
            <w:r>
              <w:rPr>
                <w:sz w:val="24"/>
              </w:rPr>
              <w:t xml:space="preserve">20. Министерство восстановления, развития приграничья и строительства Курской области</w:t>
            </w:r>
          </w:p>
        </w:tc>
      </w:tr>
      <w:tr>
        <w:tblPrEx>
          <w:tblBorders>
            <w:insideH w:val="nil"/>
          </w:tblBorders>
        </w:tblPrEx>
        <w:tc>
          <w:tcPr>
            <w:gridSpan w:val="7"/>
            <w:tcW w:w="13776" w:type="dxa"/>
            <w:tcBorders>
              <w:top w:val="nil"/>
            </w:tcBorders>
          </w:tcPr>
          <w:p>
            <w:pPr>
              <w:pStyle w:val="0"/>
              <w:jc w:val="center"/>
            </w:pPr>
            <w:r>
              <w:rPr>
                <w:sz w:val="24"/>
              </w:rPr>
              <w:t xml:space="preserve">(в ред. </w:t>
            </w:r>
            <w:hyperlink w:history="0" r:id="rId414"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w:t>
            </w:r>
          </w:p>
          <w:p>
            <w:pPr>
              <w:pStyle w:val="0"/>
              <w:jc w:val="center"/>
            </w:pPr>
            <w:r>
              <w:rPr>
                <w:sz w:val="24"/>
              </w:rPr>
              <w:t xml:space="preserve">от 23.04.2026 N 313-пп)</w:t>
            </w:r>
          </w:p>
        </w:tc>
      </w:tr>
      <w:tr>
        <w:tc>
          <w:tcPr>
            <w:tcW w:w="737" w:type="dxa"/>
            <w:vMerge w:val="restart"/>
          </w:tcPr>
          <w:p>
            <w:pPr>
              <w:pStyle w:val="0"/>
              <w:jc w:val="center"/>
            </w:pPr>
            <w:r>
              <w:rPr>
                <w:sz w:val="24"/>
              </w:rPr>
              <w:t xml:space="preserve">20.1</w:t>
            </w:r>
          </w:p>
        </w:tc>
        <w:tc>
          <w:tcPr>
            <w:tcW w:w="2551" w:type="dxa"/>
            <w:vMerge w:val="restart"/>
          </w:tcPr>
          <w:p>
            <w:pPr>
              <w:pStyle w:val="0"/>
            </w:pPr>
            <w:r>
              <w:rPr>
                <w:sz w:val="24"/>
              </w:rPr>
              <w:t xml:space="preserve">Выдача разрешений на ввод объекта в эксплуатацию</w:t>
            </w:r>
          </w:p>
        </w:tc>
        <w:tc>
          <w:tcPr>
            <w:tcW w:w="2041" w:type="dxa"/>
            <w:vMerge w:val="restart"/>
          </w:tcPr>
          <w:p>
            <w:pPr>
              <w:pStyle w:val="0"/>
              <w:jc w:val="center"/>
            </w:pPr>
            <w:r>
              <w:rPr>
                <w:sz w:val="24"/>
              </w:rPr>
              <w:t xml:space="preserve">МВ</w:t>
            </w:r>
          </w:p>
        </w:tc>
        <w:tc>
          <w:tcPr>
            <w:tcW w:w="1871" w:type="dxa"/>
            <w:vMerge w:val="restart"/>
          </w:tcPr>
          <w:p>
            <w:pPr>
              <w:pStyle w:val="0"/>
              <w:jc w:val="center"/>
            </w:pPr>
            <w:r>
              <w:rPr>
                <w:sz w:val="24"/>
              </w:rPr>
              <w:t xml:space="preserve">МФЦ</w:t>
            </w:r>
          </w:p>
        </w:tc>
        <w:tc>
          <w:tcPr>
            <w:tcW w:w="1757" w:type="dxa"/>
          </w:tcPr>
          <w:p>
            <w:pPr>
              <w:pStyle w:val="0"/>
            </w:pPr>
            <w:r>
              <w:rPr>
                <w:sz w:val="24"/>
              </w:rPr>
              <w:t xml:space="preserve">Выдача разрешения на ввод объекта в эксплуатацию</w:t>
            </w:r>
          </w:p>
        </w:tc>
        <w:tc>
          <w:tcPr>
            <w:tcW w:w="2665" w:type="dxa"/>
            <w:vMerge w:val="restart"/>
          </w:tcPr>
          <w:p>
            <w:pPr>
              <w:pStyle w:val="0"/>
            </w:pPr>
            <w:r>
              <w:rPr>
                <w:sz w:val="24"/>
              </w:rPr>
              <w:t xml:space="preserve">ЕПГУ,</w:t>
            </w:r>
          </w:p>
          <w:p>
            <w:pPr>
              <w:pStyle w:val="0"/>
            </w:pPr>
            <w:hyperlink w:history="0" r:id="rId415">
              <w:r>
                <w:rPr>
                  <w:sz w:val="24"/>
                  <w:color w:val="0000ff"/>
                </w:rPr>
                <w:t xml:space="preserve">https://www.gosuslugi.ru/</w:t>
              </w:r>
            </w:hyperlink>
          </w:p>
        </w:tc>
        <w:tc>
          <w:tcPr>
            <w:tcW w:w="215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Выдача дубликата разрешения на ввод объекта в эксплуатацию</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Внесение изменений в разрешение на ввод объекта в эксплуатацию</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Исправление допущенных опечаток и ошибок в выданных в разрешении на ввод в эксплуатацию</w:t>
            </w:r>
          </w:p>
        </w:tc>
        <w:tc>
          <w:tcPr>
            <w:vMerge w:val="continue"/>
          </w:tcPr>
          <w:p/>
        </w:tc>
        <w:tc>
          <w:tcPr>
            <w:vMerge w:val="continue"/>
          </w:tcPr>
          <w:p/>
        </w:tc>
      </w:tr>
      <w:tr>
        <w:tc>
          <w:tcPr>
            <w:tcW w:w="737" w:type="dxa"/>
            <w:vMerge w:val="restart"/>
          </w:tcPr>
          <w:p>
            <w:pPr>
              <w:pStyle w:val="0"/>
              <w:jc w:val="center"/>
            </w:pPr>
            <w:r>
              <w:rPr>
                <w:sz w:val="24"/>
              </w:rPr>
              <w:t xml:space="preserve">20.2</w:t>
            </w:r>
          </w:p>
        </w:tc>
        <w:tc>
          <w:tcPr>
            <w:tcW w:w="2551" w:type="dxa"/>
            <w:vMerge w:val="restart"/>
          </w:tcPr>
          <w:p>
            <w:pPr>
              <w:pStyle w:val="0"/>
            </w:pPr>
            <w:r>
              <w:rPr>
                <w:sz w:val="24"/>
              </w:rPr>
              <w:t xml:space="preserve">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Курск", "город Железногорск", "Город Курчатов", "Город Льгов", "Город Щигры", поселений, двух и более поселений в границах муниципального района Курской области</w:t>
            </w:r>
          </w:p>
        </w:tc>
        <w:tc>
          <w:tcPr>
            <w:tcW w:w="2041" w:type="dxa"/>
            <w:vMerge w:val="restart"/>
          </w:tcPr>
          <w:p>
            <w:pPr>
              <w:pStyle w:val="0"/>
              <w:jc w:val="center"/>
            </w:pPr>
            <w:r>
              <w:rPr>
                <w:sz w:val="24"/>
              </w:rPr>
              <w:t xml:space="preserve">МВ</w:t>
            </w:r>
          </w:p>
        </w:tc>
        <w:tc>
          <w:tcPr>
            <w:tcW w:w="1871" w:type="dxa"/>
            <w:vMerge w:val="restart"/>
          </w:tcPr>
          <w:p>
            <w:pPr>
              <w:pStyle w:val="0"/>
              <w:jc w:val="center"/>
            </w:pPr>
            <w:r>
              <w:rPr>
                <w:sz w:val="24"/>
              </w:rPr>
              <w:t xml:space="preserve">МФЦ</w:t>
            </w:r>
          </w:p>
        </w:tc>
        <w:tc>
          <w:tcPr>
            <w:tcW w:w="1757" w:type="dxa"/>
          </w:tcPr>
          <w:p>
            <w:pPr>
              <w:pStyle w:val="0"/>
            </w:pPr>
            <w:r>
              <w:rPr>
                <w:sz w:val="24"/>
              </w:rPr>
              <w:t xml:space="preserve">Выдача разрешения на строительство</w:t>
            </w:r>
          </w:p>
        </w:tc>
        <w:tc>
          <w:tcPr>
            <w:tcW w:w="2665" w:type="dxa"/>
            <w:vMerge w:val="restart"/>
          </w:tcPr>
          <w:p>
            <w:pPr>
              <w:pStyle w:val="0"/>
            </w:pPr>
            <w:r>
              <w:rPr>
                <w:sz w:val="24"/>
              </w:rPr>
              <w:t xml:space="preserve">ЕПГУ, </w:t>
            </w:r>
            <w:hyperlink w:history="0" r:id="rId416">
              <w:r>
                <w:rPr>
                  <w:sz w:val="24"/>
                  <w:color w:val="0000ff"/>
                </w:rPr>
                <w:t xml:space="preserve">https://www.gosuslugi.ru/</w:t>
              </w:r>
            </w:hyperlink>
          </w:p>
        </w:tc>
        <w:tc>
          <w:tcPr>
            <w:tcW w:w="215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Внесение изменений в разрешение на строительство</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Выдача дубликата разрешения на строительство</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757" w:type="dxa"/>
          </w:tcPr>
          <w:p>
            <w:pPr>
              <w:pStyle w:val="0"/>
            </w:pPr>
            <w:r>
              <w:rPr>
                <w:sz w:val="24"/>
              </w:rPr>
              <w:t xml:space="preserve">Исправление допущенных опечаток и ошибок в разрешении на строительство</w:t>
            </w:r>
          </w:p>
        </w:tc>
        <w:tc>
          <w:tcPr>
            <w:vMerge w:val="continue"/>
          </w:tcPr>
          <w:p/>
        </w:tc>
        <w:tc>
          <w:tcPr>
            <w:vMerge w:val="continue"/>
          </w:tcPr>
          <w:p/>
        </w:tc>
      </w:tr>
      <w:tr>
        <w:tc>
          <w:tcPr>
            <w:gridSpan w:val="7"/>
            <w:tcW w:w="13776" w:type="dxa"/>
          </w:tcPr>
          <w:p>
            <w:pPr>
              <w:pStyle w:val="0"/>
              <w:outlineLvl w:val="2"/>
              <w:jc w:val="center"/>
            </w:pPr>
            <w:r>
              <w:rPr>
                <w:sz w:val="24"/>
              </w:rPr>
              <w:t xml:space="preserve">Государственные услуги Министерства восстановления, развития приграничья и строительства Курской области, переданные для предоставления АУ КО "Облгосэкспертиза"</w:t>
            </w:r>
          </w:p>
        </w:tc>
      </w:tr>
      <w:tr>
        <w:tc>
          <w:tcPr>
            <w:tcW w:w="737" w:type="dxa"/>
          </w:tcPr>
          <w:p>
            <w:pPr>
              <w:pStyle w:val="0"/>
              <w:jc w:val="center"/>
            </w:pPr>
            <w:r>
              <w:rPr>
                <w:sz w:val="24"/>
              </w:rPr>
              <w:t xml:space="preserve">20.3</w:t>
            </w:r>
          </w:p>
        </w:tc>
        <w:tc>
          <w:tcPr>
            <w:tcW w:w="2551" w:type="dxa"/>
          </w:tcPr>
          <w:p>
            <w:pPr>
              <w:pStyle w:val="0"/>
            </w:pPr>
            <w:r>
              <w:rPr>
                <w:sz w:val="24"/>
              </w:rPr>
              <w:t xml:space="preserve">Государственная экспертиза проектной документации и результатов инженерных изысканий</w:t>
            </w:r>
          </w:p>
        </w:tc>
        <w:tc>
          <w:tcPr>
            <w:tcW w:w="2041"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2665" w:type="dxa"/>
          </w:tcPr>
          <w:p>
            <w:pPr>
              <w:pStyle w:val="0"/>
            </w:pPr>
            <w:r>
              <w:rPr>
                <w:sz w:val="24"/>
              </w:rPr>
              <w:t xml:space="preserve">ЕПГУ, </w:t>
            </w:r>
            <w:hyperlink w:history="0" r:id="rId417">
              <w:r>
                <w:rPr>
                  <w:sz w:val="24"/>
                  <w:color w:val="0000ff"/>
                </w:rPr>
                <w:t xml:space="preserve">https://www.gosuslugi.ru/</w:t>
              </w:r>
            </w:hyperlink>
          </w:p>
        </w:tc>
        <w:tc>
          <w:tcPr>
            <w:tcW w:w="2154" w:type="dxa"/>
          </w:tcPr>
          <w:p>
            <w:pPr>
              <w:pStyle w:val="0"/>
            </w:pPr>
            <w:r>
              <w:rPr>
                <w:sz w:val="24"/>
              </w:rPr>
            </w:r>
          </w:p>
        </w:tc>
      </w:tr>
      <w:tr>
        <w:tblPrEx>
          <w:tblBorders>
            <w:insideH w:val="nil"/>
          </w:tblBorders>
        </w:tblPrEx>
        <w:tc>
          <w:tcPr>
            <w:gridSpan w:val="7"/>
            <w:tcW w:w="13776" w:type="dxa"/>
            <w:tcBorders>
              <w:bottom w:val="nil"/>
            </w:tcBorders>
          </w:tcPr>
          <w:p>
            <w:pPr>
              <w:pStyle w:val="0"/>
              <w:outlineLvl w:val="1"/>
              <w:jc w:val="center"/>
            </w:pPr>
            <w:r>
              <w:rPr>
                <w:sz w:val="24"/>
              </w:rPr>
              <w:t xml:space="preserve">21. Министерство финансов и бюджетного контроля Курской области</w:t>
            </w:r>
          </w:p>
        </w:tc>
      </w:tr>
      <w:tr>
        <w:tblPrEx>
          <w:tblBorders>
            <w:insideH w:val="nil"/>
          </w:tblBorders>
        </w:tblPrEx>
        <w:tc>
          <w:tcPr>
            <w:gridSpan w:val="7"/>
            <w:tcW w:w="13776" w:type="dxa"/>
            <w:tcBorders>
              <w:top w:val="nil"/>
            </w:tcBorders>
          </w:tcPr>
          <w:p>
            <w:pPr>
              <w:pStyle w:val="0"/>
              <w:jc w:val="center"/>
            </w:pPr>
            <w:r>
              <w:rPr>
                <w:sz w:val="24"/>
              </w:rPr>
            </w:r>
          </w:p>
          <w:p>
            <w:pPr>
              <w:pStyle w:val="0"/>
              <w:jc w:val="center"/>
            </w:pPr>
            <w:r>
              <w:rPr>
                <w:sz w:val="24"/>
              </w:rPr>
              <w:t xml:space="preserve">(введен </w:t>
            </w:r>
            <w:hyperlink w:history="0" r:id="rId418" w:tooltip="Постановление Правительства Курской области от 07.04.2023 N 422-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w:t>
            </w:r>
          </w:p>
          <w:p>
            <w:pPr>
              <w:pStyle w:val="0"/>
              <w:jc w:val="center"/>
            </w:pPr>
            <w:r>
              <w:rPr>
                <w:sz w:val="24"/>
              </w:rPr>
              <w:t xml:space="preserve">от 07.04.2023 N 422-пп)</w:t>
            </w:r>
          </w:p>
        </w:tc>
      </w:tr>
      <w:tr>
        <w:tc>
          <w:tcPr>
            <w:tcW w:w="737" w:type="dxa"/>
          </w:tcPr>
          <w:p>
            <w:pPr>
              <w:pStyle w:val="0"/>
              <w:jc w:val="center"/>
            </w:pPr>
            <w:r>
              <w:rPr>
                <w:sz w:val="24"/>
              </w:rPr>
              <w:t xml:space="preserve">21.1</w:t>
            </w:r>
          </w:p>
        </w:tc>
        <w:tc>
          <w:tcPr>
            <w:tcW w:w="2551" w:type="dxa"/>
          </w:tcPr>
          <w:p>
            <w:pPr>
              <w:pStyle w:val="0"/>
              <w:jc w:val="both"/>
            </w:pPr>
            <w:r>
              <w:rPr>
                <w:sz w:val="24"/>
              </w:rPr>
              <w:t xml:space="preserve">Дача письменных разъяснений налогоплательщикам, плательщикам сборов и налоговым агентам по вопросам применения законодательства Курской области о налогах и сборах</w:t>
            </w:r>
          </w:p>
        </w:tc>
        <w:tc>
          <w:tcPr>
            <w:tcW w:w="2041" w:type="dxa"/>
          </w:tcPr>
          <w:p>
            <w:pPr>
              <w:pStyle w:val="0"/>
            </w:pPr>
            <w:r>
              <w:rPr>
                <w:sz w:val="24"/>
              </w:rPr>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pPr>
            <w:r>
              <w:rPr>
                <w:sz w:val="24"/>
              </w:rPr>
            </w:r>
          </w:p>
        </w:tc>
        <w:tc>
          <w:tcPr>
            <w:tcW w:w="2154" w:type="dxa"/>
          </w:tcPr>
          <w:p>
            <w:pPr>
              <w:pStyle w:val="0"/>
            </w:pPr>
            <w:r>
              <w:rPr>
                <w:sz w:val="24"/>
              </w:rPr>
            </w:r>
          </w:p>
        </w:tc>
      </w:tr>
      <w:tr>
        <w:tblPrEx>
          <w:tblBorders>
            <w:insideH w:val="nil"/>
          </w:tblBorders>
        </w:tblPrEx>
        <w:tc>
          <w:tcPr>
            <w:gridSpan w:val="7"/>
            <w:tcW w:w="13776" w:type="dxa"/>
            <w:tcBorders>
              <w:bottom w:val="nil"/>
            </w:tcBorders>
          </w:tcPr>
          <w:p>
            <w:pPr>
              <w:pStyle w:val="0"/>
              <w:outlineLvl w:val="1"/>
              <w:jc w:val="center"/>
            </w:pPr>
            <w:r>
              <w:rPr>
                <w:sz w:val="24"/>
              </w:rPr>
              <w:t xml:space="preserve">22. Комитет молодежной политики Курской области</w:t>
            </w:r>
          </w:p>
        </w:tc>
      </w:tr>
      <w:tr>
        <w:tblPrEx>
          <w:tblBorders>
            <w:insideH w:val="nil"/>
          </w:tblBorders>
        </w:tblPrEx>
        <w:tc>
          <w:tcPr>
            <w:gridSpan w:val="7"/>
            <w:tcW w:w="13776" w:type="dxa"/>
            <w:tcBorders>
              <w:top w:val="nil"/>
            </w:tcBorders>
          </w:tcPr>
          <w:p>
            <w:pPr>
              <w:pStyle w:val="0"/>
              <w:jc w:val="center"/>
            </w:pPr>
            <w:r>
              <w:rPr>
                <w:sz w:val="24"/>
              </w:rPr>
              <w:t xml:space="preserve">(в ред. </w:t>
            </w:r>
            <w:hyperlink w:history="0" r:id="rId419" w:tooltip="Постановление Правительства Курской области от 23.04.2026 N 313-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постановления</w:t>
              </w:r>
            </w:hyperlink>
            <w:r>
              <w:rPr>
                <w:sz w:val="24"/>
              </w:rPr>
              <w:t xml:space="preserve"> Правительства Курской области</w:t>
            </w:r>
          </w:p>
          <w:p>
            <w:pPr>
              <w:pStyle w:val="0"/>
              <w:jc w:val="center"/>
            </w:pPr>
            <w:r>
              <w:rPr>
                <w:sz w:val="24"/>
              </w:rPr>
              <w:t xml:space="preserve">от 23.04.2026 N 313-пп)</w:t>
            </w:r>
          </w:p>
        </w:tc>
      </w:tr>
      <w:tr>
        <w:tc>
          <w:tcPr>
            <w:gridSpan w:val="7"/>
            <w:tcW w:w="13776" w:type="dxa"/>
          </w:tcPr>
          <w:p>
            <w:pPr>
              <w:pStyle w:val="0"/>
              <w:outlineLvl w:val="2"/>
              <w:jc w:val="center"/>
            </w:pPr>
            <w:r>
              <w:rPr>
                <w:sz w:val="24"/>
              </w:rPr>
              <w:t xml:space="preserve">Услуга, предоставляемая областным бюджетным учреждением</w:t>
            </w:r>
          </w:p>
          <w:p>
            <w:pPr>
              <w:pStyle w:val="0"/>
              <w:jc w:val="center"/>
            </w:pPr>
            <w:r>
              <w:rPr>
                <w:sz w:val="24"/>
              </w:rPr>
              <w:t xml:space="preserve">"Учебно-методический центр патриотического воспитания и подготовки к военной службе молодежи "Авангард"</w:t>
            </w:r>
          </w:p>
        </w:tc>
      </w:tr>
      <w:tr>
        <w:tc>
          <w:tcPr>
            <w:tcW w:w="737" w:type="dxa"/>
          </w:tcPr>
          <w:p>
            <w:pPr>
              <w:pStyle w:val="0"/>
              <w:jc w:val="center"/>
            </w:pPr>
            <w:r>
              <w:rPr>
                <w:sz w:val="24"/>
              </w:rPr>
              <w:t xml:space="preserve">22.1</w:t>
            </w:r>
          </w:p>
        </w:tc>
        <w:tc>
          <w:tcPr>
            <w:tcW w:w="2551" w:type="dxa"/>
          </w:tcPr>
          <w:p>
            <w:pPr>
              <w:pStyle w:val="0"/>
            </w:pPr>
            <w:r>
              <w:rPr>
                <w:sz w:val="24"/>
              </w:rPr>
              <w:t xml:space="preserve">Частичная компенсация затрат из областного бюджета родителям (законным представителям) за приобретенные путевки в организации отдыха детей и их оздоровления Курской области</w:t>
            </w:r>
          </w:p>
        </w:tc>
        <w:tc>
          <w:tcPr>
            <w:tcW w:w="2041" w:type="dxa"/>
          </w:tcPr>
          <w:p>
            <w:pPr>
              <w:pStyle w:val="0"/>
              <w:jc w:val="center"/>
            </w:pPr>
            <w:r>
              <w:rPr>
                <w:sz w:val="24"/>
              </w:rPr>
              <w:t xml:space="preserve">МВ</w:t>
            </w:r>
          </w:p>
        </w:tc>
        <w:tc>
          <w:tcPr>
            <w:tcW w:w="1871" w:type="dxa"/>
          </w:tcPr>
          <w:p>
            <w:pPr>
              <w:pStyle w:val="0"/>
              <w:jc w:val="center"/>
            </w:pPr>
            <w:r>
              <w:rPr>
                <w:sz w:val="24"/>
              </w:rPr>
              <w:t xml:space="preserve">МФЦ</w:t>
            </w:r>
          </w:p>
        </w:tc>
        <w:tc>
          <w:tcPr>
            <w:tcW w:w="1757" w:type="dxa"/>
          </w:tcPr>
          <w:p>
            <w:pPr>
              <w:pStyle w:val="0"/>
            </w:pPr>
            <w:r>
              <w:rPr>
                <w:sz w:val="24"/>
              </w:rPr>
            </w:r>
          </w:p>
        </w:tc>
        <w:tc>
          <w:tcPr>
            <w:tcW w:w="2665" w:type="dxa"/>
          </w:tcPr>
          <w:p>
            <w:pPr>
              <w:pStyle w:val="0"/>
              <w:jc w:val="both"/>
            </w:pPr>
            <w:r>
              <w:rPr>
                <w:sz w:val="24"/>
              </w:rPr>
              <w:t xml:space="preserve">ЕПГУ,</w:t>
            </w:r>
          </w:p>
          <w:p>
            <w:pPr>
              <w:pStyle w:val="0"/>
              <w:jc w:val="both"/>
            </w:pPr>
            <w:hyperlink w:history="0" r:id="rId420">
              <w:r>
                <w:rPr>
                  <w:sz w:val="24"/>
                  <w:color w:val="0000ff"/>
                </w:rPr>
                <w:t xml:space="preserve">https://www.gosuslugi.ru/</w:t>
              </w:r>
            </w:hyperlink>
          </w:p>
        </w:tc>
        <w:tc>
          <w:tcPr>
            <w:tcW w:w="2154" w:type="dxa"/>
          </w:tcPr>
          <w:p>
            <w:pPr>
              <w:pStyle w:val="0"/>
            </w:pPr>
            <w:r>
              <w:rPr>
                <w:sz w:val="24"/>
              </w:rPr>
            </w:r>
          </w:p>
        </w:tc>
      </w:tr>
    </w:tbl>
    <w:p>
      <w:pPr>
        <w:sectPr>
          <w:headerReference w:type="default" r:id="rId43"/>
          <w:headerReference w:type="first" r:id="rId43"/>
          <w:footerReference w:type="default" r:id="rId44"/>
          <w:footerReference w:type="first" r:id="rId44"/>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Курской области</w:t>
      </w:r>
    </w:p>
    <w:p>
      <w:pPr>
        <w:pStyle w:val="0"/>
        <w:jc w:val="right"/>
      </w:pPr>
      <w:r>
        <w:rPr>
          <w:sz w:val="24"/>
        </w:rPr>
        <w:t xml:space="preserve">от 18 ноября 2020 г. N 1152-па</w:t>
      </w:r>
    </w:p>
    <w:p>
      <w:pPr>
        <w:pStyle w:val="0"/>
        <w:jc w:val="both"/>
      </w:pPr>
      <w:r>
        <w:rPr>
          <w:sz w:val="24"/>
        </w:rPr>
      </w:r>
    </w:p>
    <w:bookmarkStart w:id="2273" w:name="P2273"/>
    <w:bookmarkEnd w:id="2273"/>
    <w:p>
      <w:pPr>
        <w:pStyle w:val="2"/>
        <w:jc w:val="center"/>
      </w:pPr>
      <w:r>
        <w:rPr>
          <w:sz w:val="24"/>
        </w:rPr>
        <w:t xml:space="preserve">ТИПОВОЙ (РЕКОМЕНДУЕМЫЙ) ПЕРЕЧЕНЬ</w:t>
      </w:r>
    </w:p>
    <w:p>
      <w:pPr>
        <w:pStyle w:val="2"/>
        <w:jc w:val="center"/>
      </w:pPr>
      <w:r>
        <w:rPr>
          <w:sz w:val="24"/>
        </w:rPr>
        <w:t xml:space="preserve">МУНИЦИПАЛЬНЫХ УСЛУГ ОРГАНОВ МЕСТНОГО САМОУПРАВЛЕНИЯ</w:t>
      </w:r>
    </w:p>
    <w:p>
      <w:pPr>
        <w:pStyle w:val="2"/>
        <w:jc w:val="center"/>
      </w:pPr>
      <w:r>
        <w:rPr>
          <w:sz w:val="24"/>
        </w:rPr>
        <w:t xml:space="preserve">КУРСКОЙ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Курской области</w:t>
            </w:r>
          </w:p>
          <w:p>
            <w:pPr>
              <w:pStyle w:val="0"/>
              <w:jc w:val="center"/>
            </w:pPr>
            <w:r>
              <w:rPr>
                <w:sz w:val="24"/>
                <w:color w:val="392c69"/>
              </w:rPr>
              <w:t xml:space="preserve">от 18.12.2023 </w:t>
            </w:r>
            <w:hyperlink w:history="0" r:id="rId421" w:tooltip="Постановление Правительства Курской области от 18.12.2023 N 1324-пп &quot;О внесении изменений в постановление Администрации Курской области от 18.11.2020 N 1152-па&quot; {КонсультантПлюс}">
              <w:r>
                <w:rPr>
                  <w:sz w:val="24"/>
                  <w:color w:val="0000ff"/>
                </w:rPr>
                <w:t xml:space="preserve">N 1324-пп</w:t>
              </w:r>
            </w:hyperlink>
            <w:r>
              <w:rPr>
                <w:sz w:val="24"/>
                <w:color w:val="392c69"/>
              </w:rPr>
              <w:t xml:space="preserve">, от 06.03.2024 </w:t>
            </w:r>
            <w:hyperlink w:history="0" r:id="rId422"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N 184-пп</w:t>
              </w:r>
            </w:hyperlink>
            <w:r>
              <w:rPr>
                <w:sz w:val="24"/>
                <w:color w:val="392c69"/>
              </w:rPr>
              <w:t xml:space="preserve">, от 28.05.2024 </w:t>
            </w:r>
            <w:hyperlink w:history="0" r:id="rId423" w:tooltip="Постановление Правительства Курской области от 28.05.2024 N 414-пп &quot;О внесении изменений в постановление Администрации Курской области от 18.11.2020 N 1152-па&quot; {КонсультантПлюс}">
              <w:r>
                <w:rPr>
                  <w:sz w:val="24"/>
                  <w:color w:val="0000ff"/>
                </w:rPr>
                <w:t xml:space="preserve">N 414-пп</w:t>
              </w:r>
            </w:hyperlink>
            <w:r>
              <w:rPr>
                <w:sz w:val="24"/>
                <w:color w:val="392c69"/>
              </w:rPr>
              <w:t xml:space="preserve">,</w:t>
            </w:r>
          </w:p>
          <w:p>
            <w:pPr>
              <w:pStyle w:val="0"/>
              <w:jc w:val="center"/>
            </w:pPr>
            <w:r>
              <w:rPr>
                <w:sz w:val="24"/>
                <w:color w:val="392c69"/>
              </w:rPr>
              <w:t xml:space="preserve">от 16.04.2025 </w:t>
            </w:r>
            <w:hyperlink w:history="0" r:id="rId424"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N 287-пп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329"/>
        <w:gridCol w:w="3119"/>
      </w:tblGrid>
      <w:tr>
        <w:tc>
          <w:tcPr>
            <w:tcW w:w="567" w:type="dxa"/>
          </w:tcPr>
          <w:p>
            <w:pPr>
              <w:pStyle w:val="0"/>
              <w:jc w:val="center"/>
            </w:pPr>
            <w:r>
              <w:rPr>
                <w:sz w:val="24"/>
              </w:rPr>
              <w:t xml:space="preserve">N</w:t>
            </w:r>
          </w:p>
          <w:p>
            <w:pPr>
              <w:pStyle w:val="0"/>
              <w:jc w:val="center"/>
            </w:pPr>
            <w:r>
              <w:rPr>
                <w:sz w:val="24"/>
              </w:rPr>
              <w:t xml:space="preserve">п/п</w:t>
            </w:r>
          </w:p>
        </w:tc>
        <w:tc>
          <w:tcPr>
            <w:tcW w:w="5329" w:type="dxa"/>
          </w:tcPr>
          <w:p>
            <w:pPr>
              <w:pStyle w:val="0"/>
              <w:jc w:val="center"/>
            </w:pPr>
            <w:r>
              <w:rPr>
                <w:sz w:val="24"/>
              </w:rPr>
              <w:t xml:space="preserve">Наименование муниципальной услуги</w:t>
            </w:r>
          </w:p>
        </w:tc>
        <w:tc>
          <w:tcPr>
            <w:tcW w:w="3119" w:type="dxa"/>
          </w:tcPr>
          <w:p>
            <w:pPr>
              <w:pStyle w:val="0"/>
              <w:jc w:val="center"/>
            </w:pPr>
            <w:r>
              <w:rPr>
                <w:sz w:val="24"/>
              </w:rPr>
              <w:t xml:space="preserve">Возможность получения муниципальной услуги в электронном виде (при наличии - наименование портала, адрес электронного ресурса, при отсутствии - графа не заполняется)</w:t>
            </w:r>
          </w:p>
        </w:tc>
      </w:tr>
      <w:tr>
        <w:tc>
          <w:tcPr>
            <w:tcW w:w="567" w:type="dxa"/>
          </w:tcPr>
          <w:p>
            <w:pPr>
              <w:pStyle w:val="0"/>
              <w:jc w:val="center"/>
            </w:pPr>
            <w:r>
              <w:rPr>
                <w:sz w:val="24"/>
              </w:rPr>
              <w:t xml:space="preserve">1</w:t>
            </w:r>
          </w:p>
        </w:tc>
        <w:tc>
          <w:tcPr>
            <w:tcW w:w="5329" w:type="dxa"/>
          </w:tcPr>
          <w:p>
            <w:pPr>
              <w:pStyle w:val="0"/>
              <w:jc w:val="center"/>
            </w:pPr>
            <w:r>
              <w:rPr>
                <w:sz w:val="24"/>
              </w:rPr>
              <w:t xml:space="preserve">2</w:t>
            </w:r>
          </w:p>
        </w:tc>
        <w:tc>
          <w:tcPr>
            <w:tcW w:w="3119" w:type="dxa"/>
          </w:tcPr>
          <w:p>
            <w:pPr>
              <w:pStyle w:val="0"/>
              <w:jc w:val="center"/>
            </w:pPr>
            <w:r>
              <w:rPr>
                <w:sz w:val="24"/>
              </w:rPr>
              <w:t xml:space="preserve">3</w:t>
            </w:r>
          </w:p>
        </w:tc>
      </w:tr>
      <w:tr>
        <w:tc>
          <w:tcPr>
            <w:tcW w:w="567" w:type="dxa"/>
          </w:tcPr>
          <w:p>
            <w:pPr>
              <w:pStyle w:val="0"/>
              <w:jc w:val="center"/>
            </w:pPr>
            <w:r>
              <w:rPr>
                <w:sz w:val="24"/>
              </w:rPr>
              <w:t xml:space="preserve">1</w:t>
            </w:r>
          </w:p>
        </w:tc>
        <w:tc>
          <w:tcPr>
            <w:tcW w:w="5329" w:type="dxa"/>
          </w:tcPr>
          <w:p>
            <w:pPr>
              <w:pStyle w:val="0"/>
              <w:jc w:val="both"/>
            </w:pPr>
            <w:r>
              <w:rPr>
                <w:sz w:val="24"/>
              </w:rPr>
              <w:t xml:space="preserve">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tc>
        <w:tc>
          <w:tcPr>
            <w:tcW w:w="3119" w:type="dxa"/>
          </w:tcPr>
          <w:p>
            <w:pPr>
              <w:pStyle w:val="0"/>
              <w:jc w:val="both"/>
            </w:pPr>
            <w:r>
              <w:rPr>
                <w:sz w:val="24"/>
              </w:rPr>
              <w:t xml:space="preserve">Единый портал государственных и муниципальных услуг (функций) (далее - ЕПГУ, </w:t>
            </w:r>
            <w:hyperlink w:history="0" r:id="rId425">
              <w:r>
                <w:rPr>
                  <w:sz w:val="24"/>
                  <w:color w:val="0000ff"/>
                </w:rPr>
                <w:t xml:space="preserve">https://www.gosuslugi.ru/</w:t>
              </w:r>
            </w:hyperlink>
            <w:r>
              <w:rPr>
                <w:sz w:val="24"/>
              </w:rPr>
              <w:t xml:space="preserve">)</w:t>
            </w:r>
          </w:p>
        </w:tc>
      </w:tr>
      <w:tr>
        <w:tblPrEx>
          <w:tblBorders>
            <w:insideH w:val="nil"/>
          </w:tblBorders>
        </w:tblPrEx>
        <w:tc>
          <w:tcPr>
            <w:tcW w:w="567" w:type="dxa"/>
            <w:tcBorders>
              <w:bottom w:val="nil"/>
            </w:tcBorders>
          </w:tcPr>
          <w:p>
            <w:pPr>
              <w:pStyle w:val="0"/>
              <w:jc w:val="center"/>
            </w:pPr>
            <w:r>
              <w:rPr>
                <w:sz w:val="24"/>
              </w:rPr>
              <w:t xml:space="preserve">2 - 3</w:t>
            </w:r>
          </w:p>
        </w:tc>
        <w:tc>
          <w:tcPr>
            <w:gridSpan w:val="2"/>
            <w:tcW w:w="8448" w:type="dxa"/>
            <w:tcBorders>
              <w:bottom w:val="nil"/>
            </w:tcBorders>
          </w:tcPr>
          <w:p>
            <w:pPr>
              <w:pStyle w:val="0"/>
              <w:jc w:val="both"/>
            </w:pPr>
            <w:r>
              <w:rPr>
                <w:sz w:val="24"/>
              </w:rPr>
              <w:t xml:space="preserve">Исключены. - </w:t>
            </w:r>
            <w:hyperlink w:history="0" r:id="rId426" w:tooltip="Постановление Правительства Курской области от 16.04.2025 N 287-пп &quot;О внесении изменений в постановление Администрации Курской области от 18.11.2020 N 1152-па &quot;О перечне услуг Курской области&quot; {КонсультантПлюс}">
              <w:r>
                <w:rPr>
                  <w:sz w:val="24"/>
                  <w:color w:val="0000ff"/>
                </w:rPr>
                <w:t xml:space="preserve">Постановление</w:t>
              </w:r>
            </w:hyperlink>
            <w:r>
              <w:rPr>
                <w:sz w:val="24"/>
              </w:rPr>
              <w:t xml:space="preserve"> Правительства Курской области от 16.04.2025 N 287-пп</w:t>
            </w:r>
          </w:p>
        </w:tc>
      </w:tr>
      <w:tr>
        <w:tc>
          <w:tcPr>
            <w:tcW w:w="567" w:type="dxa"/>
          </w:tcPr>
          <w:p>
            <w:pPr>
              <w:pStyle w:val="0"/>
              <w:jc w:val="center"/>
            </w:pPr>
            <w:r>
              <w:rPr>
                <w:sz w:val="24"/>
              </w:rPr>
              <w:t xml:space="preserve">4</w:t>
            </w:r>
          </w:p>
        </w:tc>
        <w:tc>
          <w:tcPr>
            <w:tcW w:w="5329" w:type="dxa"/>
          </w:tcPr>
          <w:p>
            <w:pPr>
              <w:pStyle w:val="0"/>
            </w:pPr>
            <w:r>
              <w:rPr>
                <w:sz w:val="24"/>
              </w:rPr>
              <w:t xml:space="preserve">Организация отдыха детей в каникулярное время</w:t>
            </w:r>
          </w:p>
        </w:tc>
        <w:tc>
          <w:tcPr>
            <w:tcW w:w="3119" w:type="dxa"/>
          </w:tcPr>
          <w:p>
            <w:pPr>
              <w:pStyle w:val="0"/>
            </w:pPr>
            <w:r>
              <w:rPr>
                <w:sz w:val="24"/>
              </w:rPr>
              <w:t xml:space="preserve">ЕПГУ, </w:t>
            </w:r>
            <w:hyperlink w:history="0" r:id="rId427">
              <w:r>
                <w:rPr>
                  <w:sz w:val="24"/>
                  <w:color w:val="0000ff"/>
                </w:rPr>
                <w:t xml:space="preserve">https://www.gosuslugi.ru/</w:t>
              </w:r>
            </w:hyperlink>
          </w:p>
        </w:tc>
      </w:tr>
      <w:tr>
        <w:tc>
          <w:tcPr>
            <w:tcW w:w="567" w:type="dxa"/>
          </w:tcPr>
          <w:p>
            <w:pPr>
              <w:pStyle w:val="0"/>
              <w:jc w:val="center"/>
            </w:pPr>
            <w:r>
              <w:rPr>
                <w:sz w:val="24"/>
              </w:rPr>
              <w:t xml:space="preserve">5</w:t>
            </w:r>
          </w:p>
        </w:tc>
        <w:tc>
          <w:tcPr>
            <w:tcW w:w="5329" w:type="dxa"/>
          </w:tcPr>
          <w:p>
            <w:pPr>
              <w:pStyle w:val="0"/>
            </w:pPr>
            <w:r>
              <w:rPr>
                <w:sz w:val="24"/>
              </w:rPr>
              <w:t xml:space="preserve">Присвоение адреса объекту адресации, изменение и аннулирование такого адреса</w:t>
            </w:r>
          </w:p>
        </w:tc>
        <w:tc>
          <w:tcPr>
            <w:tcW w:w="3119" w:type="dxa"/>
          </w:tcPr>
          <w:p>
            <w:pPr>
              <w:pStyle w:val="0"/>
            </w:pPr>
            <w:r>
              <w:rPr>
                <w:sz w:val="24"/>
              </w:rPr>
              <w:t xml:space="preserve">ЕПГУ, </w:t>
            </w:r>
            <w:hyperlink w:history="0" r:id="rId428">
              <w:r>
                <w:rPr>
                  <w:sz w:val="24"/>
                  <w:color w:val="0000ff"/>
                </w:rPr>
                <w:t xml:space="preserve">https://www.gosuslugi.ru/</w:t>
              </w:r>
            </w:hyperlink>
          </w:p>
        </w:tc>
      </w:tr>
      <w:tr>
        <w:tc>
          <w:tcPr>
            <w:tcW w:w="567" w:type="dxa"/>
          </w:tcPr>
          <w:p>
            <w:pPr>
              <w:pStyle w:val="0"/>
              <w:jc w:val="center"/>
            </w:pPr>
            <w:r>
              <w:rPr>
                <w:sz w:val="24"/>
              </w:rPr>
              <w:t xml:space="preserve">6</w:t>
            </w:r>
          </w:p>
        </w:tc>
        <w:tc>
          <w:tcPr>
            <w:tcW w:w="5329" w:type="dxa"/>
          </w:tcPr>
          <w:p>
            <w:pPr>
              <w:pStyle w:val="0"/>
              <w:jc w:val="both"/>
            </w:pPr>
            <w:r>
              <w:rPr>
                <w:sz w:val="24"/>
              </w:rPr>
              <w:t xml:space="preserve">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tc>
        <w:tc>
          <w:tcPr>
            <w:tcW w:w="3119" w:type="dxa"/>
          </w:tcPr>
          <w:p>
            <w:pPr>
              <w:pStyle w:val="0"/>
              <w:jc w:val="both"/>
            </w:pPr>
            <w:r>
              <w:rPr>
                <w:sz w:val="24"/>
              </w:rPr>
              <w:t xml:space="preserve">ЕПГУ, </w:t>
            </w:r>
            <w:hyperlink w:history="0" r:id="rId429">
              <w:r>
                <w:rPr>
                  <w:sz w:val="24"/>
                  <w:color w:val="0000ff"/>
                </w:rPr>
                <w:t xml:space="preserve">https://www.gosuslugi.ru/</w:t>
              </w:r>
            </w:hyperlink>
          </w:p>
        </w:tc>
      </w:tr>
      <w:tr>
        <w:tc>
          <w:tcPr>
            <w:tcW w:w="567" w:type="dxa"/>
          </w:tcPr>
          <w:p>
            <w:pPr>
              <w:pStyle w:val="0"/>
              <w:jc w:val="center"/>
            </w:pPr>
            <w:r>
              <w:rPr>
                <w:sz w:val="24"/>
              </w:rPr>
              <w:t xml:space="preserve">7</w:t>
            </w:r>
          </w:p>
        </w:tc>
        <w:tc>
          <w:tcPr>
            <w:tcW w:w="5329" w:type="dxa"/>
          </w:tcPr>
          <w:p>
            <w:pPr>
              <w:pStyle w:val="0"/>
              <w:jc w:val="both"/>
            </w:pPr>
            <w:r>
              <w:rPr>
                <w:sz w:val="24"/>
              </w:rPr>
              <w:t xml:space="preserve">Назначение пенсии за выслугу лет (ежемесячной доплаты к пенсии) в связи с прохождением муниципальной службы, замещением муниципальной должности за счет средств бюджета муниципального образования в случаях, предусмотренных нормативными правовыми актами муниципального образования</w:t>
            </w:r>
          </w:p>
        </w:tc>
        <w:tc>
          <w:tcPr>
            <w:tcW w:w="3119" w:type="dxa"/>
          </w:tcPr>
          <w:p>
            <w:pPr>
              <w:pStyle w:val="0"/>
            </w:pPr>
            <w:r>
              <w:rPr>
                <w:sz w:val="24"/>
              </w:rPr>
            </w:r>
          </w:p>
        </w:tc>
      </w:tr>
      <w:tr>
        <w:tc>
          <w:tcPr>
            <w:tcW w:w="567" w:type="dxa"/>
          </w:tcPr>
          <w:p>
            <w:pPr>
              <w:pStyle w:val="0"/>
              <w:jc w:val="center"/>
            </w:pPr>
            <w:r>
              <w:rPr>
                <w:sz w:val="24"/>
              </w:rPr>
              <w:t xml:space="preserve">8</w:t>
            </w:r>
          </w:p>
        </w:tc>
        <w:tc>
          <w:tcPr>
            <w:tcW w:w="5329" w:type="dxa"/>
          </w:tcPr>
          <w:p>
            <w:pPr>
              <w:pStyle w:val="0"/>
              <w:jc w:val="both"/>
            </w:pPr>
            <w:r>
              <w:rPr>
                <w:sz w:val="24"/>
              </w:rPr>
              <w:t xml:space="preserve">Предоставление в безвозмездное пользование, аренду имущества, находящегося в муниципальной собственности</w:t>
            </w:r>
          </w:p>
        </w:tc>
        <w:tc>
          <w:tcPr>
            <w:tcW w:w="3119" w:type="dxa"/>
          </w:tcPr>
          <w:p>
            <w:pPr>
              <w:pStyle w:val="0"/>
            </w:pPr>
            <w:r>
              <w:rPr>
                <w:sz w:val="24"/>
              </w:rPr>
            </w:r>
          </w:p>
        </w:tc>
      </w:tr>
      <w:tr>
        <w:tc>
          <w:tcPr>
            <w:tcW w:w="567" w:type="dxa"/>
          </w:tcPr>
          <w:p>
            <w:pPr>
              <w:pStyle w:val="0"/>
              <w:jc w:val="center"/>
            </w:pPr>
            <w:r>
              <w:rPr>
                <w:sz w:val="24"/>
              </w:rPr>
              <w:t xml:space="preserve">9</w:t>
            </w:r>
          </w:p>
        </w:tc>
        <w:tc>
          <w:tcPr>
            <w:tcW w:w="5329" w:type="dxa"/>
          </w:tcPr>
          <w:p>
            <w:pPr>
              <w:pStyle w:val="0"/>
              <w:jc w:val="both"/>
            </w:pPr>
            <w:r>
              <w:rPr>
                <w:sz w:val="24"/>
              </w:rPr>
              <w:t xml:space="preserve">Предоставление информации об объектах учета из реестра муниципального имущества</w:t>
            </w:r>
          </w:p>
        </w:tc>
        <w:tc>
          <w:tcPr>
            <w:tcW w:w="3119" w:type="dxa"/>
          </w:tcPr>
          <w:p>
            <w:pPr>
              <w:pStyle w:val="0"/>
              <w:jc w:val="both"/>
            </w:pPr>
            <w:r>
              <w:rPr>
                <w:sz w:val="24"/>
              </w:rPr>
              <w:t xml:space="preserve">ЕПГУ, </w:t>
            </w:r>
            <w:hyperlink w:history="0" r:id="rId430">
              <w:r>
                <w:rPr>
                  <w:sz w:val="24"/>
                  <w:color w:val="0000ff"/>
                </w:rPr>
                <w:t xml:space="preserve">https://www.gosuslugi.ru/</w:t>
              </w:r>
            </w:hyperlink>
          </w:p>
        </w:tc>
      </w:tr>
      <w:tr>
        <w:tc>
          <w:tcPr>
            <w:tcW w:w="567" w:type="dxa"/>
          </w:tcPr>
          <w:p>
            <w:pPr>
              <w:pStyle w:val="0"/>
              <w:jc w:val="center"/>
            </w:pPr>
            <w:r>
              <w:rPr>
                <w:sz w:val="24"/>
              </w:rPr>
              <w:t xml:space="preserve">10</w:t>
            </w:r>
          </w:p>
        </w:tc>
        <w:tc>
          <w:tcPr>
            <w:tcW w:w="5329" w:type="dxa"/>
          </w:tcPr>
          <w:p>
            <w:pPr>
              <w:pStyle w:val="0"/>
              <w:jc w:val="both"/>
            </w:pPr>
            <w:r>
              <w:rPr>
                <w:sz w:val="24"/>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3119" w:type="dxa"/>
          </w:tcPr>
          <w:p>
            <w:pPr>
              <w:pStyle w:val="0"/>
              <w:jc w:val="both"/>
            </w:pPr>
            <w:r>
              <w:rPr>
                <w:sz w:val="24"/>
              </w:rPr>
              <w:t xml:space="preserve">ЕПГУ, </w:t>
            </w:r>
            <w:hyperlink w:history="0" r:id="rId431">
              <w:r>
                <w:rPr>
                  <w:sz w:val="24"/>
                  <w:color w:val="0000ff"/>
                </w:rPr>
                <w:t xml:space="preserve">https://www.gosuslugi.ru/</w:t>
              </w:r>
            </w:hyperlink>
          </w:p>
        </w:tc>
      </w:tr>
      <w:tr>
        <w:tc>
          <w:tcPr>
            <w:tcW w:w="567" w:type="dxa"/>
          </w:tcPr>
          <w:p>
            <w:pPr>
              <w:pStyle w:val="0"/>
              <w:jc w:val="center"/>
            </w:pPr>
            <w:r>
              <w:rPr>
                <w:sz w:val="24"/>
              </w:rPr>
              <w:t xml:space="preserve">11</w:t>
            </w:r>
          </w:p>
        </w:tc>
        <w:tc>
          <w:tcPr>
            <w:tcW w:w="5329" w:type="dxa"/>
          </w:tcPr>
          <w:p>
            <w:pPr>
              <w:pStyle w:val="0"/>
              <w:jc w:val="both"/>
            </w:pPr>
            <w:r>
              <w:rPr>
                <w:sz w:val="24"/>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3119" w:type="dxa"/>
          </w:tcPr>
          <w:p>
            <w:pPr>
              <w:pStyle w:val="0"/>
              <w:jc w:val="both"/>
            </w:pPr>
            <w:r>
              <w:rPr>
                <w:sz w:val="24"/>
              </w:rPr>
              <w:t xml:space="preserve">ЕПГУ, </w:t>
            </w:r>
            <w:hyperlink w:history="0" r:id="rId432">
              <w:r>
                <w:rPr>
                  <w:sz w:val="24"/>
                  <w:color w:val="0000ff"/>
                </w:rPr>
                <w:t xml:space="preserve">https://www.gosuslugi.ru/</w:t>
              </w:r>
            </w:hyperlink>
          </w:p>
        </w:tc>
      </w:tr>
      <w:tr>
        <w:tc>
          <w:tcPr>
            <w:tcW w:w="567" w:type="dxa"/>
          </w:tcPr>
          <w:p>
            <w:pPr>
              <w:pStyle w:val="0"/>
              <w:jc w:val="center"/>
            </w:pPr>
            <w:r>
              <w:rPr>
                <w:sz w:val="24"/>
              </w:rPr>
              <w:t xml:space="preserve">12</w:t>
            </w:r>
          </w:p>
        </w:tc>
        <w:tc>
          <w:tcPr>
            <w:tcW w:w="5329" w:type="dxa"/>
          </w:tcPr>
          <w:p>
            <w:pPr>
              <w:pStyle w:val="0"/>
              <w:jc w:val="both"/>
            </w:pPr>
            <w:r>
              <w:rPr>
                <w:sz w:val="24"/>
              </w:rPr>
              <w:t xml:space="preserve">Выдача разрешения на установку и эксплуатацию рекламных конструкций на территории муниципального образования, аннулирование такого разрешения</w:t>
            </w:r>
          </w:p>
        </w:tc>
        <w:tc>
          <w:tcPr>
            <w:tcW w:w="3119" w:type="dxa"/>
          </w:tcPr>
          <w:p>
            <w:pPr>
              <w:pStyle w:val="0"/>
              <w:jc w:val="both"/>
            </w:pPr>
            <w:r>
              <w:rPr>
                <w:sz w:val="24"/>
              </w:rPr>
              <w:t xml:space="preserve">ЕПГУ, </w:t>
            </w:r>
            <w:hyperlink w:history="0" r:id="rId433">
              <w:r>
                <w:rPr>
                  <w:sz w:val="24"/>
                  <w:color w:val="0000ff"/>
                </w:rPr>
                <w:t xml:space="preserve">https://www.gosuslugi.ru/</w:t>
              </w:r>
            </w:hyperlink>
          </w:p>
        </w:tc>
      </w:tr>
      <w:tr>
        <w:tc>
          <w:tcPr>
            <w:tcW w:w="567" w:type="dxa"/>
          </w:tcPr>
          <w:p>
            <w:pPr>
              <w:pStyle w:val="0"/>
              <w:jc w:val="center"/>
            </w:pPr>
            <w:r>
              <w:rPr>
                <w:sz w:val="24"/>
              </w:rPr>
              <w:t xml:space="preserve">13</w:t>
            </w:r>
          </w:p>
        </w:tc>
        <w:tc>
          <w:tcPr>
            <w:tcW w:w="5329" w:type="dxa"/>
          </w:tcPr>
          <w:p>
            <w:pPr>
              <w:pStyle w:val="0"/>
              <w:jc w:val="both"/>
            </w:pPr>
            <w:r>
              <w:rPr>
                <w:sz w:val="24"/>
              </w:rPr>
              <w:t xml:space="preserve">Согласование проведения переустройства и (или) перепланировки помещения в многоквартирном доме</w:t>
            </w:r>
          </w:p>
        </w:tc>
        <w:tc>
          <w:tcPr>
            <w:tcW w:w="3119" w:type="dxa"/>
          </w:tcPr>
          <w:p>
            <w:pPr>
              <w:pStyle w:val="0"/>
              <w:jc w:val="both"/>
            </w:pPr>
            <w:r>
              <w:rPr>
                <w:sz w:val="24"/>
              </w:rPr>
              <w:t xml:space="preserve">ЕПГУ, </w:t>
            </w:r>
            <w:hyperlink w:history="0" r:id="rId434">
              <w:r>
                <w:rPr>
                  <w:sz w:val="24"/>
                  <w:color w:val="0000ff"/>
                </w:rPr>
                <w:t xml:space="preserve">https://www.gosuslugi.ru/</w:t>
              </w:r>
            </w:hyperlink>
          </w:p>
        </w:tc>
      </w:tr>
      <w:tr>
        <w:tc>
          <w:tcPr>
            <w:tcW w:w="567" w:type="dxa"/>
          </w:tcPr>
          <w:p>
            <w:pPr>
              <w:pStyle w:val="0"/>
              <w:jc w:val="center"/>
            </w:pPr>
            <w:r>
              <w:rPr>
                <w:sz w:val="24"/>
              </w:rPr>
              <w:t xml:space="preserve">14</w:t>
            </w:r>
          </w:p>
        </w:tc>
        <w:tc>
          <w:tcPr>
            <w:tcW w:w="5329" w:type="dxa"/>
          </w:tcPr>
          <w:p>
            <w:pPr>
              <w:pStyle w:val="0"/>
              <w:jc w:val="both"/>
            </w:pPr>
            <w:r>
              <w:rPr>
                <w:sz w:val="24"/>
              </w:rPr>
              <w:t xml:space="preserve">Перевод жилого помещения в нежилое помещение или нежилого помещения в жилое помещение</w:t>
            </w:r>
          </w:p>
        </w:tc>
        <w:tc>
          <w:tcPr>
            <w:tcW w:w="3119" w:type="dxa"/>
          </w:tcPr>
          <w:p>
            <w:pPr>
              <w:pStyle w:val="0"/>
              <w:jc w:val="both"/>
            </w:pPr>
            <w:r>
              <w:rPr>
                <w:sz w:val="24"/>
              </w:rPr>
              <w:t xml:space="preserve">ЕПГУ, </w:t>
            </w:r>
            <w:hyperlink w:history="0" r:id="rId435">
              <w:r>
                <w:rPr>
                  <w:sz w:val="24"/>
                  <w:color w:val="0000ff"/>
                </w:rPr>
                <w:t xml:space="preserve">https://www.gosuslugi.ru/</w:t>
              </w:r>
            </w:hyperlink>
          </w:p>
        </w:tc>
      </w:tr>
      <w:tr>
        <w:tc>
          <w:tcPr>
            <w:tcW w:w="567" w:type="dxa"/>
          </w:tcPr>
          <w:p>
            <w:pPr>
              <w:pStyle w:val="0"/>
              <w:jc w:val="center"/>
            </w:pPr>
            <w:r>
              <w:rPr>
                <w:sz w:val="24"/>
              </w:rPr>
              <w:t xml:space="preserve">15</w:t>
            </w:r>
          </w:p>
        </w:tc>
        <w:tc>
          <w:tcPr>
            <w:tcW w:w="5329" w:type="dxa"/>
          </w:tcPr>
          <w:p>
            <w:pPr>
              <w:pStyle w:val="0"/>
              <w:jc w:val="both"/>
            </w:pPr>
            <w:r>
              <w:rPr>
                <w:sz w:val="24"/>
              </w:rPr>
              <w:t xml:space="preserve">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3119" w:type="dxa"/>
          </w:tcPr>
          <w:p>
            <w:pPr>
              <w:pStyle w:val="0"/>
            </w:pPr>
            <w:r>
              <w:rPr>
                <w:sz w:val="24"/>
              </w:rPr>
            </w:r>
          </w:p>
        </w:tc>
      </w:tr>
      <w:tr>
        <w:tc>
          <w:tcPr>
            <w:tcW w:w="567" w:type="dxa"/>
          </w:tcPr>
          <w:p>
            <w:pPr>
              <w:pStyle w:val="0"/>
              <w:jc w:val="center"/>
            </w:pPr>
            <w:r>
              <w:rPr>
                <w:sz w:val="24"/>
              </w:rPr>
              <w:t xml:space="preserve">16</w:t>
            </w:r>
          </w:p>
        </w:tc>
        <w:tc>
          <w:tcPr>
            <w:tcW w:w="5329" w:type="dxa"/>
          </w:tcPr>
          <w:p>
            <w:pPr>
              <w:pStyle w:val="0"/>
              <w:jc w:val="both"/>
            </w:pPr>
            <w:r>
              <w:rPr>
                <w:sz w:val="24"/>
              </w:rPr>
              <w:t xml:space="preserve">Признание садового дома жилым домом и жилого дома садовым домом</w:t>
            </w:r>
          </w:p>
        </w:tc>
        <w:tc>
          <w:tcPr>
            <w:tcW w:w="3119" w:type="dxa"/>
          </w:tcPr>
          <w:p>
            <w:pPr>
              <w:pStyle w:val="0"/>
              <w:jc w:val="both"/>
            </w:pPr>
            <w:r>
              <w:rPr>
                <w:sz w:val="24"/>
              </w:rPr>
              <w:t xml:space="preserve">ЕПГУ, </w:t>
            </w:r>
            <w:hyperlink w:history="0" r:id="rId436">
              <w:r>
                <w:rPr>
                  <w:sz w:val="24"/>
                  <w:color w:val="0000ff"/>
                </w:rPr>
                <w:t xml:space="preserve">https://www.gosuslugi.ru/</w:t>
              </w:r>
            </w:hyperlink>
          </w:p>
        </w:tc>
      </w:tr>
      <w:tr>
        <w:tc>
          <w:tcPr>
            <w:tcW w:w="567" w:type="dxa"/>
          </w:tcPr>
          <w:p>
            <w:pPr>
              <w:pStyle w:val="0"/>
              <w:jc w:val="center"/>
            </w:pPr>
            <w:r>
              <w:rPr>
                <w:sz w:val="24"/>
              </w:rPr>
              <w:t xml:space="preserve">17</w:t>
            </w:r>
          </w:p>
        </w:tc>
        <w:tc>
          <w:tcPr>
            <w:tcW w:w="5329" w:type="dxa"/>
          </w:tcPr>
          <w:p>
            <w:pPr>
              <w:pStyle w:val="0"/>
              <w:jc w:val="both"/>
            </w:pPr>
            <w:r>
              <w:rPr>
                <w:sz w:val="24"/>
              </w:rPr>
              <w:t xml:space="preserve">Принятие на учет граждан в качестве нуждающихся в жилых помещениях</w:t>
            </w:r>
          </w:p>
        </w:tc>
        <w:tc>
          <w:tcPr>
            <w:tcW w:w="3119" w:type="dxa"/>
          </w:tcPr>
          <w:p>
            <w:pPr>
              <w:pStyle w:val="0"/>
              <w:jc w:val="both"/>
            </w:pPr>
            <w:r>
              <w:rPr>
                <w:sz w:val="24"/>
              </w:rPr>
              <w:t xml:space="preserve">ЕПГУ, </w:t>
            </w:r>
            <w:hyperlink w:history="0" r:id="rId437">
              <w:r>
                <w:rPr>
                  <w:sz w:val="24"/>
                  <w:color w:val="0000ff"/>
                </w:rPr>
                <w:t xml:space="preserve">https://www.gosuslugi.ru/</w:t>
              </w:r>
            </w:hyperlink>
          </w:p>
        </w:tc>
      </w:tr>
      <w:tr>
        <w:tc>
          <w:tcPr>
            <w:tcW w:w="567" w:type="dxa"/>
          </w:tcPr>
          <w:p>
            <w:pPr>
              <w:pStyle w:val="0"/>
              <w:jc w:val="center"/>
            </w:pPr>
            <w:r>
              <w:rPr>
                <w:sz w:val="24"/>
              </w:rPr>
              <w:t xml:space="preserve">18</w:t>
            </w:r>
          </w:p>
        </w:tc>
        <w:tc>
          <w:tcPr>
            <w:tcW w:w="5329" w:type="dxa"/>
          </w:tcPr>
          <w:p>
            <w:pPr>
              <w:pStyle w:val="0"/>
              <w:jc w:val="both"/>
            </w:pPr>
            <w:r>
              <w:rPr>
                <w:sz w:val="24"/>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c>
          <w:tcPr>
            <w:tcW w:w="3119" w:type="dxa"/>
          </w:tcPr>
          <w:p>
            <w:pPr>
              <w:pStyle w:val="0"/>
              <w:jc w:val="both"/>
            </w:pPr>
            <w:r>
              <w:rPr>
                <w:sz w:val="24"/>
              </w:rPr>
              <w:t xml:space="preserve">ЕПГУ, </w:t>
            </w:r>
            <w:hyperlink w:history="0" r:id="rId438">
              <w:r>
                <w:rPr>
                  <w:sz w:val="24"/>
                  <w:color w:val="0000ff"/>
                </w:rPr>
                <w:t xml:space="preserve">https://www.gosuslugi.ru/</w:t>
              </w:r>
            </w:hyperlink>
          </w:p>
        </w:tc>
      </w:tr>
      <w:tr>
        <w:tc>
          <w:tcPr>
            <w:tcW w:w="567" w:type="dxa"/>
          </w:tcPr>
          <w:p>
            <w:pPr>
              <w:pStyle w:val="0"/>
              <w:jc w:val="center"/>
            </w:pPr>
            <w:r>
              <w:rPr>
                <w:sz w:val="24"/>
              </w:rPr>
              <w:t xml:space="preserve">19</w:t>
            </w:r>
          </w:p>
        </w:tc>
        <w:tc>
          <w:tcPr>
            <w:tcW w:w="5329" w:type="dxa"/>
          </w:tcPr>
          <w:p>
            <w:pPr>
              <w:pStyle w:val="0"/>
              <w:jc w:val="both"/>
            </w:pPr>
            <w:r>
              <w:rPr>
                <w:sz w:val="24"/>
              </w:rPr>
              <w:t xml:space="preserve">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tc>
        <w:tc>
          <w:tcPr>
            <w:tcW w:w="3119" w:type="dxa"/>
          </w:tcPr>
          <w:p>
            <w:pPr>
              <w:pStyle w:val="0"/>
              <w:jc w:val="both"/>
            </w:pPr>
            <w:r>
              <w:rPr>
                <w:sz w:val="24"/>
              </w:rPr>
              <w:t xml:space="preserve">ЕПГУ, </w:t>
            </w:r>
            <w:hyperlink w:history="0" r:id="rId439">
              <w:r>
                <w:rPr>
                  <w:sz w:val="24"/>
                  <w:color w:val="0000ff"/>
                </w:rPr>
                <w:t xml:space="preserve">https://www.gosuslugi.ru/</w:t>
              </w:r>
            </w:hyperlink>
          </w:p>
        </w:tc>
      </w:tr>
      <w:tr>
        <w:tc>
          <w:tcPr>
            <w:tcW w:w="567" w:type="dxa"/>
          </w:tcPr>
          <w:p>
            <w:pPr>
              <w:pStyle w:val="0"/>
              <w:jc w:val="center"/>
            </w:pPr>
            <w:r>
              <w:rPr>
                <w:sz w:val="24"/>
              </w:rPr>
              <w:t xml:space="preserve">20</w:t>
            </w:r>
          </w:p>
        </w:tc>
        <w:tc>
          <w:tcPr>
            <w:tcW w:w="5329" w:type="dxa"/>
          </w:tcPr>
          <w:p>
            <w:pPr>
              <w:pStyle w:val="0"/>
              <w:jc w:val="both"/>
            </w:pPr>
            <w:r>
              <w:rPr>
                <w:sz w:val="24"/>
              </w:rPr>
              <w:t xml:space="preserve">Предварительное согласование предоставления земельного участка</w:t>
            </w:r>
          </w:p>
        </w:tc>
        <w:tc>
          <w:tcPr>
            <w:tcW w:w="3119" w:type="dxa"/>
          </w:tcPr>
          <w:p>
            <w:pPr>
              <w:pStyle w:val="0"/>
              <w:jc w:val="both"/>
            </w:pPr>
            <w:r>
              <w:rPr>
                <w:sz w:val="24"/>
              </w:rPr>
              <w:t xml:space="preserve">ЕПГУ, </w:t>
            </w:r>
            <w:hyperlink w:history="0" r:id="rId440">
              <w:r>
                <w:rPr>
                  <w:sz w:val="24"/>
                  <w:color w:val="0000ff"/>
                </w:rPr>
                <w:t xml:space="preserve">https://www.gosuslugi.ru/</w:t>
              </w:r>
            </w:hyperlink>
          </w:p>
        </w:tc>
      </w:tr>
      <w:tr>
        <w:tc>
          <w:tcPr>
            <w:tcW w:w="567" w:type="dxa"/>
          </w:tcPr>
          <w:p>
            <w:pPr>
              <w:pStyle w:val="0"/>
              <w:jc w:val="center"/>
            </w:pPr>
            <w:r>
              <w:rPr>
                <w:sz w:val="24"/>
              </w:rPr>
              <w:t xml:space="preserve">21</w:t>
            </w:r>
          </w:p>
        </w:tc>
        <w:tc>
          <w:tcPr>
            <w:tcW w:w="5329" w:type="dxa"/>
          </w:tcPr>
          <w:p>
            <w:pPr>
              <w:pStyle w:val="0"/>
              <w:jc w:val="both"/>
            </w:pPr>
            <w:r>
              <w:rPr>
                <w:sz w:val="24"/>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c>
          <w:tcPr>
            <w:tcW w:w="3119" w:type="dxa"/>
          </w:tcPr>
          <w:p>
            <w:pPr>
              <w:pStyle w:val="0"/>
              <w:jc w:val="both"/>
            </w:pPr>
            <w:r>
              <w:rPr>
                <w:sz w:val="24"/>
              </w:rPr>
              <w:t xml:space="preserve">ЕПГУ, </w:t>
            </w:r>
            <w:hyperlink w:history="0" r:id="rId441">
              <w:r>
                <w:rPr>
                  <w:sz w:val="24"/>
                  <w:color w:val="0000ff"/>
                </w:rPr>
                <w:t xml:space="preserve">https://www.gosuslugi.ru/</w:t>
              </w:r>
            </w:hyperlink>
          </w:p>
        </w:tc>
      </w:tr>
      <w:tr>
        <w:tc>
          <w:tcPr>
            <w:tcW w:w="567" w:type="dxa"/>
          </w:tcPr>
          <w:p>
            <w:pPr>
              <w:pStyle w:val="0"/>
              <w:jc w:val="center"/>
            </w:pPr>
            <w:r>
              <w:rPr>
                <w:sz w:val="24"/>
              </w:rPr>
              <w:t xml:space="preserve">22</w:t>
            </w:r>
          </w:p>
        </w:tc>
        <w:tc>
          <w:tcPr>
            <w:tcW w:w="5329" w:type="dxa"/>
          </w:tcPr>
          <w:p>
            <w:pPr>
              <w:pStyle w:val="0"/>
              <w:jc w:val="both"/>
            </w:pPr>
            <w:r>
              <w:rPr>
                <w:sz w:val="24"/>
              </w:rPr>
              <w:t xml:space="preserve">Утверждение схемы расположения земельного участка или земельных участков на кадастровом плане территории</w:t>
            </w:r>
          </w:p>
        </w:tc>
        <w:tc>
          <w:tcPr>
            <w:tcW w:w="3119" w:type="dxa"/>
          </w:tcPr>
          <w:p>
            <w:pPr>
              <w:pStyle w:val="0"/>
              <w:jc w:val="both"/>
            </w:pPr>
            <w:r>
              <w:rPr>
                <w:sz w:val="24"/>
              </w:rPr>
              <w:t xml:space="preserve">ЕПГУ, </w:t>
            </w:r>
            <w:hyperlink w:history="0" r:id="rId442">
              <w:r>
                <w:rPr>
                  <w:sz w:val="24"/>
                  <w:color w:val="0000ff"/>
                </w:rPr>
                <w:t xml:space="preserve">https://www.gosuslugi.ru/</w:t>
              </w:r>
            </w:hyperlink>
          </w:p>
        </w:tc>
      </w:tr>
      <w:tr>
        <w:tc>
          <w:tcPr>
            <w:tcW w:w="567" w:type="dxa"/>
          </w:tcPr>
          <w:p>
            <w:pPr>
              <w:pStyle w:val="0"/>
              <w:jc w:val="center"/>
            </w:pPr>
            <w:r>
              <w:rPr>
                <w:sz w:val="24"/>
              </w:rPr>
              <w:t xml:space="preserve">23</w:t>
            </w:r>
          </w:p>
        </w:tc>
        <w:tc>
          <w:tcPr>
            <w:tcW w:w="5329" w:type="dxa"/>
          </w:tcPr>
          <w:p>
            <w:pPr>
              <w:pStyle w:val="0"/>
              <w:jc w:val="both"/>
            </w:pPr>
            <w:r>
              <w:rPr>
                <w:sz w:val="24"/>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3119" w:type="dxa"/>
          </w:tcPr>
          <w:p>
            <w:pPr>
              <w:pStyle w:val="0"/>
              <w:jc w:val="both"/>
            </w:pPr>
            <w:r>
              <w:rPr>
                <w:sz w:val="24"/>
              </w:rPr>
              <w:t xml:space="preserve">ЕПГУ, </w:t>
            </w:r>
            <w:hyperlink w:history="0" r:id="rId443">
              <w:r>
                <w:rPr>
                  <w:sz w:val="24"/>
                  <w:color w:val="0000ff"/>
                </w:rPr>
                <w:t xml:space="preserve">https://www.gosuslugi.ru/</w:t>
              </w:r>
            </w:hyperlink>
          </w:p>
        </w:tc>
      </w:tr>
      <w:tr>
        <w:tc>
          <w:tcPr>
            <w:tcW w:w="567" w:type="dxa"/>
          </w:tcPr>
          <w:p>
            <w:pPr>
              <w:pStyle w:val="0"/>
              <w:jc w:val="center"/>
            </w:pPr>
            <w:r>
              <w:rPr>
                <w:sz w:val="24"/>
              </w:rPr>
              <w:t xml:space="preserve">24</w:t>
            </w:r>
          </w:p>
        </w:tc>
        <w:tc>
          <w:tcPr>
            <w:tcW w:w="5329" w:type="dxa"/>
          </w:tcPr>
          <w:p>
            <w:pPr>
              <w:pStyle w:val="0"/>
              <w:jc w:val="both"/>
            </w:pPr>
            <w:r>
              <w:rPr>
                <w:sz w:val="24"/>
              </w:rPr>
              <w:t xml:space="preserve">Выдача разрешений на право вырубки зеленых насаждений</w:t>
            </w:r>
          </w:p>
        </w:tc>
        <w:tc>
          <w:tcPr>
            <w:tcW w:w="3119" w:type="dxa"/>
          </w:tcPr>
          <w:p>
            <w:pPr>
              <w:pStyle w:val="0"/>
              <w:jc w:val="both"/>
            </w:pPr>
            <w:r>
              <w:rPr>
                <w:sz w:val="24"/>
              </w:rPr>
              <w:t xml:space="preserve">ЕПГУ, </w:t>
            </w:r>
            <w:hyperlink w:history="0" r:id="rId444">
              <w:r>
                <w:rPr>
                  <w:sz w:val="24"/>
                  <w:color w:val="0000ff"/>
                </w:rPr>
                <w:t xml:space="preserve">https://www.gosuslugi.ru/</w:t>
              </w:r>
            </w:hyperlink>
          </w:p>
        </w:tc>
      </w:tr>
      <w:tr>
        <w:tc>
          <w:tcPr>
            <w:tcW w:w="567" w:type="dxa"/>
          </w:tcPr>
          <w:p>
            <w:pPr>
              <w:pStyle w:val="0"/>
              <w:jc w:val="center"/>
            </w:pPr>
            <w:r>
              <w:rPr>
                <w:sz w:val="24"/>
              </w:rPr>
              <w:t xml:space="preserve">25</w:t>
            </w:r>
          </w:p>
        </w:tc>
        <w:tc>
          <w:tcPr>
            <w:tcW w:w="5329" w:type="dxa"/>
          </w:tcPr>
          <w:p>
            <w:pPr>
              <w:pStyle w:val="0"/>
              <w:jc w:val="both"/>
            </w:pPr>
            <w:r>
              <w:rPr>
                <w:sz w:val="24"/>
              </w:rPr>
              <w:t xml:space="preserve">Выдача разрешения на вступление в брак несовершеннолетним, достигшим возраста 16 лет</w:t>
            </w:r>
          </w:p>
        </w:tc>
        <w:tc>
          <w:tcPr>
            <w:tcW w:w="3119" w:type="dxa"/>
          </w:tcPr>
          <w:p>
            <w:pPr>
              <w:pStyle w:val="0"/>
            </w:pPr>
            <w:r>
              <w:rPr>
                <w:sz w:val="24"/>
              </w:rPr>
            </w:r>
          </w:p>
        </w:tc>
      </w:tr>
      <w:tr>
        <w:tc>
          <w:tcPr>
            <w:tcW w:w="567" w:type="dxa"/>
          </w:tcPr>
          <w:p>
            <w:pPr>
              <w:pStyle w:val="0"/>
              <w:jc w:val="center"/>
            </w:pPr>
            <w:r>
              <w:rPr>
                <w:sz w:val="24"/>
              </w:rPr>
              <w:t xml:space="preserve">26</w:t>
            </w:r>
          </w:p>
        </w:tc>
        <w:tc>
          <w:tcPr>
            <w:tcW w:w="5329" w:type="dxa"/>
          </w:tcPr>
          <w:p>
            <w:pPr>
              <w:pStyle w:val="0"/>
              <w:jc w:val="both"/>
            </w:pPr>
            <w:r>
              <w:rPr>
                <w:sz w:val="24"/>
              </w:rPr>
              <w:t xml:space="preserve">Постановка граждан на учет в качестве лиц, имеющих право на предоставление земельных участков в собственность бесплатно</w:t>
            </w:r>
          </w:p>
        </w:tc>
        <w:tc>
          <w:tcPr>
            <w:tcW w:w="3119" w:type="dxa"/>
          </w:tcPr>
          <w:p>
            <w:pPr>
              <w:pStyle w:val="0"/>
              <w:jc w:val="both"/>
            </w:pPr>
            <w:r>
              <w:rPr>
                <w:sz w:val="24"/>
              </w:rPr>
              <w:t xml:space="preserve">ЕПГУ, </w:t>
            </w:r>
            <w:hyperlink w:history="0" r:id="rId445">
              <w:r>
                <w:rPr>
                  <w:sz w:val="24"/>
                  <w:color w:val="0000ff"/>
                </w:rPr>
                <w:t xml:space="preserve">https://www.gosuslugi.ru/</w:t>
              </w:r>
            </w:hyperlink>
          </w:p>
        </w:tc>
      </w:tr>
      <w:tr>
        <w:tblPrEx>
          <w:tblBorders>
            <w:insideH w:val="nil"/>
          </w:tblBorders>
        </w:tblPrEx>
        <w:tc>
          <w:tcPr>
            <w:tcW w:w="567" w:type="dxa"/>
            <w:tcBorders>
              <w:bottom w:val="nil"/>
            </w:tcBorders>
          </w:tcPr>
          <w:p>
            <w:pPr>
              <w:pStyle w:val="0"/>
              <w:jc w:val="center"/>
            </w:pPr>
            <w:r>
              <w:rPr>
                <w:sz w:val="24"/>
              </w:rPr>
              <w:t xml:space="preserve">27</w:t>
            </w:r>
          </w:p>
        </w:tc>
        <w:tc>
          <w:tcPr>
            <w:tcW w:w="5329" w:type="dxa"/>
            <w:tcBorders>
              <w:bottom w:val="nil"/>
            </w:tcBorders>
          </w:tcPr>
          <w:p>
            <w:pPr>
              <w:pStyle w:val="0"/>
              <w:jc w:val="both"/>
            </w:pPr>
            <w:r>
              <w:rPr>
                <w:sz w:val="24"/>
              </w:rPr>
              <w:t xml:space="preserve">Запись на обучение по дополнительной общеобразовательной программе</w:t>
            </w:r>
          </w:p>
        </w:tc>
        <w:tc>
          <w:tcPr>
            <w:tcW w:w="3119" w:type="dxa"/>
            <w:tcBorders>
              <w:bottom w:val="nil"/>
            </w:tcBorders>
          </w:tcPr>
          <w:p>
            <w:pPr>
              <w:pStyle w:val="0"/>
              <w:jc w:val="both"/>
            </w:pPr>
            <w:r>
              <w:rPr>
                <w:sz w:val="24"/>
              </w:rPr>
              <w:t xml:space="preserve">ЕПГУ, </w:t>
            </w:r>
            <w:hyperlink w:history="0" r:id="rId446">
              <w:r>
                <w:rPr>
                  <w:sz w:val="24"/>
                  <w:color w:val="0000ff"/>
                </w:rPr>
                <w:t xml:space="preserve">https://www.gosuslugi.ru/</w:t>
              </w:r>
            </w:hyperlink>
          </w:p>
        </w:tc>
      </w:tr>
      <w:tr>
        <w:tblPrEx>
          <w:tblBorders>
            <w:insideH w:val="nil"/>
          </w:tblBorders>
        </w:tblPrEx>
        <w:tc>
          <w:tcPr>
            <w:gridSpan w:val="3"/>
            <w:tcW w:w="9015" w:type="dxa"/>
            <w:tcBorders>
              <w:top w:val="nil"/>
            </w:tcBorders>
          </w:tcPr>
          <w:p>
            <w:pPr>
              <w:pStyle w:val="0"/>
              <w:jc w:val="both"/>
            </w:pPr>
            <w:r>
              <w:rPr>
                <w:sz w:val="24"/>
              </w:rPr>
              <w:t xml:space="preserve">(п. 27 введен </w:t>
            </w:r>
            <w:hyperlink w:history="0" r:id="rId447" w:tooltip="Постановление Правительства Курской области от 06.03.2024 N 18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06.03.2024 N 184-пп)</w:t>
            </w:r>
          </w:p>
        </w:tc>
      </w:tr>
      <w:tr>
        <w:tblPrEx>
          <w:tblBorders>
            <w:insideH w:val="nil"/>
          </w:tblBorders>
        </w:tblPrEx>
        <w:tc>
          <w:tcPr>
            <w:tcW w:w="567" w:type="dxa"/>
            <w:tcBorders>
              <w:bottom w:val="nil"/>
            </w:tcBorders>
          </w:tcPr>
          <w:p>
            <w:pPr>
              <w:pStyle w:val="0"/>
              <w:jc w:val="center"/>
            </w:pPr>
            <w:r>
              <w:rPr>
                <w:sz w:val="24"/>
              </w:rPr>
              <w:t xml:space="preserve">28</w:t>
            </w:r>
          </w:p>
        </w:tc>
        <w:tc>
          <w:tcPr>
            <w:tcW w:w="5329" w:type="dxa"/>
            <w:tcBorders>
              <w:bottom w:val="nil"/>
            </w:tcBorders>
          </w:tcPr>
          <w:p>
            <w:pPr>
              <w:pStyle w:val="0"/>
            </w:pPr>
            <w:r>
              <w:rPr>
                <w:sz w:val="24"/>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3119" w:type="dxa"/>
            <w:tcBorders>
              <w:bottom w:val="nil"/>
            </w:tcBorders>
          </w:tcPr>
          <w:p>
            <w:pPr>
              <w:pStyle w:val="0"/>
            </w:pPr>
            <w:r>
              <w:rPr>
                <w:sz w:val="24"/>
              </w:rPr>
              <w:t xml:space="preserve">ЕПГУ,</w:t>
            </w:r>
          </w:p>
          <w:p>
            <w:pPr>
              <w:pStyle w:val="0"/>
            </w:pPr>
            <w:hyperlink w:history="0" r:id="rId448">
              <w:r>
                <w:rPr>
                  <w:sz w:val="24"/>
                  <w:color w:val="0000ff"/>
                </w:rPr>
                <w:t xml:space="preserve">https://www.gosuslugi.ru/</w:t>
              </w:r>
            </w:hyperlink>
          </w:p>
        </w:tc>
      </w:tr>
      <w:tr>
        <w:tblPrEx>
          <w:tblBorders>
            <w:insideH w:val="nil"/>
          </w:tblBorders>
        </w:tblPrEx>
        <w:tc>
          <w:tcPr>
            <w:gridSpan w:val="3"/>
            <w:tcW w:w="9015" w:type="dxa"/>
            <w:tcBorders>
              <w:top w:val="nil"/>
            </w:tcBorders>
          </w:tcPr>
          <w:p>
            <w:pPr>
              <w:pStyle w:val="0"/>
              <w:jc w:val="both"/>
            </w:pPr>
            <w:r>
              <w:rPr>
                <w:sz w:val="24"/>
              </w:rPr>
              <w:t xml:space="preserve">(п. 28 введен </w:t>
            </w:r>
            <w:hyperlink w:history="0" r:id="rId449" w:tooltip="Постановление Правительства Курской области от 28.05.2024 N 414-пп &quot;О внесении изменений в постановление Администрации Курской области от 18.11.2020 N 1152-па&quot; {КонсультантПлюс}">
              <w:r>
                <w:rPr>
                  <w:sz w:val="24"/>
                  <w:color w:val="0000ff"/>
                </w:rPr>
                <w:t xml:space="preserve">постановлением</w:t>
              </w:r>
            </w:hyperlink>
            <w:r>
              <w:rPr>
                <w:sz w:val="24"/>
              </w:rPr>
              <w:t xml:space="preserve"> Правительства Курской области от 28.05.2024 N 414-пп)</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Администрации Курской области</w:t>
      </w:r>
    </w:p>
    <w:p>
      <w:pPr>
        <w:pStyle w:val="0"/>
        <w:jc w:val="right"/>
      </w:pPr>
      <w:r>
        <w:rPr>
          <w:sz w:val="24"/>
        </w:rPr>
        <w:t xml:space="preserve">от 18 ноября 2020 г. N 1152-па</w:t>
      </w:r>
    </w:p>
    <w:p>
      <w:pPr>
        <w:pStyle w:val="0"/>
        <w:jc w:val="both"/>
      </w:pPr>
      <w:r>
        <w:rPr>
          <w:sz w:val="24"/>
        </w:rPr>
      </w:r>
    </w:p>
    <w:bookmarkStart w:id="2381" w:name="P2381"/>
    <w:bookmarkEnd w:id="2381"/>
    <w:p>
      <w:pPr>
        <w:pStyle w:val="2"/>
        <w:jc w:val="center"/>
      </w:pPr>
      <w:r>
        <w:rPr>
          <w:sz w:val="24"/>
        </w:rPr>
        <w:t xml:space="preserve">ПЕРЕЧЕНЬ</w:t>
      </w:r>
    </w:p>
    <w:p>
      <w:pPr>
        <w:pStyle w:val="2"/>
        <w:jc w:val="center"/>
      </w:pPr>
      <w:r>
        <w:rPr>
          <w:sz w:val="24"/>
        </w:rPr>
        <w:t xml:space="preserve">ПОСТАНОВЛЕНИЙ АДМИНИСТРАЦИИ КУРСКОЙ ОБЛАСТИ И ОТДЕЛЬНЫХ</w:t>
      </w:r>
    </w:p>
    <w:p>
      <w:pPr>
        <w:pStyle w:val="2"/>
        <w:jc w:val="center"/>
      </w:pPr>
      <w:r>
        <w:rPr>
          <w:sz w:val="24"/>
        </w:rPr>
        <w:t xml:space="preserve">ПОЛОЖЕНИЙ ПОСТАНОВЛЕНИЙ АДМИНИСТРАЦИИ КУРСКОЙ ОБЛАСТИ,</w:t>
      </w:r>
    </w:p>
    <w:p>
      <w:pPr>
        <w:pStyle w:val="2"/>
        <w:jc w:val="center"/>
      </w:pPr>
      <w:r>
        <w:rPr>
          <w:sz w:val="24"/>
        </w:rPr>
        <w:t xml:space="preserve">ПРИЗНАННЫХ УТРАТИВШИМИ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50" w:tooltip="Постановление Администрации Курской области от 28.04.2021 N 433-па &quot;О внесении изменений в постановление Администрации Курской области от 18.11.2020 N 1152-па&quot; {КонсультантПлюс}">
              <w:r>
                <w:rPr>
                  <w:sz w:val="24"/>
                  <w:color w:val="0000ff"/>
                </w:rPr>
                <w:t xml:space="preserve">постановления</w:t>
              </w:r>
            </w:hyperlink>
            <w:r>
              <w:rPr>
                <w:sz w:val="24"/>
                <w:color w:val="392c69"/>
              </w:rPr>
              <w:t xml:space="preserve"> Администрации Курской области</w:t>
            </w:r>
          </w:p>
          <w:p>
            <w:pPr>
              <w:pStyle w:val="0"/>
              <w:jc w:val="center"/>
            </w:pPr>
            <w:r>
              <w:rPr>
                <w:sz w:val="24"/>
                <w:color w:val="392c69"/>
              </w:rPr>
              <w:t xml:space="preserve">от 28.04.2021 N 433-па)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w:t>
      </w:r>
      <w:hyperlink w:history="0" r:id="rId451" w:tooltip="Постановление Администрации Курской области от 01.12.2011 N 651-па (ред. от 22.07.2020) &quot;О сводном перечне государственных услуг и функций по осуществлению государственного контроля (надзора)&quot; (с изм. и доп., вступающими в силу со дня официального опубликования)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01.12.2011 N 651-па "О сводном перечне государственных услуг и функций по осуществлению государственного контроля (надзора)".</w:t>
      </w:r>
    </w:p>
    <w:p>
      <w:pPr>
        <w:pStyle w:val="0"/>
        <w:spacing w:before="240" w:lineRule="auto"/>
        <w:ind w:firstLine="540"/>
        <w:jc w:val="both"/>
      </w:pPr>
      <w:r>
        <w:rPr>
          <w:sz w:val="24"/>
        </w:rPr>
        <w:t xml:space="preserve">2. </w:t>
      </w:r>
      <w:hyperlink w:history="0" r:id="rId452" w:tooltip="Распоряжение Администрации Курской области от 22.03.2012 N 202-ра (ред. от 21.07.2020) &quot;Об утверждении перечня государственных услуг, предоставление которых организуется в автономном учреждении Курской области &quot;Многофункциональный центр по предоставлению государственных и муниципальных услуг&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22.03.2012 N 202-ра "Об утверждении перечня государственных услуг, предоставление которых организуется в автономном учреждении Курской области "Многофункциональный центр по предоставлению государственных и муниципальных услуг".</w:t>
      </w:r>
    </w:p>
    <w:p>
      <w:pPr>
        <w:pStyle w:val="0"/>
        <w:spacing w:before="240" w:lineRule="auto"/>
        <w:ind w:firstLine="540"/>
        <w:jc w:val="both"/>
      </w:pPr>
      <w:r>
        <w:rPr>
          <w:sz w:val="24"/>
        </w:rPr>
        <w:t xml:space="preserve">3. </w:t>
      </w:r>
      <w:hyperlink w:history="0" r:id="rId453" w:tooltip="Постановление Администрации Курской области от 20.07.2012 N 609-па &quot;О внесении изменения в постановление Администрации Курской области от 01.12.2011 N 651-па &quot;О сводном перечне государственных услуг, предоставляемых органами исполнительной власти Курской области, и функций, исполняемых органами исполнительной власти Курской области, по осуществлению государственного контроля и надзор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20.07.2012 N 609-па "О внесении изменения в постановление Администрации Курской области от 01.12.2011 N 651-па "О сводном перечне государственных услуг, предоставляемых органами исполнительной власти Курской области, и функций, исполняемых органами исполнительной власти Курской области, по осуществлению государственного контроля и надзора".</w:t>
      </w:r>
    </w:p>
    <w:p>
      <w:pPr>
        <w:pStyle w:val="0"/>
        <w:spacing w:before="240" w:lineRule="auto"/>
        <w:ind w:firstLine="540"/>
        <w:jc w:val="both"/>
      </w:pPr>
      <w:r>
        <w:rPr>
          <w:sz w:val="24"/>
        </w:rPr>
        <w:t xml:space="preserve">4. </w:t>
      </w:r>
      <w:hyperlink w:history="0" r:id="rId454" w:tooltip="Постановление Администрации Курской области от 24.08.2012 N 742-па &quot;О внесении изменений в постановление Администрации Курской области от 01.12.2011 N 651-па &quot;О сводном перечне государственных услуг, предоставляемых органами исполнительной власти Курской области, и функций, исполняемых органами исполнительной власти Курской области, по осуществлению государственного контроля и надзор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24.08.2012 N 742-па "О внесении изменений в постановление Администрации Курской области от 01.12.2011 N 651-па "О сводном перечне государственных услуг, предоставляемых органами исполнительной власти Курской области, и функций, исполняемых органами исполнительной власти Курской области, по осуществлению государственного контроля и надзора".</w:t>
      </w:r>
    </w:p>
    <w:p>
      <w:pPr>
        <w:pStyle w:val="0"/>
        <w:spacing w:before="240" w:lineRule="auto"/>
        <w:ind w:firstLine="540"/>
        <w:jc w:val="both"/>
      </w:pPr>
      <w:r>
        <w:rPr>
          <w:sz w:val="24"/>
        </w:rPr>
        <w:t xml:space="preserve">5. </w:t>
      </w:r>
      <w:hyperlink w:history="0" r:id="rId455" w:tooltip="Постановление Администрации Курской области от 18.04.2013 N 217-па &quot;О внесении изменений в постановление Администрации Курской области от 01.12.2011 N 651-па &quot;О сводном Перечне государственных услуг и функций по осуществлению государственного контроля и надзор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18.04.2013 N 217-па "О внесении изменений в постановление Администрации Курской области от 01.12.2011 N 651-па "О сводном Перечне государственных услуг и функций по осуществлению государственного контроля и надзора".</w:t>
      </w:r>
    </w:p>
    <w:p>
      <w:pPr>
        <w:pStyle w:val="0"/>
        <w:spacing w:before="240" w:lineRule="auto"/>
        <w:ind w:firstLine="540"/>
        <w:jc w:val="both"/>
      </w:pPr>
      <w:r>
        <w:rPr>
          <w:sz w:val="24"/>
        </w:rPr>
        <w:t xml:space="preserve">6. </w:t>
      </w:r>
      <w:hyperlink w:history="0" r:id="rId456" w:tooltip="Постановление Администрации Курской области от 27.06.2013 N 411-па &quot;О внесении изменения в постановление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27.06.2013 N 411-па "О внесении изменения в постановление Администрации Курской области от 01.12.2011 N 651-па".</w:t>
      </w:r>
    </w:p>
    <w:p>
      <w:pPr>
        <w:pStyle w:val="0"/>
        <w:spacing w:before="240" w:lineRule="auto"/>
        <w:ind w:firstLine="540"/>
        <w:jc w:val="both"/>
      </w:pPr>
      <w:r>
        <w:rPr>
          <w:sz w:val="24"/>
        </w:rPr>
        <w:t xml:space="preserve">7. </w:t>
      </w:r>
      <w:hyperlink w:history="0" r:id="rId457" w:tooltip="Постановление Администрации Курской области от 17.04.2014 N 261-па &quot;О внесении изменений в постановление Администрации Курской области от 01.12.2011 N 651-па &quot;О сводном перечне государственных услуг и функций по осуществлению государственного контроля и надзор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17.04.2014 N 261-па "О внесении изменений в постановление Администрации Курской области от 01.12.2011 N 651-па "О сводном перечне государственных услуг и функций по осуществлению государственного контроля и надзора".</w:t>
      </w:r>
    </w:p>
    <w:p>
      <w:pPr>
        <w:pStyle w:val="0"/>
        <w:spacing w:before="240" w:lineRule="auto"/>
        <w:ind w:firstLine="540"/>
        <w:jc w:val="both"/>
      </w:pPr>
      <w:r>
        <w:rPr>
          <w:sz w:val="24"/>
        </w:rPr>
        <w:t xml:space="preserve">8. </w:t>
      </w:r>
      <w:hyperlink w:history="0" r:id="rId458" w:tooltip="Постановление Администрации Курской области от 27.05.2014 N 339-па (ред. от 27.02.2017) &quot;О внесении изменений в отдельные постановления Администрации Курской области&quot; ------------ Недействующая редакция {КонсультантПлюс}">
        <w:r>
          <w:rPr>
            <w:sz w:val="24"/>
            <w:color w:val="0000ff"/>
          </w:rPr>
          <w:t xml:space="preserve">Пункт 6</w:t>
        </w:r>
      </w:hyperlink>
      <w:r>
        <w:rPr>
          <w:sz w:val="24"/>
        </w:rPr>
        <w:t xml:space="preserve"> изменений, которые вносятся в постановление Администрации Курской области, утвержденных постановлением Администрации Курской области от 27.05.2014 N 339-па "О внесении изменений в отдельные постановления Администрации Курской области".</w:t>
      </w:r>
    </w:p>
    <w:p>
      <w:pPr>
        <w:pStyle w:val="0"/>
        <w:spacing w:before="240" w:lineRule="auto"/>
        <w:ind w:firstLine="540"/>
        <w:jc w:val="both"/>
      </w:pPr>
      <w:r>
        <w:rPr>
          <w:sz w:val="24"/>
        </w:rPr>
        <w:t xml:space="preserve">9. </w:t>
      </w:r>
      <w:hyperlink w:history="0" r:id="rId459" w:tooltip="Постановление Администрации Курской области от 24.09.2014 N 609-па &quot;О внесении изменений в постановление Администрации Курской области от 01.12.2011 N 651-па &quot;О сводном перечне государственных услуг и функций по осуществлению государственного контроля и надзор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24.09.2014 N 609-па "О внесении изменений в постановление Администрации Курской области от 01.12.2011 N 651-па "О сводном перечне государственных услуг и функций по осуществлению государственного контроля и надзора".</w:t>
      </w:r>
    </w:p>
    <w:p>
      <w:pPr>
        <w:pStyle w:val="0"/>
        <w:spacing w:before="240" w:lineRule="auto"/>
        <w:ind w:firstLine="540"/>
        <w:jc w:val="both"/>
      </w:pPr>
      <w:r>
        <w:rPr>
          <w:sz w:val="24"/>
        </w:rPr>
        <w:t xml:space="preserve">10. </w:t>
      </w:r>
      <w:hyperlink w:history="0" r:id="rId460" w:tooltip="Постановление Администрации Курской области от 16.12.2014 N 830-па &quot;О внесении изменений в постановление Администрации Курской области от 01.12.2011 N 651-па &quot;О сводном перечне государственных услуг и функций по осуществлению государственного контроля и надзор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16.12.2014 N 830-па "О внесении изменений в постановление Администрации Курской области от 01.12.2011 N 651-па "О сводном перечне государственных услуг и функций по осуществлению государственного контроля и надзора".</w:t>
      </w:r>
    </w:p>
    <w:p>
      <w:pPr>
        <w:pStyle w:val="0"/>
        <w:spacing w:before="240" w:lineRule="auto"/>
        <w:ind w:firstLine="540"/>
        <w:jc w:val="both"/>
      </w:pPr>
      <w:r>
        <w:rPr>
          <w:sz w:val="24"/>
        </w:rPr>
        <w:t xml:space="preserve">11. </w:t>
      </w:r>
      <w:hyperlink w:history="0" r:id="rId461" w:tooltip="Распоряжение Администрации Курской области от 30.12.2014 N 1092-ра &quot;О внесении изменений в распоряжение Администрации Курской области от 22.03.2012 N 202-ра &quot;Об утверждении перечня государственных услуг, предоставление которых организуется в областном бюджетном учреждении &quot;Многофункциональный центр по предоставлению государственных и муниципальных услуг&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30.12.2014 N 1092-ра "О внесении изменений в распоряжение Администрации Курской области от 22.03.2012 N 202-ра "Об утверждении перечня государственных услуг, предоставление которых организуется в областном бюджетном учреждении "Многофункциональный центр по предоставлению государственных и муниципальных услуг".</w:t>
      </w:r>
    </w:p>
    <w:p>
      <w:pPr>
        <w:pStyle w:val="0"/>
        <w:spacing w:before="240" w:lineRule="auto"/>
        <w:ind w:firstLine="540"/>
        <w:jc w:val="both"/>
      </w:pPr>
      <w:r>
        <w:rPr>
          <w:sz w:val="24"/>
        </w:rPr>
        <w:t xml:space="preserve">12. </w:t>
      </w:r>
      <w:hyperlink w:history="0" r:id="rId462" w:tooltip="Распоряжение Администрации Курской области от 14.04.2015 N 261-ра &quot;О внесении изменений в распоряжение Администрации Курской области от 22.03.2012 N 202-ра &quot;Об утверждении перечня государственных услуг, предоставление которых организуется в областном бюджетном учреждении &quot;Многофункциональный центр по предоставлению государственных и муниципальных услуг&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14.04.2015 N 261-ра "О внесении изменений в распоряжение Администрации Курской области от 22.03.2012 N 202-ра "Об утверждении перечня государственных услуг, предоставление которых организуется в областном бюджетном учреждении "Многофункциональный центр по предоставлению государственных и муниципальных услуг".</w:t>
      </w:r>
    </w:p>
    <w:p>
      <w:pPr>
        <w:pStyle w:val="0"/>
        <w:spacing w:before="240" w:lineRule="auto"/>
        <w:ind w:firstLine="540"/>
        <w:jc w:val="both"/>
      </w:pPr>
      <w:r>
        <w:rPr>
          <w:sz w:val="24"/>
        </w:rPr>
        <w:t xml:space="preserve">13. </w:t>
      </w:r>
      <w:hyperlink w:history="0" r:id="rId463" w:tooltip="Постановление Администрации Курской области от 30.04.2015 N 252-па &quot;О внесении изменений в постановление Администрации Курской области от 01.12.2011 N 651-па &quot;О сводном перечне государственных услуг и функций по осуществлению государственного контроля и надзор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30.04.2015 N 252-па "О внесении изменений в постановление Администрации Курской области от 01.12.2011 N 651-па "О сводном перечне государственных услуг и функций по осуществлению государственного контроля и надзора".</w:t>
      </w:r>
    </w:p>
    <w:p>
      <w:pPr>
        <w:pStyle w:val="0"/>
        <w:spacing w:before="240" w:lineRule="auto"/>
        <w:ind w:firstLine="540"/>
        <w:jc w:val="both"/>
      </w:pPr>
      <w:r>
        <w:rPr>
          <w:sz w:val="24"/>
        </w:rPr>
        <w:t xml:space="preserve">14. </w:t>
      </w:r>
      <w:hyperlink w:history="0" r:id="rId464" w:tooltip="Распоряжение Администрации Курской области от 18.05.2015 N 350-ра (ред. от 30.12.2019) &quot;Об утверждении типового (рекомендуемого) перечня муниципальных услуг органов местного самоуправления Курской области&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18.05.2015 N 350-ра "Об утверждении типового (рекомендуемого) перечня муниципальных услуг органов местного самоуправления Курской области".</w:t>
      </w:r>
    </w:p>
    <w:p>
      <w:pPr>
        <w:pStyle w:val="0"/>
        <w:spacing w:before="240" w:lineRule="auto"/>
        <w:ind w:firstLine="540"/>
        <w:jc w:val="both"/>
      </w:pPr>
      <w:r>
        <w:rPr>
          <w:sz w:val="24"/>
        </w:rPr>
        <w:t xml:space="preserve">15. </w:t>
      </w:r>
      <w:hyperlink w:history="0" r:id="rId465" w:tooltip="Постановление Администрации Курской области от 20.05.2016 N 339-па &quot;О внесении изменений в постановление Администрации Курской области от 01.12.2011 N 651-па &quot;О сводном перечне государственных услуг и функций по осуществлению государственного контроля и надзор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20.05.2016 N 339-па "О внесении изменений в постановление Администрации Курской области от 01.12.2011 N 651-па "О сводном перечне государственных услуг и функций по осуществлению государственного контроля и надзора".</w:t>
      </w:r>
    </w:p>
    <w:p>
      <w:pPr>
        <w:pStyle w:val="0"/>
        <w:spacing w:before="240" w:lineRule="auto"/>
        <w:ind w:firstLine="540"/>
        <w:jc w:val="both"/>
      </w:pPr>
      <w:r>
        <w:rPr>
          <w:sz w:val="24"/>
        </w:rPr>
        <w:t xml:space="preserve">16. </w:t>
      </w:r>
      <w:hyperlink w:history="0" r:id="rId466" w:tooltip="Распоряжение Администрации Курской области от 04.07.2016 N 230-ра &quot;О внесении изменений в распоряжение Администрации Курской области от 22.03.2012 N 202-ра &quot;Об утверждении перечня государственных услуг, предоставление которых организуется в областном бюджетном учреждении &quot;Многофункциональный центр по предоставлению государственных и муниципальных услуг&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04.07.2016 N 230-ра "О внесении изменений в распоряжение Администрации Курской области от 22.03.2012 N 202-ра "Об утверждении перечня государственных услуг, предоставление которых организуется в областном бюджетном учреждении "Многофункциональный центр по предоставлению государственных и муниципальных услуг".</w:t>
      </w:r>
    </w:p>
    <w:p>
      <w:pPr>
        <w:pStyle w:val="0"/>
        <w:spacing w:before="240" w:lineRule="auto"/>
        <w:ind w:firstLine="540"/>
        <w:jc w:val="both"/>
      </w:pPr>
      <w:r>
        <w:rPr>
          <w:sz w:val="24"/>
        </w:rPr>
        <w:t xml:space="preserve">17. </w:t>
      </w:r>
      <w:hyperlink w:history="0" r:id="rId467" w:tooltip="Постановление Администрации Курской области от 13.07.2016 N 507-па (ред. от 15.09.2020) &quot;О перечне услуг, для которых предусмотрена возможность предоставления их в электронной форме&quot; (вместе с &quot;Перечнем органов исполнительной власти Курской области, оказывающих государственные услуги самостоятельно либо через подведомственные учреждения&quot;, &quot;Формой результатов мониторинга предоставления государственных и муниципальных услуг, в том числе в электронном виде&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13.07.2016 N 507-па "О перечне услуг, для которых предусмотрена возможность предоставления их в электронной форме".</w:t>
      </w:r>
    </w:p>
    <w:p>
      <w:pPr>
        <w:pStyle w:val="0"/>
        <w:spacing w:before="240" w:lineRule="auto"/>
        <w:ind w:firstLine="540"/>
        <w:jc w:val="both"/>
      </w:pPr>
      <w:r>
        <w:rPr>
          <w:sz w:val="24"/>
        </w:rPr>
        <w:t xml:space="preserve">18. </w:t>
      </w:r>
      <w:hyperlink w:history="0" r:id="rId468" w:tooltip="Постановление Администрации Курской области от 23.08.2016 N 613-па &quot;О внесении изменений в постановление Администрации Курской области от 01.12.2011 N 651-па &quot;О сводном перечне государственных услуг и функций по осуществлению государственного контроля и надзор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23.08.2016 N 613-па "О внесении изменений в постановление Администрации Курской области от 01.12.2011 N 651-па "О сводном перечне государственных услуг и функций по осуществлению государственного контроля и надзора".</w:t>
      </w:r>
    </w:p>
    <w:p>
      <w:pPr>
        <w:pStyle w:val="0"/>
        <w:spacing w:before="240" w:lineRule="auto"/>
        <w:ind w:firstLine="540"/>
        <w:jc w:val="both"/>
      </w:pPr>
      <w:r>
        <w:rPr>
          <w:sz w:val="24"/>
        </w:rPr>
        <w:t xml:space="preserve">19. </w:t>
      </w:r>
      <w:hyperlink w:history="0" r:id="rId469" w:tooltip="Постановление Администрации Курской области от 12.12.2016 N 939-па &quot;О внесении изменений в постановление Администрации Курской области от 01.12.2011 N 651-па &quot;О сводном перечне государственных услуг и функций по осуществлению государственного контроля и надзор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12.12.2016 N 939-па "О внесении изменений в постановление Администрации Курской области от 01.12.2011 N 651-па "О сводном перечне государственных услуг и функций по осуществлению государственного контроля и надзора".</w:t>
      </w:r>
    </w:p>
    <w:p>
      <w:pPr>
        <w:pStyle w:val="0"/>
        <w:spacing w:before="240" w:lineRule="auto"/>
        <w:ind w:firstLine="540"/>
        <w:jc w:val="both"/>
      </w:pPr>
      <w:r>
        <w:rPr>
          <w:sz w:val="24"/>
        </w:rPr>
        <w:t xml:space="preserve">20. </w:t>
      </w:r>
      <w:hyperlink w:history="0" r:id="rId470" w:tooltip="Распоряжение Администрации Курской области от 10.02.2017 N 52-ра &quot;О внесении изменений в распоряжение Администрации Курской области от 22.03.2012 N 202-ра&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10.02.2017 N 52-ра "О внесении изменений в распоряжение Администрации Курской области от 22.03.2012 N 202-ра".</w:t>
      </w:r>
    </w:p>
    <w:p>
      <w:pPr>
        <w:pStyle w:val="0"/>
        <w:spacing w:before="240" w:lineRule="auto"/>
        <w:ind w:firstLine="540"/>
        <w:jc w:val="both"/>
      </w:pPr>
      <w:r>
        <w:rPr>
          <w:sz w:val="24"/>
        </w:rPr>
        <w:t xml:space="preserve">21. </w:t>
      </w:r>
      <w:hyperlink w:history="0" r:id="rId471" w:tooltip="Постановление Администрации Курской области от 09.06.2017 N 465-па &quot;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09.06.2017 N 465-па "О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w:t>
      </w:r>
    </w:p>
    <w:p>
      <w:pPr>
        <w:pStyle w:val="0"/>
        <w:spacing w:before="240" w:lineRule="auto"/>
        <w:ind w:firstLine="540"/>
        <w:jc w:val="both"/>
      </w:pPr>
      <w:r>
        <w:rPr>
          <w:sz w:val="24"/>
        </w:rPr>
        <w:t xml:space="preserve">22. </w:t>
      </w:r>
      <w:hyperlink w:history="0" r:id="rId472" w:tooltip="Постановление Администрации Курской области от 26.09.2017 N 742-па &quot;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26.09.2017 N 742-па "О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w:t>
      </w:r>
    </w:p>
    <w:p>
      <w:pPr>
        <w:pStyle w:val="0"/>
        <w:spacing w:before="240" w:lineRule="auto"/>
        <w:ind w:firstLine="540"/>
        <w:jc w:val="both"/>
      </w:pPr>
      <w:r>
        <w:rPr>
          <w:sz w:val="24"/>
        </w:rPr>
        <w:t xml:space="preserve">23. </w:t>
      </w:r>
      <w:hyperlink w:history="0" r:id="rId473" w:tooltip="Постановление Администрации Курской области от 20.10.2017 N 813-па &quot;О внесении изменений в некоторые нормативные правовые акты Администрации Курской области&quot; ------------ Недействующая редакция {КонсультантПлюс}">
        <w:r>
          <w:rPr>
            <w:sz w:val="24"/>
            <w:color w:val="0000ff"/>
          </w:rPr>
          <w:t xml:space="preserve">Пункт 2</w:t>
        </w:r>
      </w:hyperlink>
      <w:r>
        <w:rPr>
          <w:sz w:val="24"/>
        </w:rPr>
        <w:t xml:space="preserve"> изменений, которые вносятся в некоторые нормативные правовые акты Администрации Курской области, утвержденных постановлением Администрации Курской области от 20.10.2017 N 813-па "О внесении изменений в некоторые нормативные правовые акты Администрации Курской области".</w:t>
      </w:r>
    </w:p>
    <w:p>
      <w:pPr>
        <w:pStyle w:val="0"/>
        <w:spacing w:before="240" w:lineRule="auto"/>
        <w:ind w:firstLine="540"/>
        <w:jc w:val="both"/>
      </w:pPr>
      <w:r>
        <w:rPr>
          <w:sz w:val="24"/>
        </w:rPr>
        <w:t xml:space="preserve">24. </w:t>
      </w:r>
      <w:hyperlink w:history="0" r:id="rId474" w:tooltip="Постановление Администрации Курской области от 10.11.2017 N 891-па &quot;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10.11.2017 N 891-па "О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w:t>
      </w:r>
    </w:p>
    <w:p>
      <w:pPr>
        <w:pStyle w:val="0"/>
        <w:spacing w:before="240" w:lineRule="auto"/>
        <w:ind w:firstLine="540"/>
        <w:jc w:val="both"/>
      </w:pPr>
      <w:r>
        <w:rPr>
          <w:sz w:val="24"/>
        </w:rPr>
        <w:t xml:space="preserve">25. </w:t>
      </w:r>
      <w:hyperlink w:history="0" r:id="rId475" w:tooltip="Постановление Администрации Курской области от 18.12.2017 N 1037-па &quot;О внесении изменений в перечень государственных и муниципальных услуг, для которых предусмотрена возможность предоставления их в электронной форме, утвержденный постановлением Администрации Курской области от 13.07.2016 N 507-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18.12.2017 N 1037-па "О внесении изменений в перечень государственных и муниципальных услуг, для которых предусмотрена возможность предоставления их в электронной форме, утвержденный постановлением Администрации Курской области от 13.07.2016 N 507-па".</w:t>
      </w:r>
    </w:p>
    <w:p>
      <w:pPr>
        <w:pStyle w:val="0"/>
        <w:spacing w:before="240" w:lineRule="auto"/>
        <w:ind w:firstLine="540"/>
        <w:jc w:val="both"/>
      </w:pPr>
      <w:r>
        <w:rPr>
          <w:sz w:val="24"/>
        </w:rPr>
        <w:t xml:space="preserve">26. </w:t>
      </w:r>
      <w:hyperlink w:history="0" r:id="rId476" w:tooltip="Распоряжение Администрации Курской области от 11.01.2018 N 5-ра &quot;О внесении изменений в распоряжение Администрации Курской области от 22.03.2012 N 202-ра&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11.01.2018 N 5-ра "О внесении изменений в распоряжение Администрации Курской области от 22.03.2012 N 202-ра".</w:t>
      </w:r>
    </w:p>
    <w:p>
      <w:pPr>
        <w:pStyle w:val="0"/>
        <w:spacing w:before="240" w:lineRule="auto"/>
        <w:ind w:firstLine="540"/>
        <w:jc w:val="both"/>
      </w:pPr>
      <w:r>
        <w:rPr>
          <w:sz w:val="24"/>
        </w:rPr>
        <w:t xml:space="preserve">27. </w:t>
      </w:r>
      <w:hyperlink w:history="0" r:id="rId477" w:tooltip="Постановление Администрации Курской области от 05.02.2018 N 67-па &quot;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05.02.2018 N 67-па "О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w:t>
      </w:r>
    </w:p>
    <w:p>
      <w:pPr>
        <w:pStyle w:val="0"/>
        <w:spacing w:before="240" w:lineRule="auto"/>
        <w:ind w:firstLine="540"/>
        <w:jc w:val="both"/>
      </w:pPr>
      <w:r>
        <w:rPr>
          <w:sz w:val="24"/>
        </w:rPr>
        <w:t xml:space="preserve">28. </w:t>
      </w:r>
      <w:hyperlink w:history="0" r:id="rId478" w:tooltip="Постановление Администрации Курской области от 28.02.2018 N 169-па &quot;О внесении изменений в перечень государственных и муниципальных услуг, для которых предусмотрена возможность предоставления их в электронной форме, утвержденный постановлением Администрации Курской области от 13.07.2016 N 507-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28.02.2018 N 169-па "О внесении изменений в перечень государственных и муниципальных услуг, для которых предусмотрена возможность предоставления их в электронной форме, утвержденный постановлением Администрации Курской области от 13.07.2016 N 507-па".</w:t>
      </w:r>
    </w:p>
    <w:p>
      <w:pPr>
        <w:pStyle w:val="0"/>
        <w:spacing w:before="240" w:lineRule="auto"/>
        <w:ind w:firstLine="540"/>
        <w:jc w:val="both"/>
      </w:pPr>
      <w:r>
        <w:rPr>
          <w:sz w:val="24"/>
        </w:rPr>
        <w:t xml:space="preserve">29. </w:t>
      </w:r>
      <w:hyperlink w:history="0" r:id="rId479" w:tooltip="Распоряжение Администрации Курской области от 29.03.2018 N 128-ра &quot;О внесении изменений в перечень государственных услуг, предоставление которых организуется в областном бюджетном учреждении &quot;Многофункциональный центр по предоставлению государственных и муниципальных услуг&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29.03.2018 N 128-ра "О внесении изменений в перечень государственных услуг, предоставление которых организуется в областном бюджетном учреждении "Многофункциональный центр по предоставлению государственных и муниципальных услуг".</w:t>
      </w:r>
    </w:p>
    <w:p>
      <w:pPr>
        <w:pStyle w:val="0"/>
        <w:spacing w:before="240" w:lineRule="auto"/>
        <w:ind w:firstLine="540"/>
        <w:jc w:val="both"/>
      </w:pPr>
      <w:r>
        <w:rPr>
          <w:sz w:val="24"/>
        </w:rPr>
        <w:t xml:space="preserve">30. </w:t>
      </w:r>
      <w:hyperlink w:history="0" r:id="rId480" w:tooltip="Постановление Администрации Курской области от 09.07.2018 N 553-па &quot;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09.07.2018 N 553-па "О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w:t>
      </w:r>
    </w:p>
    <w:p>
      <w:pPr>
        <w:pStyle w:val="0"/>
        <w:spacing w:before="240" w:lineRule="auto"/>
        <w:ind w:firstLine="540"/>
        <w:jc w:val="both"/>
      </w:pPr>
      <w:r>
        <w:rPr>
          <w:sz w:val="24"/>
        </w:rPr>
        <w:t xml:space="preserve">31. </w:t>
      </w:r>
      <w:hyperlink w:history="0" r:id="rId481" w:tooltip="Постановление Администрации Курской области от 22.10.2018 N 831-па &quot;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22.10.2018 N 831-па "О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w:t>
      </w:r>
    </w:p>
    <w:p>
      <w:pPr>
        <w:pStyle w:val="0"/>
        <w:spacing w:before="240" w:lineRule="auto"/>
        <w:ind w:firstLine="540"/>
        <w:jc w:val="both"/>
      </w:pPr>
      <w:r>
        <w:rPr>
          <w:sz w:val="24"/>
        </w:rPr>
        <w:t xml:space="preserve">32. </w:t>
      </w:r>
      <w:hyperlink w:history="0" r:id="rId482" w:tooltip="Распоряжение Администрации Курской области от 26.10.2018 N 450-ра &quot;О внесении изменений в распоряжение Администрации Курской области от 18.05.2015 N 350-ра&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26.10.2018 N 450-ра "О внесении изменений в распоряжение Администрации Курской области от 18.05.2015 N 350-ра".</w:t>
      </w:r>
    </w:p>
    <w:p>
      <w:pPr>
        <w:pStyle w:val="0"/>
        <w:spacing w:before="240" w:lineRule="auto"/>
        <w:ind w:firstLine="540"/>
        <w:jc w:val="both"/>
      </w:pPr>
      <w:r>
        <w:rPr>
          <w:sz w:val="24"/>
        </w:rPr>
        <w:t xml:space="preserve">33. </w:t>
      </w:r>
      <w:hyperlink w:history="0" r:id="rId483" w:tooltip="Распоряжение Администрации Курской области от 11.01.2019 N 3-ра &quot;О внесении изменения в перечень государственных услуг, предоставление которых организуется в областном бюджетном учреждении &quot;Многофункциональный центр по предоставлению государственных и муниципальных услуг&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11.01.2019 N 3-ра "О внесении изменения в перечень государственных услуг, предоставление которых организуется в областном бюджетном учреждении "Многофункциональный центр по предоставлению государственных и муниципальных услуг".</w:t>
      </w:r>
    </w:p>
    <w:p>
      <w:pPr>
        <w:pStyle w:val="0"/>
        <w:spacing w:before="240" w:lineRule="auto"/>
        <w:ind w:firstLine="540"/>
        <w:jc w:val="both"/>
      </w:pPr>
      <w:r>
        <w:rPr>
          <w:sz w:val="24"/>
        </w:rPr>
        <w:t xml:space="preserve">34. </w:t>
      </w:r>
      <w:hyperlink w:history="0" r:id="rId484" w:tooltip="Распоряжение Администрации Курской области от 14.01.2019 N 6-ра &quot;О внесении изменений в распоряжение Администрации Курской области от 18.05.2015 N 350-ра&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14.01.2019 N 6-ра "О внесении изменений в распоряжение Администрации Курской области от 18.05.2015 N 350-ра".</w:t>
      </w:r>
    </w:p>
    <w:p>
      <w:pPr>
        <w:pStyle w:val="0"/>
        <w:spacing w:before="240" w:lineRule="auto"/>
        <w:ind w:firstLine="540"/>
        <w:jc w:val="both"/>
      </w:pPr>
      <w:r>
        <w:rPr>
          <w:sz w:val="24"/>
        </w:rPr>
        <w:t xml:space="preserve">35. </w:t>
      </w:r>
      <w:hyperlink w:history="0" r:id="rId485" w:tooltip="Постановление Администрации Курской области от 18.01.2019 N 13-па &quot;О внесении изменений в постановление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18.01.2019 N 13-па "О внесении изменений в постановление Администрации Курской области от 01.12.2011 N 651-па".</w:t>
      </w:r>
    </w:p>
    <w:p>
      <w:pPr>
        <w:pStyle w:val="0"/>
        <w:spacing w:before="240" w:lineRule="auto"/>
        <w:ind w:firstLine="540"/>
        <w:jc w:val="both"/>
      </w:pPr>
      <w:r>
        <w:rPr>
          <w:sz w:val="24"/>
        </w:rPr>
        <w:t xml:space="preserve">36. </w:t>
      </w:r>
      <w:hyperlink w:history="0" r:id="rId486" w:tooltip="Распоряжение Администрации Курской области от 26.02.2019 N 86-ра &quot;О внесении изменений в распоряжение Администрации Курской области от 18.05.2015 N 350-ра&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26.02.2019 N 86-ра "О внесении изменений в распоряжение Администрации Курской области от 18.05.2015 N 350-ра".</w:t>
      </w:r>
    </w:p>
    <w:p>
      <w:pPr>
        <w:pStyle w:val="0"/>
        <w:spacing w:before="240" w:lineRule="auto"/>
        <w:ind w:firstLine="540"/>
        <w:jc w:val="both"/>
      </w:pPr>
      <w:r>
        <w:rPr>
          <w:sz w:val="24"/>
        </w:rPr>
        <w:t xml:space="preserve">37. </w:t>
      </w:r>
      <w:hyperlink w:history="0" r:id="rId487" w:tooltip="Распоряжение Администрации Курской области от 09.04.2019 N 158-ра &quot;О внесении изменений в распоряжение Администрации Курской области от 22.03.2012 N 202-ра&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09.04.2019 N 158-ра "О внесении изменений в распоряжение Администрации Курской области от 22.03.2012 N 202-ра".</w:t>
      </w:r>
    </w:p>
    <w:p>
      <w:pPr>
        <w:pStyle w:val="0"/>
        <w:spacing w:before="240" w:lineRule="auto"/>
        <w:ind w:firstLine="540"/>
        <w:jc w:val="both"/>
      </w:pPr>
      <w:r>
        <w:rPr>
          <w:sz w:val="24"/>
        </w:rPr>
        <w:t xml:space="preserve">38. </w:t>
      </w:r>
      <w:hyperlink w:history="0" r:id="rId488" w:tooltip="Постановление Администрации Курской области от 20.05.2019 N 435-па &quot;О внесении изменений в постановление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20.05.2019 N 435-па "О внесении изменений в постановление Администрации Курской области от 01.12.2011 N 651-па".</w:t>
      </w:r>
    </w:p>
    <w:p>
      <w:pPr>
        <w:pStyle w:val="0"/>
        <w:spacing w:before="240" w:lineRule="auto"/>
        <w:ind w:firstLine="540"/>
        <w:jc w:val="both"/>
      </w:pPr>
      <w:r>
        <w:rPr>
          <w:sz w:val="24"/>
        </w:rPr>
        <w:t xml:space="preserve">39. </w:t>
      </w:r>
      <w:hyperlink w:history="0" r:id="rId489" w:tooltip="Распоряжение Администрации Курской области от 23.05.2019 N 235-ра &quot;О внесении изменений в распоряжение Администрации Курской области от 18.05.2015 N 350-ра&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23.05.2019 N 235-ра "О внесении изменений в распоряжение Администрации Курской области от 18.05.2015 N 350-ра".</w:t>
      </w:r>
    </w:p>
    <w:p>
      <w:pPr>
        <w:pStyle w:val="0"/>
        <w:spacing w:before="240" w:lineRule="auto"/>
        <w:ind w:firstLine="540"/>
        <w:jc w:val="both"/>
      </w:pPr>
      <w:r>
        <w:rPr>
          <w:sz w:val="24"/>
        </w:rPr>
        <w:t xml:space="preserve">40. </w:t>
      </w:r>
      <w:hyperlink w:history="0" r:id="rId490" w:tooltip="Постановление Администрации Курской области от 07.10.2019 N 949-па &quot;О внесении изменений в постановление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07.10.2019 N 949-па "О внесении изменений в постановление Администрации Курской области от 01.12.2011 N 651-па".</w:t>
      </w:r>
    </w:p>
    <w:p>
      <w:pPr>
        <w:pStyle w:val="0"/>
        <w:spacing w:before="240" w:lineRule="auto"/>
        <w:ind w:firstLine="540"/>
        <w:jc w:val="both"/>
      </w:pPr>
      <w:r>
        <w:rPr>
          <w:sz w:val="24"/>
        </w:rPr>
        <w:t xml:space="preserve">41. </w:t>
      </w:r>
      <w:hyperlink w:history="0" r:id="rId491" w:tooltip="Постановление Администрации Курской области от 14.10.2019 N 982-па &quot;О внесении изменений в постановление Администрации Курской области от 13.07.2016 N 507-па &quot;О перечне услуг, для которых предусмотрена возможность предоставления их в электронной форме&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14.10.2019 N 982-па "О внесении изменений в постановление Администрации Курской области от 13.07.2016 N 507-па "О перечне услуг, для которых предусмотрена возможность предоставления их в электронной форме".</w:t>
      </w:r>
    </w:p>
    <w:p>
      <w:pPr>
        <w:pStyle w:val="0"/>
        <w:spacing w:before="240" w:lineRule="auto"/>
        <w:ind w:firstLine="540"/>
        <w:jc w:val="both"/>
      </w:pPr>
      <w:r>
        <w:rPr>
          <w:sz w:val="24"/>
        </w:rPr>
        <w:t xml:space="preserve">42. </w:t>
      </w:r>
      <w:hyperlink w:history="0" r:id="rId492" w:tooltip="Распоряжение Администрации Курской области от 05.12.2019 N 586-ра &quot;О внесении изменений в распоряжение Администрации Курской области от 22.03.2012 N 202-ра&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05.12.2019 N 586-ра "О внесении изменений в распоряжение Администрации Курской области от 22.03.2012 N 202-ра".</w:t>
      </w:r>
    </w:p>
    <w:p>
      <w:pPr>
        <w:pStyle w:val="0"/>
        <w:spacing w:before="240" w:lineRule="auto"/>
        <w:ind w:firstLine="540"/>
        <w:jc w:val="both"/>
      </w:pPr>
      <w:r>
        <w:rPr>
          <w:sz w:val="24"/>
        </w:rPr>
        <w:t xml:space="preserve">43. </w:t>
      </w:r>
      <w:hyperlink w:history="0" r:id="rId493" w:tooltip="Постановление Администрации Курской области от 16.12.2019 N 1265-па &quot;О внесении изменений в постановление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16.12.2019 N 1265-па "О внесении изменений в постановление Администрации Курской области от 01.12.2011 N 651-па".</w:t>
      </w:r>
    </w:p>
    <w:p>
      <w:pPr>
        <w:pStyle w:val="0"/>
        <w:spacing w:before="240" w:lineRule="auto"/>
        <w:ind w:firstLine="540"/>
        <w:jc w:val="both"/>
      </w:pPr>
      <w:r>
        <w:rPr>
          <w:sz w:val="24"/>
        </w:rPr>
        <w:t xml:space="preserve">44. </w:t>
      </w:r>
      <w:hyperlink w:history="0" r:id="rId494" w:tooltip="Распоряжение Администрации Курской области от 30.12.2019 N 646-ра &quot;О внесении изменений в распоряжение Администрации Курской области от 18.05.2015 N 350-ра&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30.12.2019 N 646-ра "О внесении изменений в распоряжение Администрации Курской области от 18.05.2015 N 350-ра".</w:t>
      </w:r>
    </w:p>
    <w:p>
      <w:pPr>
        <w:pStyle w:val="0"/>
        <w:spacing w:before="240" w:lineRule="auto"/>
        <w:ind w:firstLine="540"/>
        <w:jc w:val="both"/>
      </w:pPr>
      <w:r>
        <w:rPr>
          <w:sz w:val="24"/>
        </w:rPr>
        <w:t xml:space="preserve">45. </w:t>
      </w:r>
      <w:hyperlink w:history="0" r:id="rId495" w:tooltip="Постановление Администрации Курской области от 17.01.2020 N 33-па &quot;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17.01.2020 N 33-па "О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w:t>
      </w:r>
    </w:p>
    <w:p>
      <w:pPr>
        <w:pStyle w:val="0"/>
        <w:spacing w:before="240" w:lineRule="auto"/>
        <w:ind w:firstLine="540"/>
        <w:jc w:val="both"/>
      </w:pPr>
      <w:r>
        <w:rPr>
          <w:sz w:val="24"/>
        </w:rPr>
        <w:t xml:space="preserve">46. </w:t>
      </w:r>
      <w:hyperlink w:history="0" r:id="rId496" w:tooltip="Постановление Администрации Курской области от 14.02.2020 N 137-па &quot;О внесении изменений в постановление Администрации Курской области от 13.07.2016 N 507-па &quot;О перечне услуг, для которых предусмотрена возможность предоставления их в электронной форме&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14.02.2020 N 137-па "О внесении изменений в постановление Администрации Курской области от 13.07.2016 N 507-па "О перечне услуг, для которых предусмотрена возможность предоставления их в электронной форме".</w:t>
      </w:r>
    </w:p>
    <w:p>
      <w:pPr>
        <w:pStyle w:val="0"/>
        <w:spacing w:before="240" w:lineRule="auto"/>
        <w:ind w:firstLine="540"/>
        <w:jc w:val="both"/>
      </w:pPr>
      <w:r>
        <w:rPr>
          <w:sz w:val="24"/>
        </w:rPr>
        <w:t xml:space="preserve">47. </w:t>
      </w:r>
      <w:hyperlink w:history="0" r:id="rId497" w:tooltip="Распоряжение Администрации Курской области от 09.04.2020 N 155-ра &quot;О внесении изменений в распоряжение Администрации Курской области от 22.03.2012 N 202-ра&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09.04.2020 N 155-ра "О внесении изменений в распоряжение Администрации Курской области от 22.03.2012 N 202-ра".</w:t>
      </w:r>
    </w:p>
    <w:p>
      <w:pPr>
        <w:pStyle w:val="0"/>
        <w:spacing w:before="240" w:lineRule="auto"/>
        <w:ind w:firstLine="540"/>
        <w:jc w:val="both"/>
      </w:pPr>
      <w:r>
        <w:rPr>
          <w:sz w:val="24"/>
        </w:rPr>
        <w:t xml:space="preserve">48. </w:t>
      </w:r>
      <w:hyperlink w:history="0" r:id="rId498" w:tooltip="Постановление Администрации Курской области от 14.04.2020 N 379-па &quot;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14.04.2020 N 379-па "О внесении изменений в сводный перечень государственных услуг и функций по осуществлению государственного контроля и надзора, утвержденный постановлением Администрации Курской области от 01.12.2011 N 651-па".</w:t>
      </w:r>
    </w:p>
    <w:p>
      <w:pPr>
        <w:pStyle w:val="0"/>
        <w:spacing w:before="240" w:lineRule="auto"/>
        <w:ind w:firstLine="540"/>
        <w:jc w:val="both"/>
      </w:pPr>
      <w:r>
        <w:rPr>
          <w:sz w:val="24"/>
        </w:rPr>
        <w:t xml:space="preserve">49. </w:t>
      </w:r>
      <w:hyperlink w:history="0" r:id="rId499" w:tooltip="Распоряжение Администрации Курской области от 21.07.2020 N 366-ра &quot;О внесении изменения в распоряжение Администрации Курской области от 22.03.2012 N 202-ра&quot; ------------ Утратил силу или отменен {КонсультантПлюс}">
        <w:r>
          <w:rPr>
            <w:sz w:val="24"/>
            <w:color w:val="0000ff"/>
          </w:rPr>
          <w:t xml:space="preserve">Распоряжение</w:t>
        </w:r>
      </w:hyperlink>
      <w:r>
        <w:rPr>
          <w:sz w:val="24"/>
        </w:rPr>
        <w:t xml:space="preserve"> Администрации Курской области от 21.07.2020 N 366-ра "О внесении изменения в распоряжение Администрации Курской области от 22.03.2012 N 202-ра".</w:t>
      </w:r>
    </w:p>
    <w:p>
      <w:pPr>
        <w:pStyle w:val="0"/>
        <w:spacing w:before="240" w:lineRule="auto"/>
        <w:ind w:firstLine="540"/>
        <w:jc w:val="both"/>
      </w:pPr>
      <w:r>
        <w:rPr>
          <w:sz w:val="24"/>
        </w:rPr>
        <w:t xml:space="preserve">50. </w:t>
      </w:r>
      <w:hyperlink w:history="0" r:id="rId500" w:tooltip="Постановление Администрации Курской области от 22.07.2020 N 741-па &quot;О внесении изменения в постановление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22.07.2020 N 741-па "О внесении изменения в постановление Администрации Курской области от 01.12.2011 N 651-па".</w:t>
      </w:r>
    </w:p>
    <w:p>
      <w:pPr>
        <w:pStyle w:val="0"/>
        <w:spacing w:before="240" w:lineRule="auto"/>
        <w:ind w:firstLine="540"/>
        <w:jc w:val="both"/>
      </w:pPr>
      <w:r>
        <w:rPr>
          <w:sz w:val="24"/>
        </w:rPr>
        <w:t xml:space="preserve">51. </w:t>
      </w:r>
      <w:hyperlink w:history="0" r:id="rId501" w:tooltip="Постановление Администрации Курской области от 22.07.2020 N 746-па &quot;О внесении изменений в постановление Администрации Курской области от 01.12.2011 N 651-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22.07.2020 N 746-па "О внесении изменений в постановление Администрации Курской области от 01.12.2011 N 651-па".</w:t>
      </w:r>
    </w:p>
    <w:p>
      <w:pPr>
        <w:pStyle w:val="0"/>
        <w:spacing w:before="240" w:lineRule="auto"/>
        <w:ind w:firstLine="540"/>
        <w:jc w:val="both"/>
      </w:pPr>
      <w:r>
        <w:rPr>
          <w:sz w:val="24"/>
        </w:rPr>
        <w:t xml:space="preserve">52. </w:t>
      </w:r>
      <w:hyperlink w:history="0" r:id="rId502" w:tooltip="Постановление Администрации Курской области от 15.09.2020 N 934-па &quot;О внесении изменений в постановление Администрации Курской области от 13.07.2016 N 507-па &quot;О перечне услуг, для которых предусмотрена возможность предоставления их в электронной форме&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15.09.2020 N 934-па "О внесении изменений в постановление Администрации Курской области 13.07.2016 N 507-па "О перечне услуг, для которых предусмотрена возможность предоставления их в электронной форме.</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Курской области от 18.11.2020 N 1152-па</w:t>
            <w:br/>
            <w:t>(ред. от 23.04.2026)</w:t>
            <w:br/>
            <w:t>"О перечне услуг Курской област...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Курской области от 18.11.2020 N 1152-па</w:t>
            <w:br/>
            <w:t>(ред. от 23.04.2026)</w:t>
            <w:br/>
            <w:t>"О перечне услуг Курской област...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417&amp;n=92825&amp;date=13.05.2026&amp;dst=100004&amp;field=134" TargetMode = "External"/><Relationship Id="rId9" Type="http://schemas.openxmlformats.org/officeDocument/2006/relationships/hyperlink" Target="https://login.consultant.ru/link/?req=doc&amp;base=RLAW417&amp;n=101006&amp;date=13.05.2026&amp;dst=100004&amp;field=134" TargetMode = "External"/><Relationship Id="rId10" Type="http://schemas.openxmlformats.org/officeDocument/2006/relationships/hyperlink" Target="https://login.consultant.ru/link/?req=doc&amp;base=RLAW417&amp;n=102212&amp;date=13.05.2026&amp;dst=100004&amp;field=134" TargetMode = "External"/><Relationship Id="rId11" Type="http://schemas.openxmlformats.org/officeDocument/2006/relationships/hyperlink" Target="https://login.consultant.ru/link/?req=doc&amp;base=RLAW417&amp;n=103246&amp;date=13.05.2026&amp;dst=100004&amp;field=134" TargetMode = "External"/><Relationship Id="rId12" Type="http://schemas.openxmlformats.org/officeDocument/2006/relationships/hyperlink" Target="https://login.consultant.ru/link/?req=doc&amp;base=RLAW417&amp;n=109374&amp;date=13.05.2026&amp;dst=100004&amp;field=134" TargetMode = "External"/><Relationship Id="rId13" Type="http://schemas.openxmlformats.org/officeDocument/2006/relationships/hyperlink" Target="https://login.consultant.ru/link/?req=doc&amp;base=RLAW417&amp;n=116742&amp;date=13.05.2026&amp;dst=100004&amp;field=134" TargetMode = "External"/><Relationship Id="rId14" Type="http://schemas.openxmlformats.org/officeDocument/2006/relationships/hyperlink" Target="https://login.consultant.ru/link/?req=doc&amp;base=RLAW417&amp;n=118766&amp;date=13.05.2026&amp;dst=100004&amp;field=134" TargetMode = "External"/><Relationship Id="rId15" Type="http://schemas.openxmlformats.org/officeDocument/2006/relationships/hyperlink" Target="https://login.consultant.ru/link/?req=doc&amp;base=RLAW417&amp;n=121165&amp;date=13.05.2026&amp;dst=100005&amp;field=134" TargetMode = "External"/><Relationship Id="rId16" Type="http://schemas.openxmlformats.org/officeDocument/2006/relationships/hyperlink" Target="https://login.consultant.ru/link/?req=doc&amp;base=RLAW417&amp;n=126578&amp;date=13.05.2026&amp;dst=100005&amp;field=134" TargetMode = "External"/><Relationship Id="rId17" Type="http://schemas.openxmlformats.org/officeDocument/2006/relationships/hyperlink" Target="https://login.consultant.ru/link/?req=doc&amp;base=RLAW417&amp;n=130903&amp;date=13.05.2026&amp;dst=100005&amp;field=134" TargetMode = "External"/><Relationship Id="rId18" Type="http://schemas.openxmlformats.org/officeDocument/2006/relationships/hyperlink" Target="https://login.consultant.ru/link/?req=doc&amp;base=RLAW417&amp;n=132256&amp;date=13.05.2026&amp;dst=100005&amp;field=134" TargetMode = "External"/><Relationship Id="rId19" Type="http://schemas.openxmlformats.org/officeDocument/2006/relationships/hyperlink" Target="https://login.consultant.ru/link/?req=doc&amp;base=RLAW417&amp;n=137668&amp;date=13.05.2026&amp;dst=100005&amp;field=134" TargetMode = "External"/><Relationship Id="rId20" Type="http://schemas.openxmlformats.org/officeDocument/2006/relationships/hyperlink" Target="https://login.consultant.ru/link/?req=doc&amp;base=RLAW417&amp;n=142408&amp;date=13.05.2026&amp;dst=100005&amp;field=134" TargetMode = "External"/><Relationship Id="rId21" Type="http://schemas.openxmlformats.org/officeDocument/2006/relationships/hyperlink" Target="https://login.consultant.ru/link/?req=doc&amp;base=LAW&amp;n=523235&amp;date=13.05.2026" TargetMode = "External"/><Relationship Id="rId22" Type="http://schemas.openxmlformats.org/officeDocument/2006/relationships/hyperlink" Target="https://login.consultant.ru/link/?req=doc&amp;base=RLAW417&amp;n=101006&amp;date=13.05.2026&amp;dst=100010&amp;field=134" TargetMode = "External"/><Relationship Id="rId23" Type="http://schemas.openxmlformats.org/officeDocument/2006/relationships/hyperlink" Target="https://login.consultant.ru/link/?req=doc&amp;base=RLAW417&amp;n=101006&amp;date=13.05.2026&amp;dst=100012&amp;field=134" TargetMode = "External"/><Relationship Id="rId24" Type="http://schemas.openxmlformats.org/officeDocument/2006/relationships/hyperlink" Target="https://login.consultant.ru/link/?req=doc&amp;base=RLAW417&amp;n=109374&amp;date=13.05.2026&amp;dst=100009&amp;field=134" TargetMode = "External"/><Relationship Id="rId25" Type="http://schemas.openxmlformats.org/officeDocument/2006/relationships/hyperlink" Target="https://login.consultant.ru/link/?req=doc&amp;base=RLAW417&amp;n=130903&amp;date=13.05.2026&amp;dst=100009&amp;field=134" TargetMode = "External"/><Relationship Id="rId26" Type="http://schemas.openxmlformats.org/officeDocument/2006/relationships/hyperlink" Target="https://login.consultant.ru/link/?req=doc&amp;base=RLAW417&amp;n=109374&amp;date=13.05.2026&amp;dst=100009&amp;field=134" TargetMode = "External"/><Relationship Id="rId27" Type="http://schemas.openxmlformats.org/officeDocument/2006/relationships/hyperlink" Target="https://login.consultant.ru/link/?req=doc&amp;base=RLAW417&amp;n=101006&amp;date=13.05.2026&amp;dst=100013&amp;field=134" TargetMode = "External"/><Relationship Id="rId28" Type="http://schemas.openxmlformats.org/officeDocument/2006/relationships/hyperlink" Target="https://login.consultant.ru/link/?req=doc&amp;base=RLAW417&amp;n=109374&amp;date=13.05.2026&amp;dst=100010&amp;field=134" TargetMode = "External"/><Relationship Id="rId29" Type="http://schemas.openxmlformats.org/officeDocument/2006/relationships/hyperlink" Target="https://login.consultant.ru/link/?req=doc&amp;base=RLAW417&amp;n=92825&amp;date=13.05.2026&amp;dst=100009&amp;field=134" TargetMode = "External"/><Relationship Id="rId30" Type="http://schemas.openxmlformats.org/officeDocument/2006/relationships/hyperlink" Target="https://login.consultant.ru/link/?req=doc&amp;base=RLAW417&amp;n=101006&amp;date=13.05.2026&amp;dst=100015&amp;field=134" TargetMode = "External"/><Relationship Id="rId31" Type="http://schemas.openxmlformats.org/officeDocument/2006/relationships/hyperlink" Target="https://login.consultant.ru/link/?req=doc&amp;base=RLAW417&amp;n=101006&amp;date=13.05.2026&amp;dst=100016&amp;field=134" TargetMode = "External"/><Relationship Id="rId32" Type="http://schemas.openxmlformats.org/officeDocument/2006/relationships/hyperlink" Target="https://login.consultant.ru/link/?req=doc&amp;base=RLAW417&amp;n=102212&amp;date=13.05.2026&amp;dst=100005&amp;field=134" TargetMode = "External"/><Relationship Id="rId33" Type="http://schemas.openxmlformats.org/officeDocument/2006/relationships/hyperlink" Target="https://login.consultant.ru/link/?req=doc&amp;base=RLAW417&amp;n=103246&amp;date=13.05.2026&amp;dst=100005&amp;field=134" TargetMode = "External"/><Relationship Id="rId34" Type="http://schemas.openxmlformats.org/officeDocument/2006/relationships/hyperlink" Target="https://login.consultant.ru/link/?req=doc&amp;base=RLAW417&amp;n=109374&amp;date=13.05.2026&amp;dst=100011&amp;field=134" TargetMode = "External"/><Relationship Id="rId35" Type="http://schemas.openxmlformats.org/officeDocument/2006/relationships/hyperlink" Target="https://login.consultant.ru/link/?req=doc&amp;base=RLAW417&amp;n=116742&amp;date=13.05.2026&amp;dst=100009&amp;field=134" TargetMode = "External"/><Relationship Id="rId36" Type="http://schemas.openxmlformats.org/officeDocument/2006/relationships/hyperlink" Target="https://login.consultant.ru/link/?req=doc&amp;base=RLAW417&amp;n=118766&amp;date=13.05.2026&amp;dst=100009&amp;field=134" TargetMode = "External"/><Relationship Id="rId37" Type="http://schemas.openxmlformats.org/officeDocument/2006/relationships/hyperlink" Target="https://login.consultant.ru/link/?req=doc&amp;base=RLAW417&amp;n=121165&amp;date=13.05.2026&amp;dst=100009&amp;field=134" TargetMode = "External"/><Relationship Id="rId38" Type="http://schemas.openxmlformats.org/officeDocument/2006/relationships/hyperlink" Target="https://login.consultant.ru/link/?req=doc&amp;base=RLAW417&amp;n=126578&amp;date=13.05.2026&amp;dst=100009&amp;field=134" TargetMode = "External"/><Relationship Id="rId39" Type="http://schemas.openxmlformats.org/officeDocument/2006/relationships/hyperlink" Target="https://login.consultant.ru/link/?req=doc&amp;base=RLAW417&amp;n=130903&amp;date=13.05.2026&amp;dst=100010&amp;field=134" TargetMode = "External"/><Relationship Id="rId40" Type="http://schemas.openxmlformats.org/officeDocument/2006/relationships/hyperlink" Target="https://login.consultant.ru/link/?req=doc&amp;base=RLAW417&amp;n=132256&amp;date=13.05.2026&amp;dst=100009&amp;field=134" TargetMode = "External"/><Relationship Id="rId41" Type="http://schemas.openxmlformats.org/officeDocument/2006/relationships/hyperlink" Target="https://login.consultant.ru/link/?req=doc&amp;base=RLAW417&amp;n=137668&amp;date=13.05.2026&amp;dst=100009&amp;field=134" TargetMode = "External"/><Relationship Id="rId42" Type="http://schemas.openxmlformats.org/officeDocument/2006/relationships/hyperlink" Target="https://login.consultant.ru/link/?req=doc&amp;base=RLAW417&amp;n=142408&amp;date=13.05.2026&amp;dst=100009&amp;field=134" TargetMode = "External"/><Relationship Id="rId43" Type="http://schemas.openxmlformats.org/officeDocument/2006/relationships/header" Target="header2.xml"/><Relationship Id="rId44" Type="http://schemas.openxmlformats.org/officeDocument/2006/relationships/footer" Target="footer2.xml"/><Relationship Id="rId45" Type="http://schemas.openxmlformats.org/officeDocument/2006/relationships/hyperlink" Target="https://login.consultant.ru/link/?req=doc&amp;base=RLAW417&amp;n=109374&amp;date=13.05.2026&amp;dst=100013&amp;field=134" TargetMode = "External"/><Relationship Id="rId46" Type="http://schemas.openxmlformats.org/officeDocument/2006/relationships/hyperlink" Target="https://www.gosuslugi.ru/" TargetMode = "External"/><Relationship Id="rId47" Type="http://schemas.openxmlformats.org/officeDocument/2006/relationships/hyperlink" Target="https://login.consultant.ru/link/?req=doc&amp;base=RLAW417&amp;n=109374&amp;date=13.05.2026&amp;dst=100014&amp;field=134" TargetMode = "External"/><Relationship Id="rId48" Type="http://schemas.openxmlformats.org/officeDocument/2006/relationships/hyperlink" Target="https://www.gosuslugi.ru/" TargetMode = "External"/><Relationship Id="rId49" Type="http://schemas.openxmlformats.org/officeDocument/2006/relationships/hyperlink" Target="https://login.consultant.ru/link/?req=doc&amp;base=RLAW417&amp;n=109374&amp;date=13.05.2026&amp;dst=100014&amp;field=134" TargetMode = "External"/><Relationship Id="rId50" Type="http://schemas.openxmlformats.org/officeDocument/2006/relationships/hyperlink" Target="https://www.gosuslugi.ru/" TargetMode = "External"/><Relationship Id="rId51" Type="http://schemas.openxmlformats.org/officeDocument/2006/relationships/hyperlink" Target="https://login.consultant.ru/link/?req=doc&amp;base=RLAW417&amp;n=109374&amp;date=13.05.2026&amp;dst=100014&amp;field=134" TargetMode = "External"/><Relationship Id="rId52" Type="http://schemas.openxmlformats.org/officeDocument/2006/relationships/hyperlink" Target="https://login.consultant.ru/link/?req=doc&amp;base=RLAW417&amp;n=109374&amp;date=13.05.2026&amp;dst=100014&amp;field=134" TargetMode = "External"/><Relationship Id="rId53" Type="http://schemas.openxmlformats.org/officeDocument/2006/relationships/hyperlink" Target="https://login.consultant.ru/link/?req=doc&amp;base=RLAW417&amp;n=109374&amp;date=13.05.2026&amp;dst=100014&amp;field=134" TargetMode = "External"/><Relationship Id="rId54" Type="http://schemas.openxmlformats.org/officeDocument/2006/relationships/hyperlink" Target="https://login.consultant.ru/link/?req=doc&amp;base=RLAW417&amp;n=109374&amp;date=13.05.2026&amp;dst=100014&amp;field=134" TargetMode = "External"/><Relationship Id="rId55" Type="http://schemas.openxmlformats.org/officeDocument/2006/relationships/hyperlink" Target="https://www.gosuslugi.ru/" TargetMode = "External"/><Relationship Id="rId56" Type="http://schemas.openxmlformats.org/officeDocument/2006/relationships/hyperlink" Target="https://login.consultant.ru/link/?req=doc&amp;base=RLAW417&amp;n=116742&amp;date=13.05.2026&amp;dst=100011&amp;field=134" TargetMode = "External"/><Relationship Id="rId57" Type="http://schemas.openxmlformats.org/officeDocument/2006/relationships/hyperlink" Target="https://login.consultant.ru/link/?req=doc&amp;base=RLAW417&amp;n=109374&amp;date=13.05.2026&amp;dst=100015&amp;field=134" TargetMode = "External"/><Relationship Id="rId58" Type="http://schemas.openxmlformats.org/officeDocument/2006/relationships/hyperlink" Target="https://login.consultant.ru/link/?req=doc&amp;base=RLAW417&amp;n=126578&amp;date=13.05.2026&amp;dst=100011&amp;field=134" TargetMode = "External"/><Relationship Id="rId59" Type="http://schemas.openxmlformats.org/officeDocument/2006/relationships/hyperlink" Target="https://login.consultant.ru/link/?req=doc&amp;base=RLAW417&amp;n=109374&amp;date=13.05.2026&amp;dst=100015&amp;field=134" TargetMode = "External"/><Relationship Id="rId60" Type="http://schemas.openxmlformats.org/officeDocument/2006/relationships/hyperlink" Target="https://www.gosuslugi.ru/" TargetMode = "External"/><Relationship Id="rId61" Type="http://schemas.openxmlformats.org/officeDocument/2006/relationships/hyperlink" Target="https://login.consultant.ru/link/?req=doc&amp;base=RLAW417&amp;n=109374&amp;date=13.05.2026&amp;dst=100015&amp;field=134" TargetMode = "External"/><Relationship Id="rId62" Type="http://schemas.openxmlformats.org/officeDocument/2006/relationships/hyperlink" Target="https://login.consultant.ru/link/?req=doc&amp;base=RLAW417&amp;n=109374&amp;date=13.05.2026&amp;dst=100016&amp;field=134" TargetMode = "External"/><Relationship Id="rId63" Type="http://schemas.openxmlformats.org/officeDocument/2006/relationships/hyperlink" Target="https://www.gosuslugi.ru/" TargetMode = "External"/><Relationship Id="rId64" Type="http://schemas.openxmlformats.org/officeDocument/2006/relationships/hyperlink" Target="https://www.gosuslugi.ru/" TargetMode = "External"/><Relationship Id="rId65" Type="http://schemas.openxmlformats.org/officeDocument/2006/relationships/hyperlink" Target="https://www.gosuslugi.ru/" TargetMode = "External"/><Relationship Id="rId66" Type="http://schemas.openxmlformats.org/officeDocument/2006/relationships/hyperlink" Target="https://login.consultant.ru/link/?req=doc&amp;base=RLAW417&amp;n=142408&amp;date=13.05.2026&amp;dst=100011&amp;field=134" TargetMode = "External"/><Relationship Id="rId67" Type="http://schemas.openxmlformats.org/officeDocument/2006/relationships/hyperlink" Target="https://login.consultant.ru/link/?req=doc&amp;base=RLAW417&amp;n=109374&amp;date=13.05.2026&amp;dst=100017&amp;field=134" TargetMode = "External"/><Relationship Id="rId68" Type="http://schemas.openxmlformats.org/officeDocument/2006/relationships/hyperlink" Target="https://www.gosuslugi.ru/" TargetMode = "External"/><Relationship Id="rId69" Type="http://schemas.openxmlformats.org/officeDocument/2006/relationships/hyperlink" Target="https://login.consultant.ru/link/?req=doc&amp;base=RLAW417&amp;n=109374&amp;date=13.05.2026&amp;dst=100014&amp;field=134" TargetMode = "External"/><Relationship Id="rId70" Type="http://schemas.openxmlformats.org/officeDocument/2006/relationships/hyperlink" Target="https://login.consultant.ru/link/?req=doc&amp;base=RLAW417&amp;n=109374&amp;date=13.05.2026&amp;dst=100014&amp;field=134" TargetMode = "External"/><Relationship Id="rId71" Type="http://schemas.openxmlformats.org/officeDocument/2006/relationships/hyperlink" Target="https://www.gosuslugi.ru/" TargetMode = "External"/><Relationship Id="rId72" Type="http://schemas.openxmlformats.org/officeDocument/2006/relationships/hyperlink" Target="https://login.consultant.ru/link/?req=doc&amp;base=RLAW417&amp;n=109374&amp;date=13.05.2026&amp;dst=100014&amp;field=134" TargetMode = "External"/><Relationship Id="rId73" Type="http://schemas.openxmlformats.org/officeDocument/2006/relationships/hyperlink" Target="https://login.consultant.ru/link/?req=doc&amp;base=RLAW417&amp;n=116742&amp;date=13.05.2026&amp;dst=100012&amp;field=134" TargetMode = "External"/><Relationship Id="rId74" Type="http://schemas.openxmlformats.org/officeDocument/2006/relationships/hyperlink" Target="https://login.consultant.ru/link/?req=doc&amp;base=RLAW417&amp;n=109374&amp;date=13.05.2026&amp;dst=100014&amp;field=134" TargetMode = "External"/><Relationship Id="rId75" Type="http://schemas.openxmlformats.org/officeDocument/2006/relationships/hyperlink" Target="https://www.gosuslugi.ru/" TargetMode = "External"/><Relationship Id="rId76" Type="http://schemas.openxmlformats.org/officeDocument/2006/relationships/hyperlink" Target="https://login.consultant.ru/link/?req=doc&amp;base=RLAW417&amp;n=142408&amp;date=13.05.2026&amp;dst=100011&amp;field=134" TargetMode = "External"/><Relationship Id="rId77" Type="http://schemas.openxmlformats.org/officeDocument/2006/relationships/hyperlink" Target="https://www.gosuslugi.ru/" TargetMode = "External"/><Relationship Id="rId78" Type="http://schemas.openxmlformats.org/officeDocument/2006/relationships/hyperlink" Target="https://login.consultant.ru/link/?req=doc&amp;base=RLAW417&amp;n=116742&amp;date=13.05.2026&amp;dst=100013&amp;field=134" TargetMode = "External"/><Relationship Id="rId79" Type="http://schemas.openxmlformats.org/officeDocument/2006/relationships/hyperlink" Target="https://www.gosuslugi.ru/" TargetMode = "External"/><Relationship Id="rId80" Type="http://schemas.openxmlformats.org/officeDocument/2006/relationships/hyperlink" Target="https://login.consultant.ru/link/?req=doc&amp;base=RLAW417&amp;n=116742&amp;date=13.05.2026&amp;dst=100014&amp;field=134" TargetMode = "External"/><Relationship Id="rId81" Type="http://schemas.openxmlformats.org/officeDocument/2006/relationships/hyperlink" Target="https://login.consultant.ru/link/?req=doc&amp;base=RLAW417&amp;n=109374&amp;date=13.05.2026&amp;dst=100014&amp;field=134" TargetMode = "External"/><Relationship Id="rId82" Type="http://schemas.openxmlformats.org/officeDocument/2006/relationships/hyperlink" Target="https://login.consultant.ru/link/?req=doc&amp;base=RLAW417&amp;n=109374&amp;date=13.05.2026&amp;dst=100014&amp;field=134" TargetMode = "External"/><Relationship Id="rId83" Type="http://schemas.openxmlformats.org/officeDocument/2006/relationships/hyperlink" Target="https://login.consultant.ru/link/?req=doc&amp;base=RLAW417&amp;n=109374&amp;date=13.05.2026&amp;dst=100014&amp;field=134" TargetMode = "External"/><Relationship Id="rId84" Type="http://schemas.openxmlformats.org/officeDocument/2006/relationships/hyperlink" Target="https://login.consultant.ru/link/?req=doc&amp;base=RLAW417&amp;n=109374&amp;date=13.05.2026&amp;dst=100023&amp;field=134" TargetMode = "External"/><Relationship Id="rId85" Type="http://schemas.openxmlformats.org/officeDocument/2006/relationships/hyperlink" Target="https://login.consultant.ru/link/?req=doc&amp;base=RLAW417&amp;n=109374&amp;date=13.05.2026&amp;dst=100024&amp;field=134" TargetMode = "External"/><Relationship Id="rId86" Type="http://schemas.openxmlformats.org/officeDocument/2006/relationships/hyperlink" Target="https://login.consultant.ru/link/?req=doc&amp;base=RLAW417&amp;n=118766&amp;date=13.05.2026&amp;dst=100011&amp;field=134" TargetMode = "External"/><Relationship Id="rId87" Type="http://schemas.openxmlformats.org/officeDocument/2006/relationships/hyperlink" Target="https://www.gosuslugi.ru/" TargetMode = "External"/><Relationship Id="rId88" Type="http://schemas.openxmlformats.org/officeDocument/2006/relationships/hyperlink" Target="https://login.consultant.ru/link/?req=doc&amp;base=RLAW417&amp;n=142408&amp;date=13.05.2026&amp;dst=100011&amp;field=134" TargetMode = "External"/><Relationship Id="rId89" Type="http://schemas.openxmlformats.org/officeDocument/2006/relationships/hyperlink" Target="https://login.consultant.ru/link/?req=doc&amp;base=RLAW417&amp;n=102212&amp;date=13.05.2026&amp;dst=100013&amp;field=134" TargetMode = "External"/><Relationship Id="rId90" Type="http://schemas.openxmlformats.org/officeDocument/2006/relationships/hyperlink" Target="https://login.consultant.ru/link/?req=doc&amp;base=RLAW417&amp;n=109374&amp;date=13.05.2026&amp;dst=100029&amp;field=134" TargetMode = "External"/><Relationship Id="rId91" Type="http://schemas.openxmlformats.org/officeDocument/2006/relationships/hyperlink" Target="https://login.consultant.ru/link/?req=doc&amp;base=RLAW417&amp;n=109374&amp;date=13.05.2026&amp;dst=100030&amp;field=134" TargetMode = "External"/><Relationship Id="rId92" Type="http://schemas.openxmlformats.org/officeDocument/2006/relationships/hyperlink" Target="https://www.gosuslugi.ru" TargetMode = "External"/><Relationship Id="rId93" Type="http://schemas.openxmlformats.org/officeDocument/2006/relationships/hyperlink" Target="https://login.consultant.ru/link/?req=doc&amp;base=RLAW417&amp;n=109374&amp;date=13.05.2026&amp;dst=100031&amp;field=134" TargetMode = "External"/><Relationship Id="rId94" Type="http://schemas.openxmlformats.org/officeDocument/2006/relationships/hyperlink" Target="https://www.gosuslugi.ru" TargetMode = "External"/><Relationship Id="rId95" Type="http://schemas.openxmlformats.org/officeDocument/2006/relationships/hyperlink" Target="https://login.consultant.ru/link/?req=doc&amp;base=RLAW417&amp;n=109374&amp;date=13.05.2026&amp;dst=100037&amp;field=134" TargetMode = "External"/><Relationship Id="rId96" Type="http://schemas.openxmlformats.org/officeDocument/2006/relationships/hyperlink" Target="https://login.consultant.ru/link/?req=doc&amp;base=RLAW417&amp;n=109374&amp;date=13.05.2026&amp;dst=100042&amp;field=134" TargetMode = "External"/><Relationship Id="rId97" Type="http://schemas.openxmlformats.org/officeDocument/2006/relationships/hyperlink" Target="https://login.consultant.ru/link/?req=doc&amp;base=RLAW417&amp;n=116742&amp;date=13.05.2026&amp;dst=100015&amp;field=134" TargetMode = "External"/><Relationship Id="rId98" Type="http://schemas.openxmlformats.org/officeDocument/2006/relationships/hyperlink" Target="https://www.gosuslugi.ru/" TargetMode = "External"/><Relationship Id="rId99" Type="http://schemas.openxmlformats.org/officeDocument/2006/relationships/hyperlink" Target="https://login.consultant.ru/link/?req=doc&amp;base=RLAW417&amp;n=126578&amp;date=13.05.2026&amp;dst=100012&amp;field=134" TargetMode = "External"/><Relationship Id="rId100" Type="http://schemas.openxmlformats.org/officeDocument/2006/relationships/hyperlink" Target="https://www.gosuslugi.ru/" TargetMode = "External"/><Relationship Id="rId101" Type="http://schemas.openxmlformats.org/officeDocument/2006/relationships/hyperlink" Target="https://login.consultant.ru/link/?req=doc&amp;base=RLAW417&amp;n=126578&amp;date=13.05.2026&amp;dst=100019&amp;field=134" TargetMode = "External"/><Relationship Id="rId102" Type="http://schemas.openxmlformats.org/officeDocument/2006/relationships/hyperlink" Target="https://login.consultant.ru/link/?req=doc&amp;base=RLAW417&amp;n=142408&amp;date=13.05.2026&amp;dst=100011&amp;field=134" TargetMode = "External"/><Relationship Id="rId103" Type="http://schemas.openxmlformats.org/officeDocument/2006/relationships/hyperlink" Target="https://login.consultant.ru/link/?req=doc&amp;base=RLAW417&amp;n=142408&amp;date=13.05.2026&amp;dst=100012&amp;field=134" TargetMode = "External"/><Relationship Id="rId104" Type="http://schemas.openxmlformats.org/officeDocument/2006/relationships/hyperlink" Target="https://login.consultant.ru/link/?req=doc&amp;base=RLAW417&amp;n=137668&amp;date=13.05.2026&amp;dst=100011&amp;field=134" TargetMode = "External"/><Relationship Id="rId105" Type="http://schemas.openxmlformats.org/officeDocument/2006/relationships/hyperlink" Target="https://login.consultant.ru/link/?req=doc&amp;base=RLAW417&amp;n=109374&amp;date=13.05.2026&amp;dst=100047&amp;field=134" TargetMode = "External"/><Relationship Id="rId106" Type="http://schemas.openxmlformats.org/officeDocument/2006/relationships/hyperlink" Target="https://login.consultant.ru/link/?req=doc&amp;base=RLAW417&amp;n=137668&amp;date=13.05.2026&amp;dst=100010&amp;field=134" TargetMode = "External"/><Relationship Id="rId107" Type="http://schemas.openxmlformats.org/officeDocument/2006/relationships/hyperlink" Target="https://login.consultant.ru/link/?req=doc&amp;base=RLAW417&amp;n=130903&amp;date=13.05.2026&amp;dst=100012&amp;field=134" TargetMode = "External"/><Relationship Id="rId108" Type="http://schemas.openxmlformats.org/officeDocument/2006/relationships/hyperlink" Target="https://login.consultant.ru/link/?req=doc&amp;base=RLAW417&amp;n=109374&amp;date=13.05.2026&amp;dst=100049&amp;field=134" TargetMode = "External"/><Relationship Id="rId109" Type="http://schemas.openxmlformats.org/officeDocument/2006/relationships/hyperlink" Target="https://login.consultant.ru/link/?req=doc&amp;base=RLAW417&amp;n=126578&amp;date=13.05.2026&amp;dst=100029&amp;field=134" TargetMode = "External"/><Relationship Id="rId110" Type="http://schemas.openxmlformats.org/officeDocument/2006/relationships/hyperlink" Target="https://login.consultant.ru/link/?req=doc&amp;base=RLAW417&amp;n=109374&amp;date=13.05.2026&amp;dst=100049&amp;field=134" TargetMode = "External"/><Relationship Id="rId111" Type="http://schemas.openxmlformats.org/officeDocument/2006/relationships/hyperlink" Target="https://login.consultant.ru/link/?req=doc&amp;base=RLAW417&amp;n=109374&amp;date=13.05.2026&amp;dst=100049&amp;field=134" TargetMode = "External"/><Relationship Id="rId112" Type="http://schemas.openxmlformats.org/officeDocument/2006/relationships/hyperlink" Target="https://www.gosuslugi.ru/" TargetMode = "External"/><Relationship Id="rId113" Type="http://schemas.openxmlformats.org/officeDocument/2006/relationships/hyperlink" Target="https://login.consultant.ru/link/?req=doc&amp;base=RLAW417&amp;n=109374&amp;date=13.05.2026&amp;dst=100049&amp;field=134" TargetMode = "External"/><Relationship Id="rId114" Type="http://schemas.openxmlformats.org/officeDocument/2006/relationships/hyperlink" Target="https://login.consultant.ru/link/?req=doc&amp;base=RLAW417&amp;n=109374&amp;date=13.05.2026&amp;dst=100049&amp;field=134" TargetMode = "External"/><Relationship Id="rId115" Type="http://schemas.openxmlformats.org/officeDocument/2006/relationships/hyperlink" Target="https://login.consultant.ru/link/?req=doc&amp;base=RLAW417&amp;n=109374&amp;date=13.05.2026&amp;dst=100049&amp;field=134" TargetMode = "External"/><Relationship Id="rId116" Type="http://schemas.openxmlformats.org/officeDocument/2006/relationships/hyperlink" Target="https://login.consultant.ru/link/?req=doc&amp;base=RLAW417&amp;n=109374&amp;date=13.05.2026&amp;dst=100049&amp;field=134" TargetMode = "External"/><Relationship Id="rId117" Type="http://schemas.openxmlformats.org/officeDocument/2006/relationships/hyperlink" Target="https://login.consultant.ru/link/?req=doc&amp;base=RLAW417&amp;n=109374&amp;date=13.05.2026&amp;dst=100049&amp;field=134" TargetMode = "External"/><Relationship Id="rId118" Type="http://schemas.openxmlformats.org/officeDocument/2006/relationships/hyperlink" Target="https://login.consultant.ru/link/?req=doc&amp;base=RLAW417&amp;n=109374&amp;date=13.05.2026&amp;dst=100050&amp;field=134" TargetMode = "External"/><Relationship Id="rId119" Type="http://schemas.openxmlformats.org/officeDocument/2006/relationships/hyperlink" Target="https://login.consultant.ru/link/?req=doc&amp;base=RLAW417&amp;n=109374&amp;date=13.05.2026&amp;dst=100056&amp;field=134" TargetMode = "External"/><Relationship Id="rId120" Type="http://schemas.openxmlformats.org/officeDocument/2006/relationships/hyperlink" Target="https://login.consultant.ru/link/?req=doc&amp;base=RLAW417&amp;n=109374&amp;date=13.05.2026&amp;dst=100056&amp;field=134" TargetMode = "External"/><Relationship Id="rId121" Type="http://schemas.openxmlformats.org/officeDocument/2006/relationships/hyperlink" Target="https://www.gosuslugi.ru/" TargetMode = "External"/><Relationship Id="rId122" Type="http://schemas.openxmlformats.org/officeDocument/2006/relationships/hyperlink" Target="https://login.consultant.ru/link/?req=doc&amp;base=RLAW417&amp;n=109374&amp;date=13.05.2026&amp;dst=100056&amp;field=134" TargetMode = "External"/><Relationship Id="rId123" Type="http://schemas.openxmlformats.org/officeDocument/2006/relationships/hyperlink" Target="https://login.consultant.ru/link/?req=doc&amp;base=RLAW417&amp;n=142408&amp;date=13.05.2026&amp;dst=100011&amp;field=134" TargetMode = "External"/><Relationship Id="rId124" Type="http://schemas.openxmlformats.org/officeDocument/2006/relationships/hyperlink" Target="https://login.consultant.ru/link/?req=doc&amp;base=RLAW417&amp;n=109374&amp;date=13.05.2026&amp;dst=100056&amp;field=134" TargetMode = "External"/><Relationship Id="rId125" Type="http://schemas.openxmlformats.org/officeDocument/2006/relationships/hyperlink" Target="https://login.consultant.ru/link/?req=doc&amp;base=RLAW417&amp;n=109374&amp;date=13.05.2026&amp;dst=100056&amp;field=134" TargetMode = "External"/><Relationship Id="rId126" Type="http://schemas.openxmlformats.org/officeDocument/2006/relationships/hyperlink" Target="https://login.consultant.ru/link/?req=doc&amp;base=RLAW417&amp;n=109374&amp;date=13.05.2026&amp;dst=100056&amp;field=134" TargetMode = "External"/><Relationship Id="rId127" Type="http://schemas.openxmlformats.org/officeDocument/2006/relationships/hyperlink" Target="https://login.consultant.ru/link/?req=doc&amp;base=RLAW417&amp;n=109374&amp;date=13.05.2026&amp;dst=100056&amp;field=134" TargetMode = "External"/><Relationship Id="rId128" Type="http://schemas.openxmlformats.org/officeDocument/2006/relationships/hyperlink" Target="https://login.consultant.ru/link/?req=doc&amp;base=RLAW417&amp;n=142408&amp;date=13.05.2026&amp;dst=100013&amp;field=134" TargetMode = "External"/><Relationship Id="rId129" Type="http://schemas.openxmlformats.org/officeDocument/2006/relationships/hyperlink" Target="https://login.consultant.ru/link/?req=doc&amp;base=RLAW417&amp;n=102212&amp;date=13.05.2026&amp;dst=100018&amp;field=134" TargetMode = "External"/><Relationship Id="rId130" Type="http://schemas.openxmlformats.org/officeDocument/2006/relationships/hyperlink" Target="https://login.consultant.ru/link/?req=doc&amp;base=RLAW417&amp;n=118766&amp;date=13.05.2026&amp;dst=100012&amp;field=134" TargetMode = "External"/><Relationship Id="rId131" Type="http://schemas.openxmlformats.org/officeDocument/2006/relationships/hyperlink" Target="https://login.consultant.ru/link/?req=doc&amp;base=RLAW417&amp;n=109374&amp;date=13.05.2026&amp;dst=100056&amp;field=134" TargetMode = "External"/><Relationship Id="rId132" Type="http://schemas.openxmlformats.org/officeDocument/2006/relationships/hyperlink" Target="https://login.consultant.ru/link/?req=doc&amp;base=RLAW417&amp;n=126578&amp;date=13.05.2026&amp;dst=100029&amp;field=134" TargetMode = "External"/><Relationship Id="rId133" Type="http://schemas.openxmlformats.org/officeDocument/2006/relationships/hyperlink" Target="https://login.consultant.ru/link/?req=doc&amp;base=RLAW417&amp;n=109374&amp;date=13.05.2026&amp;dst=100057&amp;field=134" TargetMode = "External"/><Relationship Id="rId134" Type="http://schemas.openxmlformats.org/officeDocument/2006/relationships/hyperlink" Target="https://login.consultant.ru/link/?req=doc&amp;base=RLAW417&amp;n=109374&amp;date=13.05.2026&amp;dst=100058&amp;field=134" TargetMode = "External"/><Relationship Id="rId135" Type="http://schemas.openxmlformats.org/officeDocument/2006/relationships/hyperlink" Target="https://www.gosuslugi.ru/" TargetMode = "External"/><Relationship Id="rId136" Type="http://schemas.openxmlformats.org/officeDocument/2006/relationships/hyperlink" Target="https://login.consultant.ru/link/?req=doc&amp;base=RLAW417&amp;n=109374&amp;date=13.05.2026&amp;dst=100058&amp;field=134" TargetMode = "External"/><Relationship Id="rId137" Type="http://schemas.openxmlformats.org/officeDocument/2006/relationships/hyperlink" Target="https://www.gosuslugi.ru/" TargetMode = "External"/><Relationship Id="rId138" Type="http://schemas.openxmlformats.org/officeDocument/2006/relationships/hyperlink" Target="https://www.gosuslugi.ru/" TargetMode = "External"/><Relationship Id="rId139" Type="http://schemas.openxmlformats.org/officeDocument/2006/relationships/hyperlink" Target="https://login.consultant.ru/link/?req=doc&amp;base=RLAW417&amp;n=109374&amp;date=13.05.2026&amp;dst=100058&amp;field=134" TargetMode = "External"/><Relationship Id="rId140" Type="http://schemas.openxmlformats.org/officeDocument/2006/relationships/hyperlink" Target="https://www.gosuslugi.ru/" TargetMode = "External"/><Relationship Id="rId141" Type="http://schemas.openxmlformats.org/officeDocument/2006/relationships/hyperlink" Target="https://login.consultant.ru/link/?req=doc&amp;base=RLAW417&amp;n=142408&amp;date=13.05.2026&amp;dst=100011&amp;field=134" TargetMode = "External"/><Relationship Id="rId142" Type="http://schemas.openxmlformats.org/officeDocument/2006/relationships/hyperlink" Target="https://www.gosuslugi.ru/" TargetMode = "External"/><Relationship Id="rId143" Type="http://schemas.openxmlformats.org/officeDocument/2006/relationships/hyperlink" Target="https://www.gosuslugi.ru/" TargetMode = "External"/><Relationship Id="rId144" Type="http://schemas.openxmlformats.org/officeDocument/2006/relationships/hyperlink" Target="https://login.consultant.ru/link/?req=doc&amp;base=RLAW417&amp;n=130903&amp;date=13.05.2026&amp;dst=100013&amp;field=134" TargetMode = "External"/><Relationship Id="rId145" Type="http://schemas.openxmlformats.org/officeDocument/2006/relationships/hyperlink" Target="https://www.gosuslugi.ru/" TargetMode = "External"/><Relationship Id="rId146" Type="http://schemas.openxmlformats.org/officeDocument/2006/relationships/hyperlink" Target="https://login.consultant.ru/link/?req=doc&amp;base=RLAW417&amp;n=109374&amp;date=13.05.2026&amp;dst=100059&amp;field=134" TargetMode = "External"/><Relationship Id="rId147" Type="http://schemas.openxmlformats.org/officeDocument/2006/relationships/hyperlink" Target="https://www.gosuslugi.ru/" TargetMode = "External"/><Relationship Id="rId148" Type="http://schemas.openxmlformats.org/officeDocument/2006/relationships/hyperlink" Target="https://login.consultant.ru/link/?req=doc&amp;base=RLAW417&amp;n=116742&amp;date=13.05.2026&amp;dst=100019&amp;field=134" TargetMode = "External"/><Relationship Id="rId149" Type="http://schemas.openxmlformats.org/officeDocument/2006/relationships/hyperlink" Target="https://login.consultant.ru/link/?req=doc&amp;base=RLAW417&amp;n=109374&amp;date=13.05.2026&amp;dst=100058&amp;field=134" TargetMode = "External"/><Relationship Id="rId150" Type="http://schemas.openxmlformats.org/officeDocument/2006/relationships/hyperlink" Target="https://www.gosuslugi.ru/" TargetMode = "External"/><Relationship Id="rId151" Type="http://schemas.openxmlformats.org/officeDocument/2006/relationships/hyperlink" Target="https://login.consultant.ru/link/?req=doc&amp;base=RLAW417&amp;n=109374&amp;date=13.05.2026&amp;dst=100064&amp;field=134" TargetMode = "External"/><Relationship Id="rId152" Type="http://schemas.openxmlformats.org/officeDocument/2006/relationships/hyperlink" Target="https://login.consultant.ru/link/?req=doc&amp;base=RLAW417&amp;n=116742&amp;date=13.05.2026&amp;dst=100020&amp;field=134" TargetMode = "External"/><Relationship Id="rId153" Type="http://schemas.openxmlformats.org/officeDocument/2006/relationships/hyperlink" Target="https://www.gosuslugi.ru/" TargetMode = "External"/><Relationship Id="rId154" Type="http://schemas.openxmlformats.org/officeDocument/2006/relationships/hyperlink" Target="https://login.consultant.ru/link/?req=doc&amp;base=RLAW417&amp;n=132256&amp;date=13.05.2026&amp;dst=100011&amp;field=134" TargetMode = "External"/><Relationship Id="rId155" Type="http://schemas.openxmlformats.org/officeDocument/2006/relationships/hyperlink" Target="https://www.gosuslugi.ru/" TargetMode = "External"/><Relationship Id="rId156" Type="http://schemas.openxmlformats.org/officeDocument/2006/relationships/hyperlink" Target="https://login.consultant.ru/link/?req=doc&amp;base=RLAW417&amp;n=116742&amp;date=13.05.2026&amp;dst=100026&amp;field=134" TargetMode = "External"/><Relationship Id="rId157" Type="http://schemas.openxmlformats.org/officeDocument/2006/relationships/hyperlink" Target="https://login.consultant.ru/link/?req=doc&amp;base=RLAW417&amp;n=109374&amp;date=13.05.2026&amp;dst=100071&amp;field=134" TargetMode = "External"/><Relationship Id="rId158" Type="http://schemas.openxmlformats.org/officeDocument/2006/relationships/hyperlink" Target="https://login.consultant.ru/link/?req=doc&amp;base=RLAW417&amp;n=109374&amp;date=13.05.2026&amp;dst=100077&amp;field=134" TargetMode = "External"/><Relationship Id="rId159" Type="http://schemas.openxmlformats.org/officeDocument/2006/relationships/hyperlink" Target="https://www.gosuslugi.ru/" TargetMode = "External"/><Relationship Id="rId160" Type="http://schemas.openxmlformats.org/officeDocument/2006/relationships/hyperlink" Target="https://login.consultant.ru/link/?req=doc&amp;base=RLAW417&amp;n=109374&amp;date=13.05.2026&amp;dst=100082&amp;field=134" TargetMode = "External"/><Relationship Id="rId161" Type="http://schemas.openxmlformats.org/officeDocument/2006/relationships/hyperlink" Target="https://login.consultant.ru/link/?req=doc&amp;base=RLAW417&amp;n=142408&amp;date=13.05.2026&amp;dst=100014&amp;field=134" TargetMode = "External"/><Relationship Id="rId162" Type="http://schemas.openxmlformats.org/officeDocument/2006/relationships/hyperlink" Target="https://www.gosuslugi.ru/" TargetMode = "External"/><Relationship Id="rId163" Type="http://schemas.openxmlformats.org/officeDocument/2006/relationships/hyperlink" Target="https://login.consultant.ru/link/?req=doc&amp;base=RLAW417&amp;n=109374&amp;date=13.05.2026&amp;dst=100089&amp;field=134" TargetMode = "External"/><Relationship Id="rId164" Type="http://schemas.openxmlformats.org/officeDocument/2006/relationships/hyperlink" Target="https://login.consultant.ru/link/?req=doc&amp;base=RLAW417&amp;n=142408&amp;date=13.05.2026&amp;dst=100011&amp;field=134" TargetMode = "External"/><Relationship Id="rId165" Type="http://schemas.openxmlformats.org/officeDocument/2006/relationships/hyperlink" Target="https://login.consultant.ru/link/?req=doc&amp;base=RLAW417&amp;n=109374&amp;date=13.05.2026&amp;dst=100095&amp;field=134" TargetMode = "External"/><Relationship Id="rId166" Type="http://schemas.openxmlformats.org/officeDocument/2006/relationships/hyperlink" Target="https://login.consultant.ru/link/?req=doc&amp;base=RLAW417&amp;n=109374&amp;date=13.05.2026&amp;dst=100096&amp;field=134" TargetMode = "External"/><Relationship Id="rId167" Type="http://schemas.openxmlformats.org/officeDocument/2006/relationships/hyperlink" Target="https://login.consultant.ru/link/?req=doc&amp;base=RLAW417&amp;n=109374&amp;date=13.05.2026&amp;dst=100096&amp;field=134" TargetMode = "External"/><Relationship Id="rId168" Type="http://schemas.openxmlformats.org/officeDocument/2006/relationships/hyperlink" Target="https://login.consultant.ru/link/?req=doc&amp;base=RLAW417&amp;n=109374&amp;date=13.05.2026&amp;dst=100096&amp;field=134" TargetMode = "External"/><Relationship Id="rId169" Type="http://schemas.openxmlformats.org/officeDocument/2006/relationships/hyperlink" Target="https://login.consultant.ru/link/?req=doc&amp;base=RLAW417&amp;n=109374&amp;date=13.05.2026&amp;dst=100096&amp;field=134" TargetMode = "External"/><Relationship Id="rId170" Type="http://schemas.openxmlformats.org/officeDocument/2006/relationships/hyperlink" Target="https://www.gosuslugi.ru/" TargetMode = "External"/><Relationship Id="rId171" Type="http://schemas.openxmlformats.org/officeDocument/2006/relationships/hyperlink" Target="https://login.consultant.ru/link/?req=doc&amp;base=RLAW417&amp;n=109374&amp;date=13.05.2026&amp;dst=100096&amp;field=134" TargetMode = "External"/><Relationship Id="rId172" Type="http://schemas.openxmlformats.org/officeDocument/2006/relationships/hyperlink" Target="https://login.consultant.ru/link/?req=doc&amp;base=RLAW417&amp;n=109374&amp;date=13.05.2026&amp;dst=100097&amp;field=134" TargetMode = "External"/><Relationship Id="rId173" Type="http://schemas.openxmlformats.org/officeDocument/2006/relationships/hyperlink" Target="https://www.gosuslugi.ru/" TargetMode = "External"/><Relationship Id="rId174" Type="http://schemas.openxmlformats.org/officeDocument/2006/relationships/hyperlink" Target="https://login.consultant.ru/link/?req=doc&amp;base=RLAW417&amp;n=116742&amp;date=13.05.2026&amp;dst=100027&amp;field=134" TargetMode = "External"/><Relationship Id="rId175" Type="http://schemas.openxmlformats.org/officeDocument/2006/relationships/hyperlink" Target="https://www.gosuslugi.ru/" TargetMode = "External"/><Relationship Id="rId176" Type="http://schemas.openxmlformats.org/officeDocument/2006/relationships/hyperlink" Target="https://login.consultant.ru/link/?req=doc&amp;base=RLAW417&amp;n=116742&amp;date=13.05.2026&amp;dst=100028&amp;field=134" TargetMode = "External"/><Relationship Id="rId177" Type="http://schemas.openxmlformats.org/officeDocument/2006/relationships/hyperlink" Target="https://www.gosuslugi.ru/" TargetMode = "External"/><Relationship Id="rId178" Type="http://schemas.openxmlformats.org/officeDocument/2006/relationships/hyperlink" Target="https://login.consultant.ru/link/?req=doc&amp;base=RLAW417&amp;n=142408&amp;date=13.05.2026&amp;dst=100011&amp;field=134" TargetMode = "External"/><Relationship Id="rId179" Type="http://schemas.openxmlformats.org/officeDocument/2006/relationships/hyperlink" Target="https://login.consultant.ru/link/?req=doc&amp;base=RLAW417&amp;n=109374&amp;date=13.05.2026&amp;dst=100097&amp;field=134" TargetMode = "External"/><Relationship Id="rId180" Type="http://schemas.openxmlformats.org/officeDocument/2006/relationships/hyperlink" Target="https://www.gosuslugi.ru/" TargetMode = "External"/><Relationship Id="rId181" Type="http://schemas.openxmlformats.org/officeDocument/2006/relationships/hyperlink" Target="https://login.consultant.ru/link/?req=doc&amp;base=RLAW417&amp;n=109374&amp;date=13.05.2026&amp;dst=100098&amp;field=134" TargetMode = "External"/><Relationship Id="rId182" Type="http://schemas.openxmlformats.org/officeDocument/2006/relationships/hyperlink" Target="https://login.consultant.ru/link/?req=doc&amp;base=RLAW417&amp;n=109374&amp;date=13.05.2026&amp;dst=100105&amp;field=134" TargetMode = "External"/><Relationship Id="rId183" Type="http://schemas.openxmlformats.org/officeDocument/2006/relationships/hyperlink" Target="https://www.gosuslugi.ru/" TargetMode = "External"/><Relationship Id="rId184" Type="http://schemas.openxmlformats.org/officeDocument/2006/relationships/hyperlink" Target="https://login.consultant.ru/link/?req=doc&amp;base=RLAW417&amp;n=126578&amp;date=13.05.2026&amp;dst=100030&amp;field=134" TargetMode = "External"/><Relationship Id="rId185" Type="http://schemas.openxmlformats.org/officeDocument/2006/relationships/hyperlink" Target="https://www.gosuslugi.ru" TargetMode = "External"/><Relationship Id="rId186" Type="http://schemas.openxmlformats.org/officeDocument/2006/relationships/hyperlink" Target="https://login.consultant.ru/link/?req=doc&amp;base=RLAW417&amp;n=126578&amp;date=13.05.2026&amp;dst=100036&amp;field=134" TargetMode = "External"/><Relationship Id="rId187" Type="http://schemas.openxmlformats.org/officeDocument/2006/relationships/hyperlink" Target="https://login.consultant.ru/link/?req=doc&amp;base=LAW&amp;n=521600&amp;date=13.05.2026&amp;dst=169&amp;field=134" TargetMode = "External"/><Relationship Id="rId188" Type="http://schemas.openxmlformats.org/officeDocument/2006/relationships/hyperlink" Target="https://www.gosuslugi.ru" TargetMode = "External"/><Relationship Id="rId189" Type="http://schemas.openxmlformats.org/officeDocument/2006/relationships/hyperlink" Target="https://login.consultant.ru/link/?req=doc&amp;base=RLAW417&amp;n=126578&amp;date=13.05.2026&amp;dst=100041&amp;field=134" TargetMode = "External"/><Relationship Id="rId190" Type="http://schemas.openxmlformats.org/officeDocument/2006/relationships/hyperlink" Target="https://login.consultant.ru/link/?req=doc&amp;base=RLAW417&amp;n=130903&amp;date=13.05.2026&amp;dst=100013&amp;field=134" TargetMode = "External"/><Relationship Id="rId191" Type="http://schemas.openxmlformats.org/officeDocument/2006/relationships/hyperlink" Target="https://login.consultant.ru/link/?req=doc&amp;base=RLAW417&amp;n=130903&amp;date=13.05.2026&amp;dst=100014&amp;field=134" TargetMode = "External"/><Relationship Id="rId192" Type="http://schemas.openxmlformats.org/officeDocument/2006/relationships/hyperlink" Target="https://login.consultant.ru/link/?req=doc&amp;base=RLAW417&amp;n=142408&amp;date=13.05.2026&amp;dst=100015&amp;field=134" TargetMode = "External"/><Relationship Id="rId193" Type="http://schemas.openxmlformats.org/officeDocument/2006/relationships/hyperlink" Target="https://login.consultant.ru/link/?req=doc&amp;base=RLAW417&amp;n=130903&amp;date=13.05.2026&amp;dst=100020&amp;field=134" TargetMode = "External"/><Relationship Id="rId194" Type="http://schemas.openxmlformats.org/officeDocument/2006/relationships/hyperlink" Target="https://login.consultant.ru/link/?req=doc&amp;base=RLAW417&amp;n=142408&amp;date=13.05.2026&amp;dst=100015&amp;field=134" TargetMode = "External"/><Relationship Id="rId195" Type="http://schemas.openxmlformats.org/officeDocument/2006/relationships/hyperlink" Target="https://login.consultant.ru/link/?req=doc&amp;base=RLAW417&amp;n=142408&amp;date=13.05.2026&amp;dst=100016&amp;field=134" TargetMode = "External"/><Relationship Id="rId196" Type="http://schemas.openxmlformats.org/officeDocument/2006/relationships/hyperlink" Target="https://login.consultant.ru/link/?req=doc&amp;base=RLAW417&amp;n=142408&amp;date=13.05.2026&amp;dst=100017&amp;field=134" TargetMode = "External"/><Relationship Id="rId197" Type="http://schemas.openxmlformats.org/officeDocument/2006/relationships/hyperlink" Target="https://www.gosuslugi.ru/" TargetMode = "External"/><Relationship Id="rId198" Type="http://schemas.openxmlformats.org/officeDocument/2006/relationships/hyperlink" Target="https://login.consultant.ru/link/?req=doc&amp;base=RLAW417&amp;n=142408&amp;date=13.05.2026&amp;dst=100023&amp;field=134" TargetMode = "External"/><Relationship Id="rId199" Type="http://schemas.openxmlformats.org/officeDocument/2006/relationships/hyperlink" Target="https://www.gosuslugi.ru/" TargetMode = "External"/><Relationship Id="rId200" Type="http://schemas.openxmlformats.org/officeDocument/2006/relationships/hyperlink" Target="https://login.consultant.ru/link/?req=doc&amp;base=RLAW417&amp;n=142408&amp;date=13.05.2026&amp;dst=100029&amp;field=134" TargetMode = "External"/><Relationship Id="rId201" Type="http://schemas.openxmlformats.org/officeDocument/2006/relationships/hyperlink" Target="https://www.gosuslugi.ru/" TargetMode = "External"/><Relationship Id="rId202" Type="http://schemas.openxmlformats.org/officeDocument/2006/relationships/hyperlink" Target="https://www.gosuslugi.ru/" TargetMode = "External"/><Relationship Id="rId203" Type="http://schemas.openxmlformats.org/officeDocument/2006/relationships/hyperlink" Target="https://login.consultant.ru/link/?req=doc&amp;base=RLAW417&amp;n=137668&amp;date=13.05.2026&amp;dst=100016&amp;field=134" TargetMode = "External"/><Relationship Id="rId204" Type="http://schemas.openxmlformats.org/officeDocument/2006/relationships/hyperlink" Target="https://login.consultant.ru/link/?req=doc&amp;base=RLAW417&amp;n=109374&amp;date=13.05.2026&amp;dst=100111&amp;field=134" TargetMode = "External"/><Relationship Id="rId205" Type="http://schemas.openxmlformats.org/officeDocument/2006/relationships/hyperlink" Target="https://www.gosuslugi.ru/" TargetMode = "External"/><Relationship Id="rId206" Type="http://schemas.openxmlformats.org/officeDocument/2006/relationships/hyperlink" Target="https://login.consultant.ru/link/?req=doc&amp;base=RLAW417&amp;n=137668&amp;date=13.05.2026&amp;dst=100010&amp;field=134" TargetMode = "External"/><Relationship Id="rId207" Type="http://schemas.openxmlformats.org/officeDocument/2006/relationships/hyperlink" Target="https://login.consultant.ru/link/?req=doc&amp;base=RLAW417&amp;n=137668&amp;date=13.05.2026&amp;dst=100010&amp;field=134" TargetMode = "External"/><Relationship Id="rId208" Type="http://schemas.openxmlformats.org/officeDocument/2006/relationships/hyperlink" Target="https://login.consultant.ru/link/?req=doc&amp;base=RLAW417&amp;n=109374&amp;date=13.05.2026&amp;dst=100112&amp;field=134" TargetMode = "External"/><Relationship Id="rId209" Type="http://schemas.openxmlformats.org/officeDocument/2006/relationships/hyperlink" Target="https://login.consultant.ru/link/?req=doc&amp;base=RLAW417&amp;n=130903&amp;date=13.05.2026&amp;dst=100025&amp;field=134" TargetMode = "External"/><Relationship Id="rId210" Type="http://schemas.openxmlformats.org/officeDocument/2006/relationships/hyperlink" Target="https://www.gosuslugi.ru/" TargetMode = "External"/><Relationship Id="rId211" Type="http://schemas.openxmlformats.org/officeDocument/2006/relationships/hyperlink" Target="https://www.gosuslugi.ru/" TargetMode = "External"/><Relationship Id="rId212" Type="http://schemas.openxmlformats.org/officeDocument/2006/relationships/hyperlink" Target="https://login.consultant.ru/link/?req=doc&amp;base=RLAW417&amp;n=135709&amp;date=13.05.2026" TargetMode = "External"/><Relationship Id="rId213" Type="http://schemas.openxmlformats.org/officeDocument/2006/relationships/hyperlink" Target="https://login.consultant.ru/link/?req=doc&amp;base=RLAW417&amp;n=102212&amp;date=13.05.2026&amp;dst=100040&amp;field=134" TargetMode = "External"/><Relationship Id="rId214" Type="http://schemas.openxmlformats.org/officeDocument/2006/relationships/hyperlink" Target="https://login.consultant.ru/link/?req=doc&amp;base=RLAW417&amp;n=109374&amp;date=13.05.2026&amp;dst=100114&amp;field=134" TargetMode = "External"/><Relationship Id="rId215" Type="http://schemas.openxmlformats.org/officeDocument/2006/relationships/hyperlink" Target="https://www.gosuslugi.ru/" TargetMode = "External"/><Relationship Id="rId216" Type="http://schemas.openxmlformats.org/officeDocument/2006/relationships/hyperlink" Target="https://login.consultant.ru/link/?req=doc&amp;base=RLAW417&amp;n=109374&amp;date=13.05.2026&amp;dst=100115&amp;field=134" TargetMode = "External"/><Relationship Id="rId217" Type="http://schemas.openxmlformats.org/officeDocument/2006/relationships/hyperlink" Target="https://login.consultant.ru/link/?req=doc&amp;base=RLAW417&amp;n=116742&amp;date=13.05.2026&amp;dst=100030&amp;field=134" TargetMode = "External"/><Relationship Id="rId218" Type="http://schemas.openxmlformats.org/officeDocument/2006/relationships/hyperlink" Target="https://login.consultant.ru/link/?req=doc&amp;base=RLAW417&amp;n=142408&amp;date=13.05.2026&amp;dst=100036&amp;field=134" TargetMode = "External"/><Relationship Id="rId219" Type="http://schemas.openxmlformats.org/officeDocument/2006/relationships/hyperlink" Target="https://login.consultant.ru/link/?req=doc&amp;base=RLAW417&amp;n=118766&amp;date=13.05.2026&amp;dst=100014&amp;field=134" TargetMode = "External"/><Relationship Id="rId220" Type="http://schemas.openxmlformats.org/officeDocument/2006/relationships/hyperlink" Target="https://login.consultant.ru/link/?req=doc&amp;base=RLAW417&amp;n=126578&amp;date=13.05.2026&amp;dst=100046&amp;field=134" TargetMode = "External"/><Relationship Id="rId221" Type="http://schemas.openxmlformats.org/officeDocument/2006/relationships/hyperlink" Target="https://login.consultant.ru/link/?req=doc&amp;base=RLAW417&amp;n=109374&amp;date=13.05.2026&amp;dst=100115&amp;field=134" TargetMode = "External"/><Relationship Id="rId222" Type="http://schemas.openxmlformats.org/officeDocument/2006/relationships/hyperlink" Target="https://login.consultant.ru/link/?req=doc&amp;base=RLAW417&amp;n=137668&amp;date=13.05.2026&amp;dst=100010&amp;field=134" TargetMode = "External"/><Relationship Id="rId223" Type="http://schemas.openxmlformats.org/officeDocument/2006/relationships/hyperlink" Target="https://www.gosuslugi.ru/" TargetMode = "External"/><Relationship Id="rId224" Type="http://schemas.openxmlformats.org/officeDocument/2006/relationships/hyperlink" Target="https://login.consultant.ru/link/?req=doc&amp;base=RLAW417&amp;n=109374&amp;date=13.05.2026&amp;dst=100116&amp;field=134" TargetMode = "External"/><Relationship Id="rId225" Type="http://schemas.openxmlformats.org/officeDocument/2006/relationships/hyperlink" Target="https://www.gosuslugi.ru/" TargetMode = "External"/><Relationship Id="rId226" Type="http://schemas.openxmlformats.org/officeDocument/2006/relationships/hyperlink" Target="https://login.consultant.ru/link/?req=doc&amp;base=RLAW417&amp;n=109374&amp;date=13.05.2026&amp;dst=100116&amp;field=134" TargetMode = "External"/><Relationship Id="rId227" Type="http://schemas.openxmlformats.org/officeDocument/2006/relationships/hyperlink" Target="https://login.consultant.ru/link/?req=doc&amp;base=LAW&amp;n=532901&amp;date=13.05.2026&amp;dst=563&amp;field=134" TargetMode = "External"/><Relationship Id="rId228" Type="http://schemas.openxmlformats.org/officeDocument/2006/relationships/hyperlink" Target="https://login.consultant.ru/link/?req=doc&amp;base=RLAW417&amp;n=137668&amp;date=13.05.2026&amp;dst=100010&amp;field=134" TargetMode = "External"/><Relationship Id="rId229" Type="http://schemas.openxmlformats.org/officeDocument/2006/relationships/hyperlink" Target="https://login.consultant.ru/link/?req=doc&amp;base=LAW&amp;n=532901&amp;date=13.05.2026&amp;dst=563&amp;field=134" TargetMode = "External"/><Relationship Id="rId230" Type="http://schemas.openxmlformats.org/officeDocument/2006/relationships/hyperlink" Target="https://www.gosuslugi.ru/" TargetMode = "External"/><Relationship Id="rId231" Type="http://schemas.openxmlformats.org/officeDocument/2006/relationships/hyperlink" Target="https://login.consultant.ru/link/?req=doc&amp;base=RLAW417&amp;n=137668&amp;date=13.05.2026&amp;dst=100010&amp;field=134" TargetMode = "External"/><Relationship Id="rId232" Type="http://schemas.openxmlformats.org/officeDocument/2006/relationships/hyperlink" Target="https://login.consultant.ru/link/?req=doc&amp;base=RLAW417&amp;n=142408&amp;date=13.05.2026&amp;dst=100037&amp;field=134" TargetMode = "External"/><Relationship Id="rId233" Type="http://schemas.openxmlformats.org/officeDocument/2006/relationships/hyperlink" Target="https://login.consultant.ru/link/?req=doc&amp;base=RLAW417&amp;n=109374&amp;date=13.05.2026&amp;dst=100115&amp;field=134" TargetMode = "External"/><Relationship Id="rId234" Type="http://schemas.openxmlformats.org/officeDocument/2006/relationships/hyperlink" Target="https://login.consultant.ru/link/?req=doc&amp;base=RLAW417&amp;n=109374&amp;date=13.05.2026&amp;dst=100118&amp;field=134" TargetMode = "External"/><Relationship Id="rId235" Type="http://schemas.openxmlformats.org/officeDocument/2006/relationships/hyperlink" Target="https://www.gosuslugi.ru/" TargetMode = "External"/><Relationship Id="rId236" Type="http://schemas.openxmlformats.org/officeDocument/2006/relationships/hyperlink" Target="https://login.consultant.ru/link/?req=doc&amp;base=RLAW417&amp;n=109374&amp;date=13.05.2026&amp;dst=100120&amp;field=134" TargetMode = "External"/><Relationship Id="rId237" Type="http://schemas.openxmlformats.org/officeDocument/2006/relationships/hyperlink" Target="https://login.consultant.ru/link/?req=doc&amp;base=RLAW417&amp;n=116742&amp;date=13.05.2026&amp;dst=100031&amp;field=134" TargetMode = "External"/><Relationship Id="rId238" Type="http://schemas.openxmlformats.org/officeDocument/2006/relationships/hyperlink" Target="https://login.consultant.ru/link/?req=doc&amp;base=RLAW417&amp;n=109374&amp;date=13.05.2026&amp;dst=100121&amp;field=134" TargetMode = "External"/><Relationship Id="rId239" Type="http://schemas.openxmlformats.org/officeDocument/2006/relationships/hyperlink" Target="https://www.gosuslugi.ru/" TargetMode = "External"/><Relationship Id="rId240" Type="http://schemas.openxmlformats.org/officeDocument/2006/relationships/hyperlink" Target="https://login.consultant.ru/link/?req=doc&amp;base=RLAW417&amp;n=126578&amp;date=13.05.2026&amp;dst=100047&amp;field=134" TargetMode = "External"/><Relationship Id="rId241" Type="http://schemas.openxmlformats.org/officeDocument/2006/relationships/hyperlink" Target="https://login.consultant.ru/link/?req=doc&amp;base=RLAW417&amp;n=109374&amp;date=13.05.2026&amp;dst=100120&amp;field=134" TargetMode = "External"/><Relationship Id="rId242" Type="http://schemas.openxmlformats.org/officeDocument/2006/relationships/hyperlink" Target="https://login.consultant.ru/link/?req=doc&amp;base=RLAW417&amp;n=137668&amp;date=13.05.2026&amp;dst=100010&amp;field=134" TargetMode = "External"/><Relationship Id="rId243" Type="http://schemas.openxmlformats.org/officeDocument/2006/relationships/hyperlink" Target="https://www.gosuslugi.ru/" TargetMode = "External"/><Relationship Id="rId244" Type="http://schemas.openxmlformats.org/officeDocument/2006/relationships/hyperlink" Target="https://login.consultant.ru/link/?req=doc&amp;base=RLAW417&amp;n=116742&amp;date=13.05.2026&amp;dst=100033&amp;field=134" TargetMode = "External"/><Relationship Id="rId245" Type="http://schemas.openxmlformats.org/officeDocument/2006/relationships/hyperlink" Target="https://www.gosuslugi.ru/" TargetMode = "External"/><Relationship Id="rId246" Type="http://schemas.openxmlformats.org/officeDocument/2006/relationships/hyperlink" Target="https://login.consultant.ru/link/?req=doc&amp;base=RLAW417&amp;n=116742&amp;date=13.05.2026&amp;dst=100037&amp;field=134" TargetMode = "External"/><Relationship Id="rId247" Type="http://schemas.openxmlformats.org/officeDocument/2006/relationships/hyperlink" Target="https://www.gosuslugi.ru/" TargetMode = "External"/><Relationship Id="rId248" Type="http://schemas.openxmlformats.org/officeDocument/2006/relationships/hyperlink" Target="https://login.consultant.ru/link/?req=doc&amp;base=RLAW417&amp;n=116742&amp;date=13.05.2026&amp;dst=100040&amp;field=134" TargetMode = "External"/><Relationship Id="rId249" Type="http://schemas.openxmlformats.org/officeDocument/2006/relationships/hyperlink" Target="https://login.consultant.ru/link/?req=doc&amp;base=RLAW417&amp;n=118766&amp;date=13.05.2026&amp;dst=100015&amp;field=134" TargetMode = "External"/><Relationship Id="rId250" Type="http://schemas.openxmlformats.org/officeDocument/2006/relationships/hyperlink" Target="https://login.consultant.ru/link/?req=doc&amp;base=RLAW417&amp;n=118766&amp;date=13.05.2026&amp;dst=100016&amp;field=134" TargetMode = "External"/><Relationship Id="rId251" Type="http://schemas.openxmlformats.org/officeDocument/2006/relationships/hyperlink" Target="https://login.consultant.ru/link/?req=doc&amp;base=RLAW417&amp;n=137668&amp;date=13.05.2026&amp;dst=100017&amp;field=134" TargetMode = "External"/><Relationship Id="rId252" Type="http://schemas.openxmlformats.org/officeDocument/2006/relationships/hyperlink" Target="https://login.consultant.ru/link/?req=doc&amp;base=RLAW417&amp;n=109374&amp;date=13.05.2026&amp;dst=100129&amp;field=134" TargetMode = "External"/><Relationship Id="rId253" Type="http://schemas.openxmlformats.org/officeDocument/2006/relationships/hyperlink" Target="https://www.gosuslugi.ru/" TargetMode = "External"/><Relationship Id="rId254" Type="http://schemas.openxmlformats.org/officeDocument/2006/relationships/hyperlink" Target="https://login.consultant.ru/link/?req=doc&amp;base=RLAW417&amp;n=109374&amp;date=13.05.2026&amp;dst=100130&amp;field=134" TargetMode = "External"/><Relationship Id="rId255" Type="http://schemas.openxmlformats.org/officeDocument/2006/relationships/hyperlink" Target="https://www.gosuslugi.ru/" TargetMode = "External"/><Relationship Id="rId256" Type="http://schemas.openxmlformats.org/officeDocument/2006/relationships/hyperlink" Target="https://login.consultant.ru/link/?req=doc&amp;base=RLAW417&amp;n=109374&amp;date=13.05.2026&amp;dst=100130&amp;field=134" TargetMode = "External"/><Relationship Id="rId257" Type="http://schemas.openxmlformats.org/officeDocument/2006/relationships/hyperlink" Target="https://www.gosuslugi.ru/" TargetMode = "External"/><Relationship Id="rId258" Type="http://schemas.openxmlformats.org/officeDocument/2006/relationships/hyperlink" Target="https://login.consultant.ru/link/?req=doc&amp;base=RLAW417&amp;n=109374&amp;date=13.05.2026&amp;dst=100130&amp;field=134" TargetMode = "External"/><Relationship Id="rId259" Type="http://schemas.openxmlformats.org/officeDocument/2006/relationships/hyperlink" Target="https://login.consultant.ru/link/?req=doc&amp;base=RLAW417&amp;n=109374&amp;date=13.05.2026&amp;dst=100130&amp;field=134" TargetMode = "External"/><Relationship Id="rId260" Type="http://schemas.openxmlformats.org/officeDocument/2006/relationships/hyperlink" Target="https://login.consultant.ru/link/?req=doc&amp;base=RLAW417&amp;n=121165&amp;date=13.05.2026&amp;dst=100010&amp;field=134" TargetMode = "External"/><Relationship Id="rId261" Type="http://schemas.openxmlformats.org/officeDocument/2006/relationships/hyperlink" Target="https://login.consultant.ru/link/?req=doc&amp;base=RLAW417&amp;n=109374&amp;date=13.05.2026&amp;dst=100130&amp;field=134" TargetMode = "External"/><Relationship Id="rId262" Type="http://schemas.openxmlformats.org/officeDocument/2006/relationships/hyperlink" Target="https://login.consultant.ru/link/?req=doc&amp;base=RLAW417&amp;n=137668&amp;date=13.05.2026&amp;dst=100030&amp;field=134" TargetMode = "External"/><Relationship Id="rId263" Type="http://schemas.openxmlformats.org/officeDocument/2006/relationships/hyperlink" Target="https://login.consultant.ru/link/?req=doc&amp;base=RLAW417&amp;n=109374&amp;date=13.05.2026&amp;dst=100131&amp;field=134" TargetMode = "External"/><Relationship Id="rId264" Type="http://schemas.openxmlformats.org/officeDocument/2006/relationships/hyperlink" Target="https://www.gosuslugi.ru/" TargetMode = "External"/><Relationship Id="rId265" Type="http://schemas.openxmlformats.org/officeDocument/2006/relationships/hyperlink" Target="https://login.consultant.ru/link/?req=doc&amp;base=RLAW417&amp;n=116742&amp;date=13.05.2026&amp;dst=100043&amp;field=134" TargetMode = "External"/><Relationship Id="rId266" Type="http://schemas.openxmlformats.org/officeDocument/2006/relationships/hyperlink" Target="https://login.consultant.ru/link/?req=doc&amp;base=RLAW417&amp;n=142408&amp;date=13.05.2026&amp;dst=100038&amp;field=134" TargetMode = "External"/><Relationship Id="rId267" Type="http://schemas.openxmlformats.org/officeDocument/2006/relationships/hyperlink" Target="https://www.gosuslugi.ru/" TargetMode = "External"/><Relationship Id="rId268" Type="http://schemas.openxmlformats.org/officeDocument/2006/relationships/hyperlink" Target="https://www.gosuslugi.ru/" TargetMode = "External"/><Relationship Id="rId269" Type="http://schemas.openxmlformats.org/officeDocument/2006/relationships/hyperlink" Target="https://www.gosuslugi.ru/" TargetMode = "External"/><Relationship Id="rId270" Type="http://schemas.openxmlformats.org/officeDocument/2006/relationships/hyperlink" Target="https://www.gosuslugi.ru/" TargetMode = "External"/><Relationship Id="rId271" Type="http://schemas.openxmlformats.org/officeDocument/2006/relationships/hyperlink" Target="https://www.gosuslugi.ru/" TargetMode = "External"/><Relationship Id="rId272" Type="http://schemas.openxmlformats.org/officeDocument/2006/relationships/hyperlink" Target="https://www.gosuslugi.ru/" TargetMode = "External"/><Relationship Id="rId273" Type="http://schemas.openxmlformats.org/officeDocument/2006/relationships/hyperlink" Target="https://www.gosuslugi.ru/" TargetMode = "External"/><Relationship Id="rId274" Type="http://schemas.openxmlformats.org/officeDocument/2006/relationships/hyperlink" Target="https://www.gosuslugi.ru/" TargetMode = "External"/><Relationship Id="rId275" Type="http://schemas.openxmlformats.org/officeDocument/2006/relationships/hyperlink" Target="https://www.gosuslugi.ru/" TargetMode = "External"/><Relationship Id="rId276" Type="http://schemas.openxmlformats.org/officeDocument/2006/relationships/hyperlink" Target="https://www.gosuslugi.ru/" TargetMode = "External"/><Relationship Id="rId277" Type="http://schemas.openxmlformats.org/officeDocument/2006/relationships/hyperlink" Target="https://www.gosuslugi.ru/" TargetMode = "External"/><Relationship Id="rId278" Type="http://schemas.openxmlformats.org/officeDocument/2006/relationships/hyperlink" Target="https://www.gosuslugi.ru/" TargetMode = "External"/><Relationship Id="rId279" Type="http://schemas.openxmlformats.org/officeDocument/2006/relationships/hyperlink" Target="https://www.gosuslugi.ru/" TargetMode = "External"/><Relationship Id="rId280" Type="http://schemas.openxmlformats.org/officeDocument/2006/relationships/hyperlink" Target="https://www.gosuslugi.ru/" TargetMode = "External"/><Relationship Id="rId281" Type="http://schemas.openxmlformats.org/officeDocument/2006/relationships/hyperlink" Target="https://www.gosuslugi.ru/" TargetMode = "External"/><Relationship Id="rId282" Type="http://schemas.openxmlformats.org/officeDocument/2006/relationships/hyperlink" Target="https://www.gosuslugi.ru/" TargetMode = "External"/><Relationship Id="rId283" Type="http://schemas.openxmlformats.org/officeDocument/2006/relationships/hyperlink" Target="https://www.gosuslugi.ru/" TargetMode = "External"/><Relationship Id="rId284" Type="http://schemas.openxmlformats.org/officeDocument/2006/relationships/hyperlink" Target="https://login.consultant.ru/link/?req=doc&amp;base=LAW&amp;n=529678&amp;date=13.05.2026&amp;dst=4692&amp;field=134" TargetMode = "External"/><Relationship Id="rId285" Type="http://schemas.openxmlformats.org/officeDocument/2006/relationships/hyperlink" Target="https://login.consultant.ru/link/?req=doc&amp;base=LAW&amp;n=529678&amp;date=13.05.2026&amp;dst=4074&amp;field=134" TargetMode = "External"/><Relationship Id="rId286" Type="http://schemas.openxmlformats.org/officeDocument/2006/relationships/hyperlink" Target="https://www.gosuslugi.ru/" TargetMode = "External"/><Relationship Id="rId287" Type="http://schemas.openxmlformats.org/officeDocument/2006/relationships/hyperlink" Target="https://login.consultant.ru/link/?req=doc&amp;base=RLAW417&amp;n=137668&amp;date=13.05.2026&amp;dst=100035&amp;field=134" TargetMode = "External"/><Relationship Id="rId288" Type="http://schemas.openxmlformats.org/officeDocument/2006/relationships/hyperlink" Target="https://login.consultant.ru/link/?req=doc&amp;base=RLAW417&amp;n=137668&amp;date=13.05.2026&amp;dst=100035&amp;field=134" TargetMode = "External"/><Relationship Id="rId289" Type="http://schemas.openxmlformats.org/officeDocument/2006/relationships/hyperlink" Target="https://login.consultant.ru/link/?req=doc&amp;base=RLAW417&amp;n=142408&amp;date=13.05.2026&amp;dst=100159&amp;field=134" TargetMode = "External"/><Relationship Id="rId290" Type="http://schemas.openxmlformats.org/officeDocument/2006/relationships/hyperlink" Target="https://login.consultant.ru/link/?req=doc&amp;base=RLAW417&amp;n=142408&amp;date=13.05.2026&amp;dst=100160&amp;field=134" TargetMode = "External"/><Relationship Id="rId291" Type="http://schemas.openxmlformats.org/officeDocument/2006/relationships/hyperlink" Target="https://www.gosuslugi.ru/" TargetMode = "External"/><Relationship Id="rId292" Type="http://schemas.openxmlformats.org/officeDocument/2006/relationships/hyperlink" Target="https://www.gosuslugi.ru/" TargetMode = "External"/><Relationship Id="rId293" Type="http://schemas.openxmlformats.org/officeDocument/2006/relationships/hyperlink" Target="https://login.consultant.ru/link/?req=doc&amp;base=RLAW417&amp;n=116742&amp;date=13.05.2026&amp;dst=100118&amp;field=134" TargetMode = "External"/><Relationship Id="rId294" Type="http://schemas.openxmlformats.org/officeDocument/2006/relationships/hyperlink" Target="https://www.gosuslugi.ru/" TargetMode = "External"/><Relationship Id="rId295" Type="http://schemas.openxmlformats.org/officeDocument/2006/relationships/hyperlink" Target="https://login.consultant.ru/link/?req=doc&amp;base=RLAW417&amp;n=109374&amp;date=13.05.2026&amp;dst=100164&amp;field=134" TargetMode = "External"/><Relationship Id="rId296" Type="http://schemas.openxmlformats.org/officeDocument/2006/relationships/hyperlink" Target="https://login.consultant.ru/link/?req=doc&amp;base=RLAW417&amp;n=116742&amp;date=13.05.2026&amp;dst=100119&amp;field=134" TargetMode = "External"/><Relationship Id="rId297" Type="http://schemas.openxmlformats.org/officeDocument/2006/relationships/hyperlink" Target="https://login.consultant.ru/link/?req=doc&amp;base=RLAW417&amp;n=109374&amp;date=13.05.2026&amp;dst=100166&amp;field=134" TargetMode = "External"/><Relationship Id="rId298" Type="http://schemas.openxmlformats.org/officeDocument/2006/relationships/hyperlink" Target="https://www.gosuslugi.ru/" TargetMode = "External"/><Relationship Id="rId299" Type="http://schemas.openxmlformats.org/officeDocument/2006/relationships/hyperlink" Target="https://login.consultant.ru/link/?req=doc&amp;base=RLAW417&amp;n=116742&amp;date=13.05.2026&amp;dst=100121&amp;field=134" TargetMode = "External"/><Relationship Id="rId300" Type="http://schemas.openxmlformats.org/officeDocument/2006/relationships/hyperlink" Target="https://www.gosuslugi.ru/" TargetMode = "External"/><Relationship Id="rId301" Type="http://schemas.openxmlformats.org/officeDocument/2006/relationships/hyperlink" Target="https://login.consultant.ru/link/?req=doc&amp;base=RLAW417&amp;n=109374&amp;date=13.05.2026&amp;dst=100167&amp;field=134" TargetMode = "External"/><Relationship Id="rId302" Type="http://schemas.openxmlformats.org/officeDocument/2006/relationships/hyperlink" Target="https://login.consultant.ru/link/?req=doc&amp;base=RLAW417&amp;n=116742&amp;date=13.05.2026&amp;dst=100122&amp;field=134" TargetMode = "External"/><Relationship Id="rId303" Type="http://schemas.openxmlformats.org/officeDocument/2006/relationships/hyperlink" Target="https://login.consultant.ru/link/?req=doc&amp;base=RLAW417&amp;n=121165&amp;date=13.05.2026&amp;dst=100012&amp;field=134" TargetMode = "External"/><Relationship Id="rId304" Type="http://schemas.openxmlformats.org/officeDocument/2006/relationships/hyperlink" Target="https://www.gosuslugi.ru/" TargetMode = "External"/><Relationship Id="rId305" Type="http://schemas.openxmlformats.org/officeDocument/2006/relationships/hyperlink" Target="https://login.consultant.ru/link/?req=doc&amp;base=RLAW417&amp;n=121165&amp;date=13.05.2026&amp;dst=100013&amp;field=134" TargetMode = "External"/><Relationship Id="rId306" Type="http://schemas.openxmlformats.org/officeDocument/2006/relationships/hyperlink" Target="https://login.consultant.ru/link/?req=doc&amp;base=RLAW417&amp;n=109374&amp;date=13.05.2026&amp;dst=100169&amp;field=134" TargetMode = "External"/><Relationship Id="rId307" Type="http://schemas.openxmlformats.org/officeDocument/2006/relationships/hyperlink" Target="https://www.gosuslugi.ru/" TargetMode = "External"/><Relationship Id="rId308" Type="http://schemas.openxmlformats.org/officeDocument/2006/relationships/hyperlink" Target="https://login.consultant.ru/link/?req=doc&amp;base=RLAW417&amp;n=116742&amp;date=13.05.2026&amp;dst=100123&amp;field=134" TargetMode = "External"/><Relationship Id="rId309" Type="http://schemas.openxmlformats.org/officeDocument/2006/relationships/hyperlink" Target="https://www.gosuslugi.ru/" TargetMode = "External"/><Relationship Id="rId310" Type="http://schemas.openxmlformats.org/officeDocument/2006/relationships/hyperlink" Target="https://login.consultant.ru/link/?req=doc&amp;base=RLAW417&amp;n=109374&amp;date=13.05.2026&amp;dst=100169&amp;field=134" TargetMode = "External"/><Relationship Id="rId311" Type="http://schemas.openxmlformats.org/officeDocument/2006/relationships/hyperlink" Target="https://www.gosuslugi.ru/" TargetMode = "External"/><Relationship Id="rId312" Type="http://schemas.openxmlformats.org/officeDocument/2006/relationships/hyperlink" Target="https://www.gosuslugi.ru/" TargetMode = "External"/><Relationship Id="rId313" Type="http://schemas.openxmlformats.org/officeDocument/2006/relationships/hyperlink" Target="https://login.consultant.ru/link/?req=doc&amp;base=RLAW417&amp;n=109374&amp;date=13.05.2026&amp;dst=100170&amp;field=134" TargetMode = "External"/><Relationship Id="rId314" Type="http://schemas.openxmlformats.org/officeDocument/2006/relationships/hyperlink" Target="https://login.consultant.ru/link/?req=doc&amp;base=RLAW417&amp;n=116742&amp;date=13.05.2026&amp;dst=100124&amp;field=134" TargetMode = "External"/><Relationship Id="rId315" Type="http://schemas.openxmlformats.org/officeDocument/2006/relationships/hyperlink" Target="https://login.consultant.ru/link/?req=doc&amp;base=RLAW417&amp;n=109374&amp;date=13.05.2026&amp;dst=100180&amp;field=134" TargetMode = "External"/><Relationship Id="rId316" Type="http://schemas.openxmlformats.org/officeDocument/2006/relationships/hyperlink" Target="https://www.gosuslugi.ru/" TargetMode = "External"/><Relationship Id="rId317" Type="http://schemas.openxmlformats.org/officeDocument/2006/relationships/hyperlink" Target="https://login.consultant.ru/link/?req=doc&amp;base=RLAW417&amp;n=109374&amp;date=13.05.2026&amp;dst=100180&amp;field=134" TargetMode = "External"/><Relationship Id="rId318" Type="http://schemas.openxmlformats.org/officeDocument/2006/relationships/hyperlink" Target="https://login.consultant.ru/link/?req=doc&amp;base=RLAW417&amp;n=109374&amp;date=13.05.2026&amp;dst=100180&amp;field=134" TargetMode = "External"/><Relationship Id="rId319" Type="http://schemas.openxmlformats.org/officeDocument/2006/relationships/hyperlink" Target="https://www.gosuslugi.ru/" TargetMode = "External"/><Relationship Id="rId320" Type="http://schemas.openxmlformats.org/officeDocument/2006/relationships/hyperlink" Target="https://login.consultant.ru/link/?req=doc&amp;base=RLAW417&amp;n=116742&amp;date=13.05.2026&amp;dst=100125&amp;field=134" TargetMode = "External"/><Relationship Id="rId321" Type="http://schemas.openxmlformats.org/officeDocument/2006/relationships/hyperlink" Target="https://login.consultant.ru/link/?req=doc&amp;base=RLAW417&amp;n=130903&amp;date=13.05.2026&amp;dst=100029&amp;field=134" TargetMode = "External"/><Relationship Id="rId322" Type="http://schemas.openxmlformats.org/officeDocument/2006/relationships/hyperlink" Target="https://www.gosuslugi.ru/" TargetMode = "External"/><Relationship Id="rId323" Type="http://schemas.openxmlformats.org/officeDocument/2006/relationships/hyperlink" Target="https://login.consultant.ru/link/?req=doc&amp;base=RLAW417&amp;n=116742&amp;date=13.05.2026&amp;dst=100127&amp;field=134" TargetMode = "External"/><Relationship Id="rId324" Type="http://schemas.openxmlformats.org/officeDocument/2006/relationships/hyperlink" Target="https://login.consultant.ru/link/?req=doc&amp;base=RLAW417&amp;n=121165&amp;date=13.05.2026&amp;dst=100019&amp;field=134" TargetMode = "External"/><Relationship Id="rId325" Type="http://schemas.openxmlformats.org/officeDocument/2006/relationships/hyperlink" Target="https://www.gosuslugi.ru/" TargetMode = "External"/><Relationship Id="rId326" Type="http://schemas.openxmlformats.org/officeDocument/2006/relationships/hyperlink" Target="https://login.consultant.ru/link/?req=doc&amp;base=RLAW417&amp;n=121165&amp;date=13.05.2026&amp;dst=100020&amp;field=134" TargetMode = "External"/><Relationship Id="rId327" Type="http://schemas.openxmlformats.org/officeDocument/2006/relationships/hyperlink" Target="https://login.consultant.ru/link/?req=doc&amp;base=RLAW417&amp;n=109374&amp;date=13.05.2026&amp;dst=100181&amp;field=134" TargetMode = "External"/><Relationship Id="rId328" Type="http://schemas.openxmlformats.org/officeDocument/2006/relationships/hyperlink" Target="https://login.consultant.ru/link/?req=doc&amp;base=RLAW417&amp;n=109374&amp;date=13.05.2026&amp;dst=100180&amp;field=134" TargetMode = "External"/><Relationship Id="rId329" Type="http://schemas.openxmlformats.org/officeDocument/2006/relationships/hyperlink" Target="https://login.consultant.ru/link/?req=doc&amp;base=RLAW417&amp;n=137668&amp;date=13.05.2026&amp;dst=100010&amp;field=134" TargetMode = "External"/><Relationship Id="rId330" Type="http://schemas.openxmlformats.org/officeDocument/2006/relationships/hyperlink" Target="https://login.consultant.ru/link/?req=doc&amp;base=RLAW417&amp;n=109374&amp;date=13.05.2026&amp;dst=100182&amp;field=134" TargetMode = "External"/><Relationship Id="rId331" Type="http://schemas.openxmlformats.org/officeDocument/2006/relationships/hyperlink" Target="https://login.consultant.ru/link/?req=doc&amp;base=RLAW417&amp;n=142408&amp;date=13.05.2026&amp;dst=100176&amp;field=134" TargetMode = "External"/><Relationship Id="rId332" Type="http://schemas.openxmlformats.org/officeDocument/2006/relationships/hyperlink" Target="https://login.consultant.ru/link/?req=doc&amp;base=RLAW417&amp;n=109374&amp;date=13.05.2026&amp;dst=100183&amp;field=134" TargetMode = "External"/><Relationship Id="rId333" Type="http://schemas.openxmlformats.org/officeDocument/2006/relationships/hyperlink" Target="https://login.consultant.ru/link/?req=doc&amp;base=RLAW417&amp;n=137668&amp;date=13.05.2026&amp;dst=100010&amp;field=134" TargetMode = "External"/><Relationship Id="rId334" Type="http://schemas.openxmlformats.org/officeDocument/2006/relationships/hyperlink" Target="https://login.consultant.ru/link/?req=doc&amp;base=RLAW417&amp;n=109374&amp;date=13.05.2026&amp;dst=100193&amp;field=134" TargetMode = "External"/><Relationship Id="rId335" Type="http://schemas.openxmlformats.org/officeDocument/2006/relationships/hyperlink" Target="https://www.gosuslugi.ru/" TargetMode = "External"/><Relationship Id="rId336" Type="http://schemas.openxmlformats.org/officeDocument/2006/relationships/hyperlink" Target="https://login.consultant.ru/link/?req=doc&amp;base=RLAW417&amp;n=142408&amp;date=13.05.2026&amp;dst=100176&amp;field=134" TargetMode = "External"/><Relationship Id="rId337" Type="http://schemas.openxmlformats.org/officeDocument/2006/relationships/hyperlink" Target="https://login.consultant.ru/link/?req=doc&amp;base=RLAW417&amp;n=130903&amp;date=13.05.2026&amp;dst=100030&amp;field=134" TargetMode = "External"/><Relationship Id="rId338" Type="http://schemas.openxmlformats.org/officeDocument/2006/relationships/hyperlink" Target="https://lk.rosnedra.gov.ru/" TargetMode = "External"/><Relationship Id="rId339" Type="http://schemas.openxmlformats.org/officeDocument/2006/relationships/hyperlink" Target="https://login.consultant.ru/link/?req=doc&amp;base=RLAW417&amp;n=109374&amp;date=13.05.2026&amp;dst=100194&amp;field=134" TargetMode = "External"/><Relationship Id="rId340" Type="http://schemas.openxmlformats.org/officeDocument/2006/relationships/hyperlink" Target="https://login.consultant.ru/link/?req=doc&amp;base=RLAW417&amp;n=109374&amp;date=13.05.2026&amp;dst=100182&amp;field=134" TargetMode = "External"/><Relationship Id="rId341" Type="http://schemas.openxmlformats.org/officeDocument/2006/relationships/hyperlink" Target="https://login.consultant.ru/link/?req=doc&amp;base=RLAW417&amp;n=109374&amp;date=13.05.2026&amp;dst=100199&amp;field=134" TargetMode = "External"/><Relationship Id="rId342" Type="http://schemas.openxmlformats.org/officeDocument/2006/relationships/hyperlink" Target="https://login.consultant.ru/link/?req=doc&amp;base=RLAW417&amp;n=109374&amp;date=13.05.2026&amp;dst=100199&amp;field=134" TargetMode = "External"/><Relationship Id="rId343" Type="http://schemas.openxmlformats.org/officeDocument/2006/relationships/hyperlink" Target="https://login.consultant.ru/link/?req=doc&amp;base=RLAW417&amp;n=109374&amp;date=13.05.2026&amp;dst=100200&amp;field=134" TargetMode = "External"/><Relationship Id="rId344" Type="http://schemas.openxmlformats.org/officeDocument/2006/relationships/hyperlink" Target="https://login.consultant.ru/link/?req=doc&amp;base=RLAW417&amp;n=109374&amp;date=13.05.2026&amp;dst=100205&amp;field=134" TargetMode = "External"/><Relationship Id="rId345" Type="http://schemas.openxmlformats.org/officeDocument/2006/relationships/hyperlink" Target="https://login.consultant.ru/link/?req=doc&amp;base=RLAW417&amp;n=109374&amp;date=13.05.2026&amp;dst=100209&amp;field=134" TargetMode = "External"/><Relationship Id="rId346" Type="http://schemas.openxmlformats.org/officeDocument/2006/relationships/hyperlink" Target="https://login.consultant.ru/link/?req=doc&amp;base=RLAW417&amp;n=142408&amp;date=13.05.2026&amp;dst=100176&amp;field=134" TargetMode = "External"/><Relationship Id="rId347" Type="http://schemas.openxmlformats.org/officeDocument/2006/relationships/hyperlink" Target="https://login.consultant.ru/link/?req=doc&amp;base=RLAW417&amp;n=132256&amp;date=13.05.2026&amp;dst=100027&amp;field=134" TargetMode = "External"/><Relationship Id="rId348" Type="http://schemas.openxmlformats.org/officeDocument/2006/relationships/hyperlink" Target="https://login.consultant.ru/link/?req=doc&amp;base=RLAW417&amp;n=109374&amp;date=13.05.2026&amp;dst=100209&amp;field=134" TargetMode = "External"/><Relationship Id="rId349" Type="http://schemas.openxmlformats.org/officeDocument/2006/relationships/hyperlink" Target="https://lk.rpn.gov.ru/" TargetMode = "External"/><Relationship Id="rId350" Type="http://schemas.openxmlformats.org/officeDocument/2006/relationships/hyperlink" Target="https://login.consultant.ru/link/?req=doc&amp;base=RLAW417&amp;n=137668&amp;date=13.05.2026&amp;dst=100052&amp;field=134" TargetMode = "External"/><Relationship Id="rId351" Type="http://schemas.openxmlformats.org/officeDocument/2006/relationships/hyperlink" Target="https://www.gosuslugi.ru/" TargetMode = "External"/><Relationship Id="rId352" Type="http://schemas.openxmlformats.org/officeDocument/2006/relationships/hyperlink" Target="https://login.consultant.ru/link/?req=doc&amp;base=RLAW417&amp;n=109374&amp;date=13.05.2026&amp;dst=100220&amp;field=134" TargetMode = "External"/><Relationship Id="rId353" Type="http://schemas.openxmlformats.org/officeDocument/2006/relationships/hyperlink" Target="https://www.gosuslugi.ru/" TargetMode = "External"/><Relationship Id="rId354" Type="http://schemas.openxmlformats.org/officeDocument/2006/relationships/hyperlink" Target="https://login.consultant.ru/link/?req=doc&amp;base=LAW&amp;n=511790&amp;date=13.05.2026&amp;dst=117&amp;field=134" TargetMode = "External"/><Relationship Id="rId355" Type="http://schemas.openxmlformats.org/officeDocument/2006/relationships/hyperlink" Target="https://login.consultant.ru/link/?req=doc&amp;base=RLAW417&amp;n=116742&amp;date=13.05.2026&amp;dst=100128&amp;field=134" TargetMode = "External"/><Relationship Id="rId356" Type="http://schemas.openxmlformats.org/officeDocument/2006/relationships/hyperlink" Target="https://login.consultant.ru/link/?req=doc&amp;base=RLAW417&amp;n=109374&amp;date=13.05.2026&amp;dst=100221&amp;field=134" TargetMode = "External"/><Relationship Id="rId357" Type="http://schemas.openxmlformats.org/officeDocument/2006/relationships/hyperlink" Target="https://login.consultant.ru/link/?req=doc&amp;base=RLAW417&amp;n=109374&amp;date=13.05.2026&amp;dst=100226&amp;field=134" TargetMode = "External"/><Relationship Id="rId358" Type="http://schemas.openxmlformats.org/officeDocument/2006/relationships/hyperlink" Target="https://www.gosuslugi.ru/" TargetMode = "External"/><Relationship Id="rId359" Type="http://schemas.openxmlformats.org/officeDocument/2006/relationships/hyperlink" Target="https://login.consultant.ru/link/?req=doc&amp;base=RLAW417&amp;n=109374&amp;date=13.05.2026&amp;dst=100230&amp;field=134" TargetMode = "External"/><Relationship Id="rId360" Type="http://schemas.openxmlformats.org/officeDocument/2006/relationships/hyperlink" Target="https://www.gosuslugi.ru/" TargetMode = "External"/><Relationship Id="rId361" Type="http://schemas.openxmlformats.org/officeDocument/2006/relationships/hyperlink" Target="https://login.consultant.ru/link/?req=doc&amp;base=RLAW417&amp;n=109374&amp;date=13.05.2026&amp;dst=100233&amp;field=134" TargetMode = "External"/><Relationship Id="rId362" Type="http://schemas.openxmlformats.org/officeDocument/2006/relationships/hyperlink" Target="https://login.consultant.ru/link/?req=doc&amp;base=LAW&amp;n=511790&amp;date=13.05.2026&amp;dst=117&amp;field=134" TargetMode = "External"/><Relationship Id="rId363" Type="http://schemas.openxmlformats.org/officeDocument/2006/relationships/hyperlink" Target="https://login.consultant.ru/link/?req=doc&amp;base=RLAW417&amp;n=116742&amp;date=13.05.2026&amp;dst=100138&amp;field=134" TargetMode = "External"/><Relationship Id="rId364" Type="http://schemas.openxmlformats.org/officeDocument/2006/relationships/hyperlink" Target="https://login.consultant.ru/link/?req=doc&amp;base=RLAW417&amp;n=116742&amp;date=13.05.2026&amp;dst=100147&amp;field=134" TargetMode = "External"/><Relationship Id="rId365" Type="http://schemas.openxmlformats.org/officeDocument/2006/relationships/hyperlink" Target="https://login.consultant.ru/link/?req=doc&amp;base=RLAW417&amp;n=130903&amp;date=13.05.2026&amp;dst=100040&amp;field=134" TargetMode = "External"/><Relationship Id="rId366" Type="http://schemas.openxmlformats.org/officeDocument/2006/relationships/hyperlink" Target="https://login.consultant.ru/link/?req=doc&amp;base=RLAW417&amp;n=109374&amp;date=13.05.2026&amp;dst=100236&amp;field=134" TargetMode = "External"/><Relationship Id="rId367" Type="http://schemas.openxmlformats.org/officeDocument/2006/relationships/hyperlink" Target="https://www.gosuslugi.ru/" TargetMode = "External"/><Relationship Id="rId368" Type="http://schemas.openxmlformats.org/officeDocument/2006/relationships/hyperlink" Target="https://login.consultant.ru/link/?req=doc&amp;base=RLAW417&amp;n=116742&amp;date=13.05.2026&amp;dst=100163&amp;field=134" TargetMode = "External"/><Relationship Id="rId369" Type="http://schemas.openxmlformats.org/officeDocument/2006/relationships/hyperlink" Target="https://www.gosuslugi.ru/" TargetMode = "External"/><Relationship Id="rId370" Type="http://schemas.openxmlformats.org/officeDocument/2006/relationships/hyperlink" Target="https://www.gosuslugi.ru/" TargetMode = "External"/><Relationship Id="rId371" Type="http://schemas.openxmlformats.org/officeDocument/2006/relationships/hyperlink" Target="https://login.consultant.ru/link/?req=doc&amp;base=RLAW417&amp;n=116742&amp;date=13.05.2026&amp;dst=100164&amp;field=134" TargetMode = "External"/><Relationship Id="rId372" Type="http://schemas.openxmlformats.org/officeDocument/2006/relationships/hyperlink" Target="https://login.consultant.ru/link/?req=doc&amp;base=RLAW417&amp;n=116742&amp;date=13.05.2026&amp;dst=100165&amp;field=134" TargetMode = "External"/><Relationship Id="rId373" Type="http://schemas.openxmlformats.org/officeDocument/2006/relationships/hyperlink" Target="https://login.consultant.ru/link/?req=doc&amp;base=RLAW417&amp;n=121165&amp;date=13.05.2026&amp;dst=100026&amp;field=134" TargetMode = "External"/><Relationship Id="rId374" Type="http://schemas.openxmlformats.org/officeDocument/2006/relationships/hyperlink" Target="https://login.consultant.ru/link/?req=doc&amp;base=RLAW417&amp;n=121165&amp;date=13.05.2026&amp;dst=100027&amp;field=134" TargetMode = "External"/><Relationship Id="rId375" Type="http://schemas.openxmlformats.org/officeDocument/2006/relationships/hyperlink" Target="https://login.consultant.ru/link/?req=doc&amp;base=RLAW417&amp;n=116742&amp;date=13.05.2026&amp;dst=100165&amp;field=134" TargetMode = "External"/><Relationship Id="rId376" Type="http://schemas.openxmlformats.org/officeDocument/2006/relationships/hyperlink" Target="https://www.gosuslugi.ru/" TargetMode = "External"/><Relationship Id="rId377" Type="http://schemas.openxmlformats.org/officeDocument/2006/relationships/hyperlink" Target="https://login.consultant.ru/link/?req=doc&amp;base=RLAW417&amp;n=109374&amp;date=13.05.2026&amp;dst=100237&amp;field=134" TargetMode = "External"/><Relationship Id="rId378" Type="http://schemas.openxmlformats.org/officeDocument/2006/relationships/hyperlink" Target="https://login.consultant.ru/link/?req=doc&amp;base=RLAW417&amp;n=109374&amp;date=13.05.2026&amp;dst=100237&amp;field=134" TargetMode = "External"/><Relationship Id="rId379" Type="http://schemas.openxmlformats.org/officeDocument/2006/relationships/hyperlink" Target="https://login.consultant.ru/link/?req=doc&amp;base=RLAW417&amp;n=130903&amp;date=13.05.2026&amp;dst=100048&amp;field=134" TargetMode = "External"/><Relationship Id="rId380" Type="http://schemas.openxmlformats.org/officeDocument/2006/relationships/hyperlink" Target="https://login.consultant.ru/link/?req=doc&amp;base=RLAW417&amp;n=126578&amp;date=13.05.2026&amp;dst=100086&amp;field=134" TargetMode = "External"/><Relationship Id="rId381" Type="http://schemas.openxmlformats.org/officeDocument/2006/relationships/hyperlink" Target="https://www.gosuslugi.ru/" TargetMode = "External"/><Relationship Id="rId382" Type="http://schemas.openxmlformats.org/officeDocument/2006/relationships/hyperlink" Target="https://www.gosuslugi.ru/" TargetMode = "External"/><Relationship Id="rId383" Type="http://schemas.openxmlformats.org/officeDocument/2006/relationships/hyperlink" Target="https://login.consultant.ru/link/?req=doc&amp;base=RLAW417&amp;n=142408&amp;date=13.05.2026&amp;dst=100194&amp;field=134" TargetMode = "External"/><Relationship Id="rId384" Type="http://schemas.openxmlformats.org/officeDocument/2006/relationships/hyperlink" Target="https://www.gosuslugi.ru/" TargetMode = "External"/><Relationship Id="rId385" Type="http://schemas.openxmlformats.org/officeDocument/2006/relationships/hyperlink" Target="https://www.gosuslugi.ru/" TargetMode = "External"/><Relationship Id="rId386" Type="http://schemas.openxmlformats.org/officeDocument/2006/relationships/hyperlink" Target="https://login.consultant.ru/link/?req=doc&amp;base=RLAW417&amp;n=118766&amp;date=13.05.2026&amp;dst=100060&amp;field=134" TargetMode = "External"/><Relationship Id="rId387" Type="http://schemas.openxmlformats.org/officeDocument/2006/relationships/hyperlink" Target="https://login.consultant.ru/link/?req=doc&amp;base=RLAW417&amp;n=137668&amp;date=13.05.2026&amp;dst=100057&amp;field=134" TargetMode = "External"/><Relationship Id="rId388" Type="http://schemas.openxmlformats.org/officeDocument/2006/relationships/hyperlink" Target="https://www.gosuslugi.ru/" TargetMode = "External"/><Relationship Id="rId389" Type="http://schemas.openxmlformats.org/officeDocument/2006/relationships/hyperlink" Target="https://login.consultant.ru/link/?req=doc&amp;base=RLAW417&amp;n=116742&amp;date=13.05.2026&amp;dst=100198&amp;field=134" TargetMode = "External"/><Relationship Id="rId390" Type="http://schemas.openxmlformats.org/officeDocument/2006/relationships/hyperlink" Target="https://login.consultant.ru/link/?req=doc&amp;base=RLAW417&amp;n=142408&amp;date=13.05.2026&amp;dst=100195&amp;field=134" TargetMode = "External"/><Relationship Id="rId391" Type="http://schemas.openxmlformats.org/officeDocument/2006/relationships/hyperlink" Target="https://www.gosuslugi.ru/" TargetMode = "External"/><Relationship Id="rId392" Type="http://schemas.openxmlformats.org/officeDocument/2006/relationships/hyperlink" Target="https://login.consultant.ru/link/?req=doc&amp;base=RLAW417&amp;n=116742&amp;date=13.05.2026&amp;dst=100198&amp;field=134" TargetMode = "External"/><Relationship Id="rId393" Type="http://schemas.openxmlformats.org/officeDocument/2006/relationships/hyperlink" Target="https://login.consultant.ru/link/?req=doc&amp;base=RLAW417&amp;n=142408&amp;date=13.05.2026&amp;dst=100195&amp;field=134" TargetMode = "External"/><Relationship Id="rId394" Type="http://schemas.openxmlformats.org/officeDocument/2006/relationships/hyperlink" Target="https://login.consultant.ru/link/?req=doc&amp;base=RLAW417&amp;n=116742&amp;date=13.05.2026&amp;dst=100198&amp;field=134" TargetMode = "External"/><Relationship Id="rId395" Type="http://schemas.openxmlformats.org/officeDocument/2006/relationships/hyperlink" Target="https://www.gosuslugi.ru/" TargetMode = "External"/><Relationship Id="rId396" Type="http://schemas.openxmlformats.org/officeDocument/2006/relationships/hyperlink" Target="https://login.consultant.ru/link/?req=doc&amp;base=RLAW417&amp;n=116742&amp;date=13.05.2026&amp;dst=100198&amp;field=134" TargetMode = "External"/><Relationship Id="rId397" Type="http://schemas.openxmlformats.org/officeDocument/2006/relationships/hyperlink" Target="https://login.consultant.ru/link/?req=doc&amp;base=RLAW417&amp;n=142408&amp;date=13.05.2026&amp;dst=100195&amp;field=134" TargetMode = "External"/><Relationship Id="rId398" Type="http://schemas.openxmlformats.org/officeDocument/2006/relationships/hyperlink" Target="https://login.consultant.ru/link/?req=doc&amp;base=RLAW417&amp;n=116742&amp;date=13.05.2026&amp;dst=100198&amp;field=134" TargetMode = "External"/><Relationship Id="rId399" Type="http://schemas.openxmlformats.org/officeDocument/2006/relationships/hyperlink" Target="https://login.consultant.ru/link/?req=doc&amp;base=LAW&amp;n=511674&amp;date=13.05.2026&amp;dst=100140&amp;field=134" TargetMode = "External"/><Relationship Id="rId400" Type="http://schemas.openxmlformats.org/officeDocument/2006/relationships/hyperlink" Target="https://login.consultant.ru/link/?req=doc&amp;base=LAW&amp;n=511674&amp;date=13.05.2026&amp;dst=100144&amp;field=134" TargetMode = "External"/><Relationship Id="rId401" Type="http://schemas.openxmlformats.org/officeDocument/2006/relationships/hyperlink" Target="https://login.consultant.ru/link/?req=doc&amp;base=LAW&amp;n=511674&amp;date=13.05.2026&amp;dst=100145&amp;field=134" TargetMode = "External"/><Relationship Id="rId402" Type="http://schemas.openxmlformats.org/officeDocument/2006/relationships/hyperlink" Target="https://login.consultant.ru/link/?req=doc&amp;base=LAW&amp;n=511674&amp;date=13.05.2026&amp;dst=100148&amp;field=134" TargetMode = "External"/><Relationship Id="rId403" Type="http://schemas.openxmlformats.org/officeDocument/2006/relationships/hyperlink" Target="https://www.gosuslugi.ru/" TargetMode = "External"/><Relationship Id="rId404" Type="http://schemas.openxmlformats.org/officeDocument/2006/relationships/hyperlink" Target="https://login.consultant.ru/link/?req=doc&amp;base=RLAW417&amp;n=109374&amp;date=13.05.2026&amp;dst=100242&amp;field=134" TargetMode = "External"/><Relationship Id="rId405" Type="http://schemas.openxmlformats.org/officeDocument/2006/relationships/hyperlink" Target="https://login.consultant.ru/link/?req=doc&amp;base=RLAW417&amp;n=116742&amp;date=13.05.2026&amp;dst=100198&amp;field=134" TargetMode = "External"/><Relationship Id="rId406" Type="http://schemas.openxmlformats.org/officeDocument/2006/relationships/hyperlink" Target="https://www.gosuslugi.ru/" TargetMode = "External"/><Relationship Id="rId407" Type="http://schemas.openxmlformats.org/officeDocument/2006/relationships/hyperlink" Target="https://login.consultant.ru/link/?req=doc&amp;base=RLAW417&amp;n=109374&amp;date=13.05.2026&amp;dst=100242&amp;field=134" TargetMode = "External"/><Relationship Id="rId408" Type="http://schemas.openxmlformats.org/officeDocument/2006/relationships/hyperlink" Target="https://login.consultant.ru/link/?req=doc&amp;base=RLAW417&amp;n=116742&amp;date=13.05.2026&amp;dst=100198&amp;field=134" TargetMode = "External"/><Relationship Id="rId409" Type="http://schemas.openxmlformats.org/officeDocument/2006/relationships/hyperlink" Target="https://www.gosuslugi.ru/" TargetMode = "External"/><Relationship Id="rId410" Type="http://schemas.openxmlformats.org/officeDocument/2006/relationships/hyperlink" Target="https://login.consultant.ru/link/?req=doc&amp;base=RLAW417&amp;n=103246&amp;date=13.05.2026&amp;dst=100009&amp;field=134" TargetMode = "External"/><Relationship Id="rId411" Type="http://schemas.openxmlformats.org/officeDocument/2006/relationships/hyperlink" Target="https://login.consultant.ru/link/?req=doc&amp;base=RLAW417&amp;n=109374&amp;date=13.05.2026&amp;dst=100242&amp;field=134" TargetMode = "External"/><Relationship Id="rId412" Type="http://schemas.openxmlformats.org/officeDocument/2006/relationships/hyperlink" Target="https://login.consultant.ru/link/?req=doc&amp;base=RLAW417&amp;n=116742&amp;date=13.05.2026&amp;dst=100198&amp;field=134" TargetMode = "External"/><Relationship Id="rId413" Type="http://schemas.openxmlformats.org/officeDocument/2006/relationships/hyperlink" Target="https://login.consultant.ru/link/?req=doc&amp;base=RLAW417&amp;n=142408&amp;date=13.05.2026&amp;dst=100196&amp;field=134" TargetMode = "External"/><Relationship Id="rId414" Type="http://schemas.openxmlformats.org/officeDocument/2006/relationships/hyperlink" Target="https://login.consultant.ru/link/?req=doc&amp;base=RLAW417&amp;n=142408&amp;date=13.05.2026&amp;dst=100197&amp;field=134" TargetMode = "External"/><Relationship Id="rId415" Type="http://schemas.openxmlformats.org/officeDocument/2006/relationships/hyperlink" Target="https://www.gosuslugi.ru/" TargetMode = "External"/><Relationship Id="rId416" Type="http://schemas.openxmlformats.org/officeDocument/2006/relationships/hyperlink" Target="https://www.gosuslugi.ru/" TargetMode = "External"/><Relationship Id="rId417" Type="http://schemas.openxmlformats.org/officeDocument/2006/relationships/hyperlink" Target="https://www.gosuslugi.ru/" TargetMode = "External"/><Relationship Id="rId418" Type="http://schemas.openxmlformats.org/officeDocument/2006/relationships/hyperlink" Target="https://login.consultant.ru/link/?req=doc&amp;base=RLAW417&amp;n=109374&amp;date=13.05.2026&amp;dst=100256&amp;field=134" TargetMode = "External"/><Relationship Id="rId419" Type="http://schemas.openxmlformats.org/officeDocument/2006/relationships/hyperlink" Target="https://login.consultant.ru/link/?req=doc&amp;base=RLAW417&amp;n=142408&amp;date=13.05.2026&amp;dst=100221&amp;field=134" TargetMode = "External"/><Relationship Id="rId420" Type="http://schemas.openxmlformats.org/officeDocument/2006/relationships/hyperlink" Target="https://www.gosuslugi.ru/" TargetMode = "External"/><Relationship Id="rId421" Type="http://schemas.openxmlformats.org/officeDocument/2006/relationships/hyperlink" Target="https://login.consultant.ru/link/?req=doc&amp;base=RLAW417&amp;n=116742&amp;date=13.05.2026&amp;dst=100199&amp;field=134" TargetMode = "External"/><Relationship Id="rId422" Type="http://schemas.openxmlformats.org/officeDocument/2006/relationships/hyperlink" Target="https://login.consultant.ru/link/?req=doc&amp;base=RLAW417&amp;n=118766&amp;date=13.05.2026&amp;dst=100071&amp;field=134" TargetMode = "External"/><Relationship Id="rId423" Type="http://schemas.openxmlformats.org/officeDocument/2006/relationships/hyperlink" Target="https://login.consultant.ru/link/?req=doc&amp;base=RLAW417&amp;n=121165&amp;date=13.05.2026&amp;dst=100028&amp;field=134" TargetMode = "External"/><Relationship Id="rId424" Type="http://schemas.openxmlformats.org/officeDocument/2006/relationships/hyperlink" Target="https://login.consultant.ru/link/?req=doc&amp;base=RLAW417&amp;n=130903&amp;date=13.05.2026&amp;dst=100066&amp;field=134" TargetMode = "External"/><Relationship Id="rId425" Type="http://schemas.openxmlformats.org/officeDocument/2006/relationships/hyperlink" Target="https://www.gosuslugi.ru/" TargetMode = "External"/><Relationship Id="rId426" Type="http://schemas.openxmlformats.org/officeDocument/2006/relationships/hyperlink" Target="https://login.consultant.ru/link/?req=doc&amp;base=RLAW417&amp;n=130903&amp;date=13.05.2026&amp;dst=100066&amp;field=134" TargetMode = "External"/><Relationship Id="rId427" Type="http://schemas.openxmlformats.org/officeDocument/2006/relationships/hyperlink" Target="https://www.gosuslugi.ru/" TargetMode = "External"/><Relationship Id="rId428" Type="http://schemas.openxmlformats.org/officeDocument/2006/relationships/hyperlink" Target="https://www.gosuslugi.ru/" TargetMode = "External"/><Relationship Id="rId429" Type="http://schemas.openxmlformats.org/officeDocument/2006/relationships/hyperlink" Target="https://www.gosuslugi.ru/" TargetMode = "External"/><Relationship Id="rId430" Type="http://schemas.openxmlformats.org/officeDocument/2006/relationships/hyperlink" Target="https://www.gosuslugi.ru/" TargetMode = "External"/><Relationship Id="rId431" Type="http://schemas.openxmlformats.org/officeDocument/2006/relationships/hyperlink" Target="https://www.gosuslugi.ru/" TargetMode = "External"/><Relationship Id="rId432" Type="http://schemas.openxmlformats.org/officeDocument/2006/relationships/hyperlink" Target="https://www.gosuslugi.ru/" TargetMode = "External"/><Relationship Id="rId433" Type="http://schemas.openxmlformats.org/officeDocument/2006/relationships/hyperlink" Target="https://www.gosuslugi.ru/" TargetMode = "External"/><Relationship Id="rId434" Type="http://schemas.openxmlformats.org/officeDocument/2006/relationships/hyperlink" Target="https://www.gosuslugi.ru/" TargetMode = "External"/><Relationship Id="rId435" Type="http://schemas.openxmlformats.org/officeDocument/2006/relationships/hyperlink" Target="https://www.gosuslugi.ru/" TargetMode = "External"/><Relationship Id="rId436" Type="http://schemas.openxmlformats.org/officeDocument/2006/relationships/hyperlink" Target="https://www.gosuslugi.ru/" TargetMode = "External"/><Relationship Id="rId437" Type="http://schemas.openxmlformats.org/officeDocument/2006/relationships/hyperlink" Target="https://www.gosuslugi.ru/" TargetMode = "External"/><Relationship Id="rId438" Type="http://schemas.openxmlformats.org/officeDocument/2006/relationships/hyperlink" Target="https://www.gosuslugi.ru/" TargetMode = "External"/><Relationship Id="rId439" Type="http://schemas.openxmlformats.org/officeDocument/2006/relationships/hyperlink" Target="https://www.gosuslugi.ru/" TargetMode = "External"/><Relationship Id="rId440" Type="http://schemas.openxmlformats.org/officeDocument/2006/relationships/hyperlink" Target="https://www.gosuslugi.ru/" TargetMode = "External"/><Relationship Id="rId441" Type="http://schemas.openxmlformats.org/officeDocument/2006/relationships/hyperlink" Target="https://www.gosuslugi.ru/" TargetMode = "External"/><Relationship Id="rId442" Type="http://schemas.openxmlformats.org/officeDocument/2006/relationships/hyperlink" Target="https://www.gosuslugi.ru/" TargetMode = "External"/><Relationship Id="rId443" Type="http://schemas.openxmlformats.org/officeDocument/2006/relationships/hyperlink" Target="https://www.gosuslugi.ru/" TargetMode = "External"/><Relationship Id="rId444" Type="http://schemas.openxmlformats.org/officeDocument/2006/relationships/hyperlink" Target="https://www.gosuslugi.ru/" TargetMode = "External"/><Relationship Id="rId445" Type="http://schemas.openxmlformats.org/officeDocument/2006/relationships/hyperlink" Target="https://www.gosuslugi.ru/" TargetMode = "External"/><Relationship Id="rId446" Type="http://schemas.openxmlformats.org/officeDocument/2006/relationships/hyperlink" Target="https://www.gosuslugi.ru/" TargetMode = "External"/><Relationship Id="rId447" Type="http://schemas.openxmlformats.org/officeDocument/2006/relationships/hyperlink" Target="https://login.consultant.ru/link/?req=doc&amp;base=RLAW417&amp;n=118766&amp;date=13.05.2026&amp;dst=100071&amp;field=134" TargetMode = "External"/><Relationship Id="rId448" Type="http://schemas.openxmlformats.org/officeDocument/2006/relationships/hyperlink" Target="https://www.gosuslugi.ru/" TargetMode = "External"/><Relationship Id="rId449" Type="http://schemas.openxmlformats.org/officeDocument/2006/relationships/hyperlink" Target="https://login.consultant.ru/link/?req=doc&amp;base=RLAW417&amp;n=121165&amp;date=13.05.2026&amp;dst=100028&amp;field=134" TargetMode = "External"/><Relationship Id="rId450" Type="http://schemas.openxmlformats.org/officeDocument/2006/relationships/hyperlink" Target="https://login.consultant.ru/link/?req=doc&amp;base=RLAW417&amp;n=92825&amp;date=13.05.2026&amp;dst=100125&amp;field=134" TargetMode = "External"/><Relationship Id="rId451" Type="http://schemas.openxmlformats.org/officeDocument/2006/relationships/hyperlink" Target="https://login.consultant.ru/link/?req=doc&amp;base=RLAW417&amp;n=86771&amp;date=13.05.2026" TargetMode = "External"/><Relationship Id="rId452" Type="http://schemas.openxmlformats.org/officeDocument/2006/relationships/hyperlink" Target="https://login.consultant.ru/link/?req=doc&amp;base=RLAW417&amp;n=86719&amp;date=13.05.2026" TargetMode = "External"/><Relationship Id="rId453" Type="http://schemas.openxmlformats.org/officeDocument/2006/relationships/hyperlink" Target="https://login.consultant.ru/link/?req=doc&amp;base=RLAW417&amp;n=33223&amp;date=13.05.2026" TargetMode = "External"/><Relationship Id="rId454" Type="http://schemas.openxmlformats.org/officeDocument/2006/relationships/hyperlink" Target="https://login.consultant.ru/link/?req=doc&amp;base=RLAW417&amp;n=33145&amp;date=13.05.2026" TargetMode = "External"/><Relationship Id="rId455" Type="http://schemas.openxmlformats.org/officeDocument/2006/relationships/hyperlink" Target="https://login.consultant.ru/link/?req=doc&amp;base=RLAW417&amp;n=37672&amp;date=13.05.2026" TargetMode = "External"/><Relationship Id="rId456" Type="http://schemas.openxmlformats.org/officeDocument/2006/relationships/hyperlink" Target="https://login.consultant.ru/link/?req=doc&amp;base=RLAW417&amp;n=39132&amp;date=13.05.2026" TargetMode = "External"/><Relationship Id="rId457" Type="http://schemas.openxmlformats.org/officeDocument/2006/relationships/hyperlink" Target="https://login.consultant.ru/link/?req=doc&amp;base=RLAW417&amp;n=44002&amp;date=13.05.2026" TargetMode = "External"/><Relationship Id="rId458" Type="http://schemas.openxmlformats.org/officeDocument/2006/relationships/hyperlink" Target="https://login.consultant.ru/link/?req=doc&amp;base=RLAW417&amp;n=62023&amp;date=13.05.2026&amp;dst=100020&amp;field=134" TargetMode = "External"/><Relationship Id="rId459" Type="http://schemas.openxmlformats.org/officeDocument/2006/relationships/hyperlink" Target="https://login.consultant.ru/link/?req=doc&amp;base=RLAW417&amp;n=46616&amp;date=13.05.2026" TargetMode = "External"/><Relationship Id="rId460" Type="http://schemas.openxmlformats.org/officeDocument/2006/relationships/hyperlink" Target="https://login.consultant.ru/link/?req=doc&amp;base=RLAW417&amp;n=47575&amp;date=13.05.2026" TargetMode = "External"/><Relationship Id="rId461" Type="http://schemas.openxmlformats.org/officeDocument/2006/relationships/hyperlink" Target="https://login.consultant.ru/link/?req=doc&amp;base=RLAW417&amp;n=47891&amp;date=13.05.2026" TargetMode = "External"/><Relationship Id="rId462" Type="http://schemas.openxmlformats.org/officeDocument/2006/relationships/hyperlink" Target="https://login.consultant.ru/link/?req=doc&amp;base=RLAW417&amp;n=49389&amp;date=13.05.2026" TargetMode = "External"/><Relationship Id="rId463" Type="http://schemas.openxmlformats.org/officeDocument/2006/relationships/hyperlink" Target="https://login.consultant.ru/link/?req=doc&amp;base=RLAW417&amp;n=49732&amp;date=13.05.2026" TargetMode = "External"/><Relationship Id="rId464" Type="http://schemas.openxmlformats.org/officeDocument/2006/relationships/hyperlink" Target="https://login.consultant.ru/link/?req=doc&amp;base=RLAW417&amp;n=83161&amp;date=13.05.2026" TargetMode = "External"/><Relationship Id="rId465" Type="http://schemas.openxmlformats.org/officeDocument/2006/relationships/hyperlink" Target="https://login.consultant.ru/link/?req=doc&amp;base=RLAW417&amp;n=56654&amp;date=13.05.2026" TargetMode = "External"/><Relationship Id="rId466" Type="http://schemas.openxmlformats.org/officeDocument/2006/relationships/hyperlink" Target="https://login.consultant.ru/link/?req=doc&amp;base=RLAW417&amp;n=57372&amp;date=13.05.2026" TargetMode = "External"/><Relationship Id="rId467" Type="http://schemas.openxmlformats.org/officeDocument/2006/relationships/hyperlink" Target="https://login.consultant.ru/link/?req=doc&amp;base=RLAW417&amp;n=87999&amp;date=13.05.2026" TargetMode = "External"/><Relationship Id="rId468" Type="http://schemas.openxmlformats.org/officeDocument/2006/relationships/hyperlink" Target="https://login.consultant.ru/link/?req=doc&amp;base=RLAW417&amp;n=58606&amp;date=13.05.2026" TargetMode = "External"/><Relationship Id="rId469" Type="http://schemas.openxmlformats.org/officeDocument/2006/relationships/hyperlink" Target="https://login.consultant.ru/link/?req=doc&amp;base=RLAW417&amp;n=60348&amp;date=13.05.2026" TargetMode = "External"/><Relationship Id="rId470" Type="http://schemas.openxmlformats.org/officeDocument/2006/relationships/hyperlink" Target="https://login.consultant.ru/link/?req=doc&amp;base=RLAW417&amp;n=61631&amp;date=13.05.2026" TargetMode = "External"/><Relationship Id="rId471" Type="http://schemas.openxmlformats.org/officeDocument/2006/relationships/hyperlink" Target="https://login.consultant.ru/link/?req=doc&amp;base=RLAW417&amp;n=64053&amp;date=13.05.2026" TargetMode = "External"/><Relationship Id="rId472" Type="http://schemas.openxmlformats.org/officeDocument/2006/relationships/hyperlink" Target="https://login.consultant.ru/link/?req=doc&amp;base=RLAW417&amp;n=66354&amp;date=13.05.2026" TargetMode = "External"/><Relationship Id="rId473" Type="http://schemas.openxmlformats.org/officeDocument/2006/relationships/hyperlink" Target="https://login.consultant.ru/link/?req=doc&amp;base=RLAW417&amp;n=66747&amp;date=13.05.2026&amp;dst=100013&amp;field=134" TargetMode = "External"/><Relationship Id="rId474" Type="http://schemas.openxmlformats.org/officeDocument/2006/relationships/hyperlink" Target="https://login.consultant.ru/link/?req=doc&amp;base=RLAW417&amp;n=67320&amp;date=13.05.2026" TargetMode = "External"/><Relationship Id="rId475" Type="http://schemas.openxmlformats.org/officeDocument/2006/relationships/hyperlink" Target="https://login.consultant.ru/link/?req=doc&amp;base=RLAW417&amp;n=68099&amp;date=13.05.2026" TargetMode = "External"/><Relationship Id="rId476" Type="http://schemas.openxmlformats.org/officeDocument/2006/relationships/hyperlink" Target="https://login.consultant.ru/link/?req=doc&amp;base=RLAW417&amp;n=68702&amp;date=13.05.2026" TargetMode = "External"/><Relationship Id="rId477" Type="http://schemas.openxmlformats.org/officeDocument/2006/relationships/hyperlink" Target="https://login.consultant.ru/link/?req=doc&amp;base=RLAW417&amp;n=69108&amp;date=13.05.2026" TargetMode = "External"/><Relationship Id="rId478" Type="http://schemas.openxmlformats.org/officeDocument/2006/relationships/hyperlink" Target="https://login.consultant.ru/link/?req=doc&amp;base=RLAW417&amp;n=70067&amp;date=13.05.2026" TargetMode = "External"/><Relationship Id="rId479" Type="http://schemas.openxmlformats.org/officeDocument/2006/relationships/hyperlink" Target="https://login.consultant.ru/link/?req=doc&amp;base=RLAW417&amp;n=76218&amp;date=13.05.2026" TargetMode = "External"/><Relationship Id="rId480" Type="http://schemas.openxmlformats.org/officeDocument/2006/relationships/hyperlink" Target="https://login.consultant.ru/link/?req=doc&amp;base=RLAW417&amp;n=71534&amp;date=13.05.2026" TargetMode = "External"/><Relationship Id="rId481" Type="http://schemas.openxmlformats.org/officeDocument/2006/relationships/hyperlink" Target="https://login.consultant.ru/link/?req=doc&amp;base=RLAW417&amp;n=73565&amp;date=13.05.2026" TargetMode = "External"/><Relationship Id="rId482" Type="http://schemas.openxmlformats.org/officeDocument/2006/relationships/hyperlink" Target="https://login.consultant.ru/link/?req=doc&amp;base=RLAW417&amp;n=73699&amp;date=13.05.2026" TargetMode = "External"/><Relationship Id="rId483" Type="http://schemas.openxmlformats.org/officeDocument/2006/relationships/hyperlink" Target="https://login.consultant.ru/link/?req=doc&amp;base=RLAW417&amp;n=75092&amp;date=13.05.2026" TargetMode = "External"/><Relationship Id="rId484" Type="http://schemas.openxmlformats.org/officeDocument/2006/relationships/hyperlink" Target="https://login.consultant.ru/link/?req=doc&amp;base=RLAW417&amp;n=75096&amp;date=13.05.2026" TargetMode = "External"/><Relationship Id="rId485" Type="http://schemas.openxmlformats.org/officeDocument/2006/relationships/hyperlink" Target="https://login.consultant.ru/link/?req=doc&amp;base=RLAW417&amp;n=75235&amp;date=13.05.2026" TargetMode = "External"/><Relationship Id="rId486" Type="http://schemas.openxmlformats.org/officeDocument/2006/relationships/hyperlink" Target="https://login.consultant.ru/link/?req=doc&amp;base=RLAW417&amp;n=75849&amp;date=13.05.2026" TargetMode = "External"/><Relationship Id="rId487" Type="http://schemas.openxmlformats.org/officeDocument/2006/relationships/hyperlink" Target="https://login.consultant.ru/link/?req=doc&amp;base=RLAW417&amp;n=77833&amp;date=13.05.2026" TargetMode = "External"/><Relationship Id="rId488" Type="http://schemas.openxmlformats.org/officeDocument/2006/relationships/hyperlink" Target="https://login.consultant.ru/link/?req=doc&amp;base=RLAW417&amp;n=78486&amp;date=13.05.2026" TargetMode = "External"/><Relationship Id="rId489" Type="http://schemas.openxmlformats.org/officeDocument/2006/relationships/hyperlink" Target="https://login.consultant.ru/link/?req=doc&amp;base=RLAW417&amp;n=78517&amp;date=13.05.2026" TargetMode = "External"/><Relationship Id="rId490" Type="http://schemas.openxmlformats.org/officeDocument/2006/relationships/hyperlink" Target="https://login.consultant.ru/link/?req=doc&amp;base=RLAW417&amp;n=81002&amp;date=13.05.2026" TargetMode = "External"/><Relationship Id="rId491" Type="http://schemas.openxmlformats.org/officeDocument/2006/relationships/hyperlink" Target="https://login.consultant.ru/link/?req=doc&amp;base=RLAW417&amp;n=81163&amp;date=13.05.2026" TargetMode = "External"/><Relationship Id="rId492" Type="http://schemas.openxmlformats.org/officeDocument/2006/relationships/hyperlink" Target="https://login.consultant.ru/link/?req=doc&amp;base=RLAW417&amp;n=82438&amp;date=13.05.2026" TargetMode = "External"/><Relationship Id="rId493" Type="http://schemas.openxmlformats.org/officeDocument/2006/relationships/hyperlink" Target="https://login.consultant.ru/link/?req=doc&amp;base=RLAW417&amp;n=82728&amp;date=13.05.2026" TargetMode = "External"/><Relationship Id="rId494" Type="http://schemas.openxmlformats.org/officeDocument/2006/relationships/hyperlink" Target="https://login.consultant.ru/link/?req=doc&amp;base=RLAW417&amp;n=82935&amp;date=13.05.2026" TargetMode = "External"/><Relationship Id="rId495" Type="http://schemas.openxmlformats.org/officeDocument/2006/relationships/hyperlink" Target="https://login.consultant.ru/link/?req=doc&amp;base=RLAW417&amp;n=83434&amp;date=13.05.2026" TargetMode = "External"/><Relationship Id="rId496" Type="http://schemas.openxmlformats.org/officeDocument/2006/relationships/hyperlink" Target="https://login.consultant.ru/link/?req=doc&amp;base=RLAW417&amp;n=83800&amp;date=13.05.2026" TargetMode = "External"/><Relationship Id="rId497" Type="http://schemas.openxmlformats.org/officeDocument/2006/relationships/hyperlink" Target="https://login.consultant.ru/link/?req=doc&amp;base=RLAW417&amp;n=84593&amp;date=13.05.2026" TargetMode = "External"/><Relationship Id="rId498" Type="http://schemas.openxmlformats.org/officeDocument/2006/relationships/hyperlink" Target="https://login.consultant.ru/link/?req=doc&amp;base=RLAW417&amp;n=84669&amp;date=13.05.2026" TargetMode = "External"/><Relationship Id="rId499" Type="http://schemas.openxmlformats.org/officeDocument/2006/relationships/hyperlink" Target="https://login.consultant.ru/link/?req=doc&amp;base=RLAW417&amp;n=86648&amp;date=13.05.2026" TargetMode = "External"/><Relationship Id="rId500" Type="http://schemas.openxmlformats.org/officeDocument/2006/relationships/hyperlink" Target="https://login.consultant.ru/link/?req=doc&amp;base=RLAW417&amp;n=86670&amp;date=13.05.2026" TargetMode = "External"/><Relationship Id="rId501" Type="http://schemas.openxmlformats.org/officeDocument/2006/relationships/hyperlink" Target="https://login.consultant.ru/link/?req=doc&amp;base=RLAW417&amp;n=86686&amp;date=13.05.2026" TargetMode = "External"/><Relationship Id="rId502" Type="http://schemas.openxmlformats.org/officeDocument/2006/relationships/hyperlink" Target="https://login.consultant.ru/link/?req=doc&amp;base=RLAW417&amp;n=87862&amp;date=13.05.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Курской области от 18.11.2020 N 1152-па
(ред. от 23.04.2026)
"О перечне услуг Курской области"
(вместе с "Перечнем отдельных правовых актов Администрации Курской области, признанных утратившими силу")</dc:title>
  <dcterms:created xsi:type="dcterms:W3CDTF">2026-05-13T13:54:09Z</dcterms:created>
</cp:coreProperties>
</file>