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4"/>
      </w:tblGrid>
      <w:tr w:rsidR="0086794C">
        <w:trPr>
          <w:trHeight w:val="16"/>
        </w:trPr>
        <w:tc>
          <w:tcPr>
            <w:tcW w:w="15624" w:type="dxa"/>
          </w:tcPr>
          <w:p w:rsidR="0086794C" w:rsidRDefault="0086794C">
            <w:pPr>
              <w:pStyle w:val="EmptyCellLayoutStyle"/>
              <w:spacing w:after="0" w:line="240" w:lineRule="auto"/>
            </w:pPr>
          </w:p>
        </w:tc>
      </w:tr>
      <w:tr w:rsidR="0086794C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0"/>
              <w:gridCol w:w="2967"/>
              <w:gridCol w:w="5298"/>
              <w:gridCol w:w="1372"/>
              <w:gridCol w:w="1936"/>
            </w:tblGrid>
            <w:tr w:rsidR="00A842D7" w:rsidTr="00A842D7">
              <w:trPr>
                <w:trHeight w:val="808"/>
              </w:trPr>
              <w:tc>
                <w:tcPr>
                  <w:tcW w:w="4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44"/>
                  </w:tblGrid>
                  <w:tr w:rsidR="0086794C">
                    <w:trPr>
                      <w:trHeight w:hRule="exact" w:val="806"/>
                    </w:trPr>
                    <w:tc>
                      <w:tcPr>
                        <w:tcW w:w="155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6794C" w:rsidRDefault="00BE5315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86794C">
              <w:trPr>
                <w:trHeight w:val="218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7" w:space="0" w:color="000000"/>
                    <w:bottom w:val="single" w:sz="15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6"/>
                  </w:tblGrid>
                  <w:tr w:rsidR="0086794C">
                    <w:trPr>
                      <w:trHeight w:hRule="exact" w:val="216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КОДЫ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86794C"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BE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0503130</w:t>
                  </w:r>
                </w:p>
              </w:tc>
            </w:tr>
            <w:tr w:rsidR="00A842D7" w:rsidTr="00A842D7">
              <w:trPr>
                <w:trHeight w:val="196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85"/>
                  </w:tblGrid>
                  <w:tr w:rsidR="0086794C">
                    <w:trPr>
                      <w:trHeight w:hRule="exact" w:val="194"/>
                    </w:trPr>
                    <w:tc>
                      <w:tcPr>
                        <w:tcW w:w="81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на 01 января 2023 г.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5"/>
                  </w:tblGrid>
                  <w:tr w:rsidR="0086794C">
                    <w:trPr>
                      <w:trHeight w:hRule="exact" w:val="194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Дата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6"/>
                  </w:tblGrid>
                  <w:tr w:rsidR="0086794C">
                    <w:trPr>
                      <w:trHeight w:hRule="exact" w:val="194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01.01.2023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A842D7" w:rsidTr="00A842D7">
              <w:trPr>
                <w:trHeight w:val="244"/>
              </w:trPr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6"/>
                  </w:tblGrid>
                  <w:tr w:rsidR="0086794C">
                    <w:trPr>
                      <w:trHeight w:hRule="exact" w:val="242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ГРБС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A842D7" w:rsidTr="00A842D7"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BE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Главный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распорядитель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,р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апорядитель,получатель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бюджетных средств,</w:t>
                  </w: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  <w:vAlign w:val="center"/>
                </w:tcPr>
                <w:p w:rsidR="0086794C" w:rsidRDefault="00BE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ОКВЭД</w:t>
                  </w: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A842D7" w:rsidTr="00A842D7">
              <w:trPr>
                <w:trHeight w:val="212"/>
              </w:trPr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38"/>
                  </w:tblGrid>
                  <w:tr w:rsidR="0086794C">
                    <w:trPr>
                      <w:trHeight w:hRule="exact" w:val="210"/>
                    </w:trPr>
                    <w:tc>
                      <w:tcPr>
                        <w:tcW w:w="69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главный администратор, администратор доходов бюджета, главный администратор,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2"/>
                  </w:tblGrid>
                  <w:tr w:rsidR="0086794C">
                    <w:trPr>
                      <w:trHeight w:hRule="exact" w:val="210"/>
                    </w:trPr>
                    <w:tc>
                      <w:tcPr>
                        <w:tcW w:w="12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ОКПО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6"/>
                  </w:tblGrid>
                  <w:tr w:rsidR="0086794C">
                    <w:trPr>
                      <w:trHeight w:hRule="exact" w:val="210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6794C" w:rsidRDefault="00BE53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03490364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A842D7" w:rsidTr="00A842D7">
              <w:trPr>
                <w:trHeight w:val="170"/>
              </w:trPr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38"/>
                  </w:tblGrid>
                  <w:tr w:rsidR="0086794C">
                    <w:trPr>
                      <w:trHeight w:hRule="exact" w:val="168"/>
                    </w:trPr>
                    <w:tc>
                      <w:tcPr>
                        <w:tcW w:w="69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администратор источников финансирования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5"/>
                  </w:tblGrid>
                  <w:tr w:rsidR="0086794C">
                    <w:trPr>
                      <w:trHeight w:hRule="exact" w:val="168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ИНН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6"/>
                  </w:tblGrid>
                  <w:tr w:rsidR="0086794C">
                    <w:trPr>
                      <w:trHeight w:hRule="exact" w:val="168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4632074621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A842D7" w:rsidTr="00A842D7">
              <w:trPr>
                <w:trHeight w:val="172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70"/>
                  </w:tblGrid>
                  <w:tr w:rsidR="0086794C">
                    <w:trPr>
                      <w:trHeight w:hRule="exact" w:val="170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дефицита бюджета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6794C" w:rsidRDefault="00BE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Комитет по труду и занятости населения Курской области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5"/>
                  </w:tblGrid>
                  <w:tr w:rsidR="0086794C">
                    <w:trPr>
                      <w:trHeight w:hRule="exact" w:val="170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Глава по БК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6"/>
                  </w:tblGrid>
                  <w:tr w:rsidR="0086794C">
                    <w:trPr>
                      <w:trHeight w:hRule="exact" w:val="170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6794C" w:rsidRDefault="00BE53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824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A842D7" w:rsidTr="00A842D7">
              <w:trPr>
                <w:trHeight w:val="250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70"/>
                  </w:tblGrid>
                  <w:tr w:rsidR="0086794C">
                    <w:trPr>
                      <w:trHeight w:hRule="exact" w:val="248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 бюджета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5"/>
                  </w:tblGrid>
                  <w:tr w:rsidR="0086794C">
                    <w:trPr>
                      <w:trHeight w:hRule="exact" w:val="248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ОКТМО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6"/>
                  </w:tblGrid>
                  <w:tr w:rsidR="0086794C">
                    <w:trPr>
                      <w:trHeight w:hRule="exact" w:val="248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38000000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A842D7" w:rsidTr="00A842D7">
              <w:trPr>
                <w:trHeight w:val="267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70"/>
                  </w:tblGrid>
                  <w:tr w:rsidR="0086794C">
                    <w:trPr>
                      <w:trHeight w:hRule="exact" w:val="265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Периодичность: годовая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A842D7" w:rsidTr="00A842D7">
              <w:trPr>
                <w:trHeight w:val="242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70"/>
                  </w:tblGrid>
                  <w:tr w:rsidR="0086794C">
                    <w:trPr>
                      <w:trHeight w:hRule="exact" w:val="240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Единица измерения: руб.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5"/>
                  </w:tblGrid>
                  <w:tr w:rsidR="0086794C">
                    <w:trPr>
                      <w:trHeight w:hRule="exact" w:val="240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ОКЕИ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6"/>
                  </w:tblGrid>
                  <w:tr w:rsidR="0086794C">
                    <w:trPr>
                      <w:trHeight w:hRule="exact" w:val="240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6794C" w:rsidRDefault="00BE53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383</w:t>
                        </w: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A842D7" w:rsidTr="00A842D7">
              <w:trPr>
                <w:trHeight w:val="182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A842D7" w:rsidTr="00A842D7">
              <w:trPr>
                <w:trHeight w:val="3923"/>
              </w:trPr>
              <w:tc>
                <w:tcPr>
                  <w:tcW w:w="4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23"/>
                  </w:tblGrid>
                  <w:tr w:rsidR="0086794C">
                    <w:trPr>
                      <w:trHeight w:val="3923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66"/>
                          <w:gridCol w:w="795"/>
                          <w:gridCol w:w="1454"/>
                          <w:gridCol w:w="1454"/>
                          <w:gridCol w:w="1454"/>
                          <w:gridCol w:w="1454"/>
                          <w:gridCol w:w="1454"/>
                          <w:gridCol w:w="1454"/>
                        </w:tblGrid>
                        <w:tr w:rsidR="00A842D7" w:rsidTr="00A842D7">
                          <w:trPr>
                            <w:trHeight w:val="212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23"/>
                              </w:tblGrid>
                              <w:tr w:rsidR="0086794C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23"/>
                              </w:tblGrid>
                              <w:tr w:rsidR="0086794C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623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27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АКТИВ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6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18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27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6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5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96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88"/>
                              </w:tblGrid>
                              <w:tr w:rsidR="0086794C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601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I. Нефинансовые активы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Основные средства (балансовая стоимость, 010100000)*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92 721 065,08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92 721 065,08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97 150 152,66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97 150 152,66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стоимости основных средств**, всего*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020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81 534 986,01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81 534 986,01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87 330 424,51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87 330 424,51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 амортизация основных средств*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021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81 534 986,01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81 534 986,01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87 330 424,51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87 330 424,51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Основные средства (остаточная стоимость, стр. 010 - стр. 020)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030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11 186 079,07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11 186 079,07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9 819 728,15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9 819 728,15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Нематериальные активы (балансовая стоимость, 010200000)*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040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стоимости нематериальных активов**, всего*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050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амортизация нематериальных активов*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051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Нематериальные активы**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(остаточная стоимость, стр. 040 - стр. 050)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060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86794C" w:rsidRDefault="0086794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</w:tbl>
          <w:p w:rsidR="0086794C" w:rsidRDefault="0086794C">
            <w:pPr>
              <w:spacing w:after="0" w:line="240" w:lineRule="auto"/>
            </w:pPr>
          </w:p>
        </w:tc>
      </w:tr>
    </w:tbl>
    <w:p w:rsidR="0086794C" w:rsidRDefault="00BE531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4"/>
      </w:tblGrid>
      <w:tr w:rsidR="0086794C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5"/>
            </w:tblGrid>
            <w:tr w:rsidR="00A842D7" w:rsidTr="00A842D7">
              <w:trPr>
                <w:trHeight w:val="4797"/>
              </w:trPr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5"/>
                  </w:tblGrid>
                  <w:tr w:rsidR="0086794C">
                    <w:trPr>
                      <w:trHeight w:val="4797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7"/>
                          <w:gridCol w:w="530"/>
                          <w:gridCol w:w="1061"/>
                          <w:gridCol w:w="1112"/>
                          <w:gridCol w:w="1052"/>
                          <w:gridCol w:w="1061"/>
                          <w:gridCol w:w="1112"/>
                          <w:gridCol w:w="1052"/>
                        </w:tblGrid>
                        <w:tr w:rsidR="00A842D7" w:rsidTr="00A842D7">
                          <w:trPr>
                            <w:trHeight w:val="212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86"/>
                              </w:tblGrid>
                              <w:tr w:rsidR="0086794C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86"/>
                              </w:tblGrid>
                              <w:tr w:rsidR="0086794C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623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08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АКТИВ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1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3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3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18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08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1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3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3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Непроизведенные активы (010300000)**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(остаточная стоимость)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070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5 603 632,73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5 603 632,73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4 706 381,37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4 706 381,37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запасы (010500000) (остаточная стоимость),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080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3 832 272,93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3 832 272,93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5 114 685,67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5 114 685,67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внеоборотные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081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Права пользования активами (011100000)**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(остаточная стоимость),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18 072 344,80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18 072 344,80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5 211 480,17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5 211 480,17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956 045,27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956 045,27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182 666,00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182 666,00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Вложения в нефинансовые активы (010600000),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внеоборотные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Нефинансовые активы в пути (010700000)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Нефинансовые активы имущества казны (010800000)**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(остаточная стоимость)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Затраты на изготовление готовой продукции,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выполнение работ, услуг (010900000)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Расходы будущих периодов (040150000)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329 693,32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329 693,32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227 071,75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227 071,75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Итого по разделу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(стр. 030+стр. 060+стр. 070+стр. 080+стр. 100+стр. 120+стр. 130+стр. 140+стр. 150+стр. 160)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39 024 022,85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39 024 022,85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25 079 347,11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25 079 347,11</w:t>
                              </w:r>
                            </w:p>
                          </w:tc>
                        </w:tr>
                      </w:tbl>
                      <w:p w:rsidR="0086794C" w:rsidRDefault="0086794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</w:tbl>
          <w:p w:rsidR="0086794C" w:rsidRDefault="0086794C">
            <w:pPr>
              <w:spacing w:after="0" w:line="240" w:lineRule="auto"/>
            </w:pPr>
          </w:p>
        </w:tc>
      </w:tr>
    </w:tbl>
    <w:p w:rsidR="0086794C" w:rsidRDefault="00BE5315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4"/>
      </w:tblGrid>
      <w:tr w:rsidR="0086794C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5"/>
            </w:tblGrid>
            <w:tr w:rsidR="00A842D7" w:rsidTr="00A842D7">
              <w:trPr>
                <w:trHeight w:val="7667"/>
              </w:trPr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5"/>
                  </w:tblGrid>
                  <w:tr w:rsidR="0086794C">
                    <w:trPr>
                      <w:trHeight w:val="7667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15"/>
                          <w:gridCol w:w="530"/>
                          <w:gridCol w:w="1207"/>
                          <w:gridCol w:w="1112"/>
                          <w:gridCol w:w="1207"/>
                          <w:gridCol w:w="1207"/>
                          <w:gridCol w:w="1112"/>
                          <w:gridCol w:w="1207"/>
                        </w:tblGrid>
                        <w:tr w:rsidR="00A842D7" w:rsidTr="00A842D7">
                          <w:trPr>
                            <w:trHeight w:val="212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87"/>
                              </w:tblGrid>
                              <w:tr w:rsidR="0086794C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87"/>
                              </w:tblGrid>
                              <w:tr w:rsidR="0086794C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623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76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АКТИВ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1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18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76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1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96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7"/>
                              </w:tblGrid>
                              <w:tr w:rsidR="0086794C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601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II. Финансовые активы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Денежные средства учреждения (020100000),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51 873,00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64 752,08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109 274,00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12 267,45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121 541,45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том числе: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на лицевых счетах учреждения в органе казначейства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(020110000)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12 267,45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12 267,45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кредитной организации (020120000),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   на депозитах  (020122000),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  в иностранной валюте (020127000)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кассе учреждения  (020130000)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51 873,00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51 873,00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109 274,00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109 274,00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Финансовые вложения (020400000),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Дебиторская задолженность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 xml:space="preserve">по доходам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(020500000, 020900000),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250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1 492 917 126,68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1 492 917 126,68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1 265 630 078,73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1 265 630 078,73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Дебиторская задолженность по выплатам (020600000, 020800000, 030300000),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390 474,35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390 474,35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356 086,56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356 086,56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Расчеты по кредитам, займам (ссудам) (020700000),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271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расчеты с дебиторами (021000000),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расчеты по налоговым вычетам по НДС (021010000)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Вложения в финансовые активы (021500000)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Итого по разделу II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(стр. 200+стр. 240+стр. 250+стр. 260+ стр. 270+стр. 280+ стр.290)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1 493 359 474,03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1 493 372 353,11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1 266 095 439,29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12 267,45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1 266 107 706,74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БАЛАНС (стр. 190+стр. 340)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1 532 383 496,88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1 532 396 375,96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1 291 174 786,40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12 267,45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1 291 187 053,85</w:t>
                              </w:r>
                            </w:p>
                          </w:tc>
                        </w:tr>
                      </w:tbl>
                      <w:p w:rsidR="0086794C" w:rsidRDefault="0086794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</w:tbl>
          <w:p w:rsidR="0086794C" w:rsidRDefault="0086794C">
            <w:pPr>
              <w:spacing w:after="0" w:line="240" w:lineRule="auto"/>
            </w:pPr>
          </w:p>
        </w:tc>
      </w:tr>
    </w:tbl>
    <w:p w:rsidR="0086794C" w:rsidRDefault="00BE5315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4"/>
      </w:tblGrid>
      <w:tr w:rsidR="0086794C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8"/>
            </w:tblGrid>
            <w:tr w:rsidR="00A842D7" w:rsidTr="00A842D7">
              <w:trPr>
                <w:trHeight w:val="7725"/>
              </w:trPr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78"/>
                  </w:tblGrid>
                  <w:tr w:rsidR="0086794C">
                    <w:trPr>
                      <w:trHeight w:val="7725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58"/>
                          <w:gridCol w:w="530"/>
                          <w:gridCol w:w="1207"/>
                          <w:gridCol w:w="1112"/>
                          <w:gridCol w:w="1207"/>
                          <w:gridCol w:w="1207"/>
                          <w:gridCol w:w="1112"/>
                          <w:gridCol w:w="1207"/>
                        </w:tblGrid>
                        <w:tr w:rsidR="00A842D7" w:rsidTr="00A842D7">
                          <w:trPr>
                            <w:trHeight w:val="212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87"/>
                              </w:tblGrid>
                              <w:tr w:rsidR="0086794C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87"/>
                              </w:tblGrid>
                              <w:tr w:rsidR="0086794C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623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9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ПАССИВ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1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18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9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1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8"/>
                              </w:tblGrid>
                              <w:tr w:rsidR="0086794C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96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0"/>
                              </w:tblGrid>
                              <w:tr w:rsidR="0086794C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601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III. Обязательства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Расчеты с кредиторами по долговым обязательствам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(030100000),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Кредиторская задолженность по выплатам (030200000, 020800000, 030402000, 030403000),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411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Расчеты по платежам в бюджеты (030300000)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420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7 581 815,10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7 581 815,10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6 277 924,44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6 277 924,44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расчеты,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12 267,45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12 267,45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том числе: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расчеты по средствам, полученным во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временное распоряжение (030401000)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12 267,45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12 267,45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внутриведомственные расчеты (030404000)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432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расчеты с прочими кредиторами (030406000)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расчеты по налоговым вычетам по НДС (021010000)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Кредиторская задолженность по доходам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(020500000, 020900000),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470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254 445,80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254 445,80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77 634,37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77 634,37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471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Доходы будущих периодов (040140000)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510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1 485 163 500,00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1 485 163 500,00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1 259 407 800,00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1 259 407 800,00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Резервы предстоящих расходов (040160000)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7 264 070,32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7 264 070,32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11 406 075,88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11 406 075,88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Итого по разделу III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(стр. 400+стр. 410+стр. 420+стр. 430+ стр. 470+ стр. 510 + стр. 520)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550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1 500 263 831,22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1 500 276 710,30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1 277 169 434,69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12 267,45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1 277 181 702,14</w:t>
                              </w:r>
                            </w:p>
                          </w:tc>
                        </w:tr>
                        <w:tr w:rsidR="0086794C">
                          <w:trPr>
                            <w:trHeight w:val="296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0"/>
                              </w:tblGrid>
                              <w:tr w:rsidR="0086794C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601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IV. Финансовый результат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Финансовый результат экономического субъекта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570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32 119 665,66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32 119 665,66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14 005 351,71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14 005 351,71</w:t>
                              </w:r>
                            </w:p>
                          </w:tc>
                        </w:tr>
                        <w:tr w:rsidR="0086794C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БАЛАНС (стр. 550+стр. 570)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1 532 383 496,88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1 532 396 375,96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1 291 174 786,40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12 267,45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1 291 187 053,85</w:t>
                              </w:r>
                            </w:p>
                          </w:tc>
                        </w:tr>
                        <w:tr w:rsidR="00A842D7" w:rsidTr="00A842D7">
                          <w:trPr>
                            <w:trHeight w:val="508"/>
                          </w:trPr>
                          <w:tc>
                            <w:tcPr>
                              <w:tcW w:w="6092" w:type="dxa"/>
                              <w:gridSpan w:val="6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09"/>
                              </w:tblGrid>
                              <w:tr w:rsidR="0086794C">
                                <w:trPr>
                                  <w:trHeight w:hRule="exact" w:val="506"/>
                                </w:trPr>
                                <w:tc>
                                  <w:tcPr>
                                    <w:tcW w:w="1259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* Данные по этим строкам в валюту баланса не входят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br/>
                                      <w:t>** Данные по этим строкам приводятся с учетом амортизации и (или) обесценения нефинансовых активов, раскрываемого в Пояснительной записке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6794C" w:rsidRDefault="0086794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</w:tbl>
          <w:p w:rsidR="0086794C" w:rsidRDefault="0086794C">
            <w:pPr>
              <w:spacing w:after="0" w:line="240" w:lineRule="auto"/>
            </w:pPr>
          </w:p>
        </w:tc>
      </w:tr>
    </w:tbl>
    <w:p w:rsidR="0086794C" w:rsidRDefault="00BE5315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044"/>
        <w:gridCol w:w="2476"/>
        <w:gridCol w:w="1857"/>
      </w:tblGrid>
      <w:tr w:rsidR="00A842D7" w:rsidTr="00A842D7">
        <w:tc>
          <w:tcPr>
            <w:tcW w:w="6" w:type="dxa"/>
          </w:tcPr>
          <w:p w:rsidR="0086794C" w:rsidRDefault="0086794C">
            <w:pPr>
              <w:pStyle w:val="EmptyCellLayoutStyle"/>
              <w:spacing w:after="0" w:line="240" w:lineRule="auto"/>
            </w:pPr>
          </w:p>
        </w:tc>
        <w:tc>
          <w:tcPr>
            <w:tcW w:w="1537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6"/>
            </w:tblGrid>
            <w:tr w:rsidR="00A842D7" w:rsidTr="00A842D7">
              <w:trPr>
                <w:trHeight w:val="8588"/>
              </w:trPr>
              <w:tc>
                <w:tcPr>
                  <w:tcW w:w="30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6"/>
                    <w:gridCol w:w="2111"/>
                    <w:gridCol w:w="1700"/>
                    <w:gridCol w:w="1046"/>
                    <w:gridCol w:w="41"/>
                    <w:gridCol w:w="6"/>
                  </w:tblGrid>
                  <w:tr w:rsidR="0086794C">
                    <w:trPr>
                      <w:trHeight w:val="438"/>
                    </w:trPr>
                    <w:tc>
                      <w:tcPr>
                        <w:tcW w:w="353" w:type="dxa"/>
                      </w:tcPr>
                      <w:p w:rsidR="0086794C" w:rsidRDefault="00BE5315">
                        <w:pPr>
                          <w:spacing w:after="0" w:line="240" w:lineRule="auto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6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794C">
                    <w:trPr>
                      <w:trHeight w:val="239"/>
                    </w:trPr>
                    <w:tc>
                      <w:tcPr>
                        <w:tcW w:w="353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00"/>
                        </w:tblGrid>
                        <w:tr w:rsidR="0086794C">
                          <w:trPr>
                            <w:trHeight w:hRule="exact" w:val="239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СПРАВКА</w:t>
                              </w:r>
                            </w:p>
                          </w:tc>
                        </w:tr>
                      </w:tbl>
                      <w:p w:rsidR="0086794C" w:rsidRDefault="0086794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794C">
                    <w:trPr>
                      <w:trHeight w:val="104"/>
                    </w:trPr>
                    <w:tc>
                      <w:tcPr>
                        <w:tcW w:w="353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42D7" w:rsidTr="00A842D7">
                    <w:trPr>
                      <w:trHeight w:val="329"/>
                    </w:trPr>
                    <w:tc>
                      <w:tcPr>
                        <w:tcW w:w="353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14"/>
                        </w:tblGrid>
                        <w:tr w:rsidR="0086794C">
                          <w:trPr>
                            <w:trHeight w:hRule="exact" w:val="329"/>
                          </w:trPr>
                          <w:tc>
                            <w:tcPr>
                              <w:tcW w:w="100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о наличии имущества и обязательств на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забалансовых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счетах</w:t>
                              </w:r>
                            </w:p>
                          </w:tc>
                        </w:tr>
                      </w:tbl>
                      <w:p w:rsidR="0086794C" w:rsidRDefault="0086794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794C">
                    <w:trPr>
                      <w:trHeight w:val="73"/>
                    </w:trPr>
                    <w:tc>
                      <w:tcPr>
                        <w:tcW w:w="353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42D7" w:rsidTr="00A842D7">
                    <w:tc>
                      <w:tcPr>
                        <w:tcW w:w="353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2"/>
                          <w:gridCol w:w="1573"/>
                          <w:gridCol w:w="530"/>
                          <w:gridCol w:w="1102"/>
                          <w:gridCol w:w="1102"/>
                        </w:tblGrid>
                        <w:tr w:rsidR="0086794C">
                          <w:trPr>
                            <w:trHeight w:val="572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3"/>
                              </w:tblGrid>
                              <w:tr w:rsidR="0086794C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Номер счета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4"/>
                              </w:tblGrid>
                              <w:tr w:rsidR="0086794C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4897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Наименование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br/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забалансового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счета, показателя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1"/>
                              </w:tblGrid>
                              <w:tr w:rsidR="0086794C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780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3"/>
                              </w:tblGrid>
                              <w:tr w:rsidR="0086794C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начало года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3"/>
                              </w:tblGrid>
                              <w:tr w:rsidR="0086794C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1674" w:type="dxa"/>
                                    <w:tcBorders>
                                      <w:top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298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3"/>
                              </w:tblGrid>
                              <w:tr w:rsidR="0086794C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71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4"/>
                              </w:tblGrid>
                              <w:tr w:rsidR="0086794C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4897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1"/>
                              </w:tblGrid>
                              <w:tr w:rsidR="0086794C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7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3"/>
                              </w:tblGrid>
                              <w:tr w:rsidR="0086794C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16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3"/>
                              </w:tblGrid>
                              <w:tr w:rsidR="0086794C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1674" w:type="dxa"/>
                                    <w:tcBorders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Имущество, полученное в пользование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429 862,60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347 076,35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02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ценности на хранении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020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478 373,75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414 695,75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04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Сомнительная задолженность, всего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040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215 076,53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215 076,53</w:t>
                              </w:r>
                            </w:p>
                          </w:tc>
                        </w:tr>
                        <w:tr w:rsidR="0086794C">
                          <w:trPr>
                            <w:trHeight w:val="194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95"/>
                              </w:tblGrid>
                              <w:tr w:rsidR="0086794C">
                                <w:trPr>
                                  <w:trHeight w:hRule="exact" w:val="192"/>
                                </w:trPr>
                                <w:tc>
                                  <w:tcPr>
                                    <w:tcW w:w="485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   в том числе: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05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ценности, оплаченные по централизованному снабжению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050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09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Запасные части к транспортным средствам, выданные взамен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изношенных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090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1 446 753,59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1 278 916,00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16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Переплата пенсий и пособий вследствие неправильного применения законодательства о пенсиях и пособиях, счетных ошибок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7 821 361,49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5 926 332,45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17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Поступления денежных средств, всего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684 823,79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расходы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источники финансирования дефицита бюджета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684 823,79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Выбытия денежных средств, всего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685 435,42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в том числе: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 xml:space="preserve">        расходы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182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источники финансирования дефицита бюджета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685 435,42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19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Невыясненные поступления прошлых лет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254 445,80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77 634,37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Основные средства в эксплуатации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6 568 002,76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7 606 235,29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26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Имущество, переданное в безвозмездное пользование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127 356,00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63 678,00</w:t>
                              </w:r>
                            </w:p>
                          </w:tc>
                        </w:tr>
                        <w:tr w:rsidR="0086794C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</w:tblGrid>
                              <w:tr w:rsidR="0086794C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86794C" w:rsidRDefault="00BE53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27</w:t>
                                    </w:r>
                                  </w:p>
                                </w:tc>
                              </w:tr>
                            </w:tbl>
                            <w:p w:rsidR="0086794C" w:rsidRDefault="00867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ценности, выданные в личное пользование работникам (сотрудникам)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10 580,04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6794C" w:rsidRDefault="00BE53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329 386,94</w:t>
                              </w:r>
                            </w:p>
                          </w:tc>
                        </w:tr>
                      </w:tbl>
                      <w:p w:rsidR="0086794C" w:rsidRDefault="0086794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86794C" w:rsidRDefault="00867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6794C" w:rsidRDefault="0086794C">
                  <w:pPr>
                    <w:spacing w:after="0" w:line="240" w:lineRule="auto"/>
                  </w:pPr>
                </w:p>
              </w:tc>
            </w:tr>
          </w:tbl>
          <w:p w:rsidR="0086794C" w:rsidRDefault="0086794C">
            <w:pPr>
              <w:spacing w:after="0" w:line="240" w:lineRule="auto"/>
            </w:pPr>
          </w:p>
        </w:tc>
      </w:tr>
      <w:tr w:rsidR="0086794C" w:rsidTr="00A842D7">
        <w:trPr>
          <w:trHeight w:val="294"/>
        </w:trPr>
        <w:tc>
          <w:tcPr>
            <w:tcW w:w="6" w:type="dxa"/>
          </w:tcPr>
          <w:p w:rsidR="0086794C" w:rsidRDefault="0086794C">
            <w:pPr>
              <w:pStyle w:val="EmptyCellLayoutStyle"/>
              <w:spacing w:after="0" w:line="240" w:lineRule="auto"/>
            </w:pPr>
          </w:p>
        </w:tc>
        <w:tc>
          <w:tcPr>
            <w:tcW w:w="11044" w:type="dxa"/>
          </w:tcPr>
          <w:p w:rsidR="0086794C" w:rsidRDefault="0086794C">
            <w:pPr>
              <w:pStyle w:val="EmptyCellLayoutStyle"/>
              <w:spacing w:after="0" w:line="240" w:lineRule="auto"/>
            </w:pPr>
          </w:p>
        </w:tc>
        <w:tc>
          <w:tcPr>
            <w:tcW w:w="2476" w:type="dxa"/>
          </w:tcPr>
          <w:p w:rsidR="0086794C" w:rsidRDefault="0086794C">
            <w:pPr>
              <w:pStyle w:val="EmptyCellLayoutStyle"/>
              <w:spacing w:after="0" w:line="240" w:lineRule="auto"/>
            </w:pPr>
          </w:p>
        </w:tc>
        <w:tc>
          <w:tcPr>
            <w:tcW w:w="1857" w:type="dxa"/>
          </w:tcPr>
          <w:p w:rsidR="0086794C" w:rsidRDefault="0086794C">
            <w:pPr>
              <w:pStyle w:val="EmptyCellLayoutStyle"/>
              <w:spacing w:after="0" w:line="240" w:lineRule="auto"/>
            </w:pPr>
          </w:p>
        </w:tc>
      </w:tr>
      <w:tr w:rsidR="0086794C" w:rsidTr="00A842D7">
        <w:trPr>
          <w:trHeight w:val="1755"/>
        </w:trPr>
        <w:tc>
          <w:tcPr>
            <w:tcW w:w="6" w:type="dxa"/>
          </w:tcPr>
          <w:p w:rsidR="0086794C" w:rsidRDefault="0086794C">
            <w:pPr>
              <w:pStyle w:val="EmptyCellLayoutStyle"/>
              <w:spacing w:after="0" w:line="240" w:lineRule="auto"/>
            </w:pPr>
          </w:p>
        </w:tc>
        <w:tc>
          <w:tcPr>
            <w:tcW w:w="11044" w:type="dxa"/>
          </w:tcPr>
          <w:p w:rsidR="0086794C" w:rsidRDefault="0086794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476" w:type="dxa"/>
          </w:tcPr>
          <w:p w:rsidR="0086794C" w:rsidRDefault="0086794C">
            <w:pPr>
              <w:pStyle w:val="EmptyCellLayoutStyle"/>
              <w:spacing w:after="0" w:line="240" w:lineRule="auto"/>
            </w:pPr>
          </w:p>
        </w:tc>
        <w:tc>
          <w:tcPr>
            <w:tcW w:w="1857" w:type="dxa"/>
          </w:tcPr>
          <w:p w:rsidR="0086794C" w:rsidRDefault="0086794C">
            <w:pPr>
              <w:pStyle w:val="EmptyCellLayoutStyle"/>
              <w:spacing w:after="0" w:line="240" w:lineRule="auto"/>
            </w:pPr>
          </w:p>
        </w:tc>
      </w:tr>
      <w:tr w:rsidR="00A842D7" w:rsidTr="00A842D7">
        <w:tc>
          <w:tcPr>
            <w:tcW w:w="1352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6"/>
              <w:gridCol w:w="4601"/>
            </w:tblGrid>
            <w:tr w:rsidR="0086794C">
              <w:tc>
                <w:tcPr>
                  <w:tcW w:w="8920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86794C" w:rsidRDefault="00BE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ЭП Руководитель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Кулагина Елена Валентиновна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Должность: председатель комитета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1E0B02187FCEBBDD5424281798F08C94F6C06DFE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00C13DDB12E6251C3E979C69647199CFF8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подписания:20.02.2023 18:10:26</w:t>
                  </w: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86794C">
              <w:tc>
                <w:tcPr>
                  <w:tcW w:w="8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86794C">
              <w:tc>
                <w:tcPr>
                  <w:tcW w:w="8920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86794C" w:rsidRDefault="00BE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ГлБух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Должность: начальник управления бюджетного планирования и финансирования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33801FAC419BBF03CC59841184613BB4428CF2EE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7A7624BD064E1E7F23B5A76B85EDCADA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подписания:20.02.2023 17:39:08</w:t>
                  </w: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</w:tr>
            <w:tr w:rsidR="0086794C">
              <w:tc>
                <w:tcPr>
                  <w:tcW w:w="8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86794C" w:rsidRDefault="0086794C">
                  <w:pPr>
                    <w:spacing w:after="0" w:line="240" w:lineRule="auto"/>
                  </w:pPr>
                </w:p>
              </w:tc>
            </w:tr>
          </w:tbl>
          <w:p w:rsidR="0086794C" w:rsidRDefault="0086794C">
            <w:pPr>
              <w:spacing w:after="0" w:line="240" w:lineRule="auto"/>
            </w:pPr>
          </w:p>
        </w:tc>
        <w:tc>
          <w:tcPr>
            <w:tcW w:w="1857" w:type="dxa"/>
          </w:tcPr>
          <w:p w:rsidR="0086794C" w:rsidRDefault="0086794C">
            <w:pPr>
              <w:pStyle w:val="EmptyCellLayoutStyle"/>
              <w:spacing w:after="0" w:line="240" w:lineRule="auto"/>
            </w:pPr>
          </w:p>
        </w:tc>
      </w:tr>
    </w:tbl>
    <w:p w:rsidR="0086794C" w:rsidRDefault="0086794C">
      <w:pPr>
        <w:spacing w:after="0" w:line="240" w:lineRule="auto"/>
      </w:pPr>
    </w:p>
    <w:sectPr w:rsidR="0086794C">
      <w:pgSz w:w="16832" w:h="11911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4C"/>
    <w:rsid w:val="0086794C"/>
    <w:rsid w:val="00A842D7"/>
    <w:rsid w:val="00B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1526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SKIFSRVБланк_формы_130_с_2018_г__форма_130__ДМС_052_Комитет_по_труду_и_занятости_населения_Курской_области_40a73c46a70c4e97a54bd3c97ced20bc</dc:title>
  <dc:creator>Тарасова Татьяна Витальевна Финтех ©</dc:creator>
  <cp:lastModifiedBy>Яковенко Н.В.</cp:lastModifiedBy>
  <cp:revision>3</cp:revision>
  <dcterms:created xsi:type="dcterms:W3CDTF">2023-02-21T08:30:00Z</dcterms:created>
  <dcterms:modified xsi:type="dcterms:W3CDTF">2023-02-21T14:49:00Z</dcterms:modified>
</cp:coreProperties>
</file>