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0C" w:rsidRDefault="00BB410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B410C" w:rsidRDefault="00BB410C">
      <w:pPr>
        <w:pStyle w:val="ConsPlusNormal"/>
        <w:jc w:val="both"/>
        <w:outlineLvl w:val="0"/>
      </w:pPr>
    </w:p>
    <w:p w:rsidR="00BB410C" w:rsidRDefault="00BB410C">
      <w:pPr>
        <w:pStyle w:val="ConsPlusTitle"/>
        <w:jc w:val="center"/>
      </w:pPr>
      <w:r>
        <w:t>ГУБЕРНАТОР КУРСКОЙ ОБЛАСТИ</w:t>
      </w:r>
    </w:p>
    <w:p w:rsidR="00BB410C" w:rsidRDefault="00BB410C">
      <w:pPr>
        <w:pStyle w:val="ConsPlusTitle"/>
        <w:jc w:val="center"/>
      </w:pPr>
    </w:p>
    <w:p w:rsidR="00BB410C" w:rsidRDefault="00BB410C">
      <w:pPr>
        <w:pStyle w:val="ConsPlusTitle"/>
        <w:jc w:val="center"/>
      </w:pPr>
      <w:r>
        <w:t>ПОСТАНОВЛЕНИЕ</w:t>
      </w:r>
    </w:p>
    <w:p w:rsidR="00BB410C" w:rsidRDefault="00BB410C">
      <w:pPr>
        <w:pStyle w:val="ConsPlusTitle"/>
        <w:jc w:val="center"/>
      </w:pPr>
      <w:r>
        <w:t>от 27 августа 2010 г. N 344-пг</w:t>
      </w:r>
    </w:p>
    <w:p w:rsidR="00BB410C" w:rsidRDefault="00BB410C">
      <w:pPr>
        <w:pStyle w:val="ConsPlusTitle"/>
        <w:jc w:val="center"/>
      </w:pPr>
    </w:p>
    <w:p w:rsidR="00BB410C" w:rsidRDefault="00BB410C">
      <w:pPr>
        <w:pStyle w:val="ConsPlusTitle"/>
        <w:jc w:val="center"/>
      </w:pPr>
      <w:r>
        <w:t>О МЕРАХ ПО РЕАЛИЗАЦИИ УКАЗА ПРЕЗИДЕНТА РОССИЙСКОЙ ФЕДЕРАЦИИ</w:t>
      </w:r>
    </w:p>
    <w:p w:rsidR="00BB410C" w:rsidRDefault="00BB410C">
      <w:pPr>
        <w:pStyle w:val="ConsPlusTitle"/>
        <w:jc w:val="center"/>
      </w:pPr>
      <w:r>
        <w:t>ОТ 21 ИЮЛЯ 2010 ГОДА N 925 "О МЕРАХ ПО РЕАЛИЗАЦИИ ОТДЕЛЬНЫХ</w:t>
      </w:r>
    </w:p>
    <w:p w:rsidR="00BB410C" w:rsidRDefault="00BB410C">
      <w:pPr>
        <w:pStyle w:val="ConsPlusTitle"/>
        <w:jc w:val="center"/>
      </w:pPr>
      <w:r>
        <w:t>ПОЛОЖЕНИЙ ФЕДЕРАЛЬНОГО ЗАКОНА "О ПРОТИВОДЕЙСТВИИ КОРРУПЦИИ"</w:t>
      </w:r>
    </w:p>
    <w:p w:rsidR="00BB410C" w:rsidRDefault="00BB41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41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10C" w:rsidRDefault="00BB41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10C" w:rsidRDefault="00BB41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410C" w:rsidRDefault="00BB41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410C" w:rsidRDefault="00BB41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BB410C" w:rsidRDefault="00BB410C">
            <w:pPr>
              <w:pStyle w:val="ConsPlusNormal"/>
              <w:jc w:val="center"/>
            </w:pPr>
            <w:r>
              <w:rPr>
                <w:color w:val="392C69"/>
              </w:rPr>
              <w:t>от 14.02.2023 N 67-пг)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10C" w:rsidRDefault="00BB410C">
            <w:pPr>
              <w:pStyle w:val="ConsPlusNormal"/>
            </w:pPr>
          </w:p>
        </w:tc>
      </w:tr>
    </w:tbl>
    <w:p w:rsidR="00BB410C" w:rsidRDefault="00BB410C">
      <w:pPr>
        <w:pStyle w:val="ConsPlusNormal"/>
        <w:ind w:firstLine="540"/>
        <w:jc w:val="both"/>
      </w:pPr>
    </w:p>
    <w:p w:rsidR="00BB410C" w:rsidRDefault="00BB410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противодействии коррупции",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коррупции", </w:t>
      </w:r>
      <w:hyperlink r:id="rId9">
        <w:r>
          <w:rPr>
            <w:color w:val="0000FF"/>
          </w:rPr>
          <w:t>Законом</w:t>
        </w:r>
      </w:hyperlink>
      <w:r>
        <w:t xml:space="preserve"> Курской области "О государственной гражданской службе Курской области", </w:t>
      </w:r>
      <w:hyperlink r:id="rId10">
        <w:r>
          <w:rPr>
            <w:color w:val="0000FF"/>
          </w:rPr>
          <w:t>Законом</w:t>
        </w:r>
      </w:hyperlink>
      <w:r>
        <w:t xml:space="preserve"> Курской области "О противодействии коррупции в Курской области" постановляю:</w:t>
      </w:r>
    </w:p>
    <w:p w:rsidR="00BB410C" w:rsidRDefault="00BB410C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государственной гражданской службы Курской области в исполнительных органах Курской области, включенную в </w:t>
      </w:r>
      <w:hyperlink r:id="rId11">
        <w:r>
          <w:rPr>
            <w:color w:val="0000FF"/>
          </w:rPr>
          <w:t>раздел I</w:t>
        </w:r>
      </w:hyperlink>
      <w:r>
        <w:t xml:space="preserve"> перечня должностей государственной гражданской службы Курской области, при назначении на которые граждане и при замещении которых государственные гражданские служащие Курской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Курской области от 26.08.2009 N 287, или должность государственной гражданской службы Курской области, включенную в перечень должностей государственной гражданской службы Курской области в исполнительном органе Курской области, при назначении на которые граждане и при замещении которых государственные гражданские служащие Курской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исполнительного органа Курской области в соответствии с </w:t>
      </w:r>
      <w:hyperlink r:id="rId12">
        <w:r>
          <w:rPr>
            <w:color w:val="0000FF"/>
          </w:rPr>
          <w:t>разделом II</w:t>
        </w:r>
      </w:hyperlink>
      <w:r>
        <w:t xml:space="preserve"> перечня, утвержденного постановлением Губернатора Курской области от 26.08.2009 N 287, в течение двух лет со дня увольнения с государственной гражданской службы:</w:t>
      </w:r>
    </w:p>
    <w:p w:rsidR="00BB410C" w:rsidRDefault="00BB410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BB410C" w:rsidRDefault="00BB410C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 Курской области, с согласия соответствующей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интересов, которое дается в порядке, установленном </w:t>
      </w:r>
      <w:hyperlink r:id="rId14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Курской области, утвержденным постановлением Губернатора Курской области от 27.08.2010 N 343-пг;</w:t>
      </w:r>
    </w:p>
    <w:p w:rsidR="00BB410C" w:rsidRDefault="00BB410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BB410C" w:rsidRDefault="00BB410C">
      <w:pPr>
        <w:pStyle w:val="ConsPlusNormal"/>
        <w:spacing w:before="220"/>
        <w:ind w:firstLine="540"/>
        <w:jc w:val="both"/>
      </w:pPr>
      <w:r>
        <w:lastRenderedPageBreak/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6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государственной гражданской службы Курской области с соблюдением законодательства Российской Федерации о государственной тайне.</w:t>
      </w:r>
    </w:p>
    <w:p w:rsidR="00BB410C" w:rsidRDefault="00BB410C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6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поведению", заменив в </w:t>
      </w:r>
      <w:hyperlink r:id="rId17">
        <w:r>
          <w:rPr>
            <w:color w:val="0000FF"/>
          </w:rPr>
          <w:t>подпункте "з" пункта 2</w:t>
        </w:r>
      </w:hyperlink>
      <w:r>
        <w:t xml:space="preserve"> слова "в случае заключения ими трудового договора после ухода с государственной гражданской службы Курской области" словами "при заключении ими после ухода с государственной гражданской службы Курской области трудового договора и (или) гражданско-правового договора в случаях, предусмотренных законодательством Российской Федерации и Курской области".</w:t>
      </w:r>
    </w:p>
    <w:p w:rsidR="00BB410C" w:rsidRDefault="00BB410C">
      <w:pPr>
        <w:pStyle w:val="ConsPlusNormal"/>
        <w:spacing w:before="220"/>
        <w:ind w:firstLine="540"/>
        <w:jc w:val="both"/>
      </w:pPr>
      <w:r>
        <w:t>3. Руководителям исполнительных органов Курской области в месячный срок принять меры по обеспечению исполнения настоящего постановления.</w:t>
      </w:r>
    </w:p>
    <w:p w:rsidR="00BB410C" w:rsidRDefault="00BB410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BB410C" w:rsidRDefault="00BB410C">
      <w:pPr>
        <w:pStyle w:val="ConsPlusNormal"/>
        <w:spacing w:before="220"/>
        <w:ind w:firstLine="540"/>
        <w:jc w:val="both"/>
      </w:pPr>
      <w:r>
        <w:t xml:space="preserve">4. Рекомендовать иным государственным органам Курской области разработать и утвердить перечни должностей государственной гражданской службы Курской области, предусмотренные </w:t>
      </w:r>
      <w:hyperlink r:id="rId19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коррупции".</w:t>
      </w:r>
    </w:p>
    <w:p w:rsidR="00BB410C" w:rsidRDefault="00BB410C">
      <w:pPr>
        <w:pStyle w:val="ConsPlusNormal"/>
        <w:spacing w:before="220"/>
        <w:ind w:firstLine="540"/>
        <w:jc w:val="both"/>
      </w:pPr>
      <w:r>
        <w:t xml:space="preserve">5. Исключен. - </w:t>
      </w:r>
      <w:hyperlink r:id="rId20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14.02.2023 N 67-пг.</w:t>
      </w:r>
    </w:p>
    <w:p w:rsidR="00BB410C" w:rsidRDefault="00BB410C">
      <w:pPr>
        <w:pStyle w:val="ConsPlusNormal"/>
        <w:spacing w:before="22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BB410C" w:rsidRDefault="00BB410C">
      <w:pPr>
        <w:pStyle w:val="ConsPlusNormal"/>
        <w:ind w:firstLine="540"/>
        <w:jc w:val="both"/>
      </w:pPr>
    </w:p>
    <w:p w:rsidR="00BB410C" w:rsidRDefault="00BB410C">
      <w:pPr>
        <w:pStyle w:val="ConsPlusNormal"/>
        <w:jc w:val="right"/>
      </w:pPr>
      <w:r>
        <w:t>Губернатор</w:t>
      </w:r>
    </w:p>
    <w:p w:rsidR="00BB410C" w:rsidRDefault="00BB410C">
      <w:pPr>
        <w:pStyle w:val="ConsPlusNormal"/>
        <w:jc w:val="right"/>
      </w:pPr>
      <w:r>
        <w:t>Курской области</w:t>
      </w:r>
    </w:p>
    <w:p w:rsidR="00BB410C" w:rsidRDefault="00BB410C">
      <w:pPr>
        <w:pStyle w:val="ConsPlusNormal"/>
        <w:jc w:val="right"/>
      </w:pPr>
      <w:r>
        <w:t>А.Н.МИХАЙЛОВ</w:t>
      </w:r>
    </w:p>
    <w:p w:rsidR="00BB410C" w:rsidRDefault="00BB410C">
      <w:pPr>
        <w:pStyle w:val="ConsPlusNormal"/>
        <w:ind w:firstLine="540"/>
        <w:jc w:val="both"/>
      </w:pPr>
    </w:p>
    <w:p w:rsidR="00BB410C" w:rsidRDefault="00BB410C">
      <w:pPr>
        <w:pStyle w:val="ConsPlusNormal"/>
        <w:ind w:firstLine="540"/>
        <w:jc w:val="both"/>
      </w:pPr>
    </w:p>
    <w:p w:rsidR="00BB410C" w:rsidRDefault="00BB41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641A" w:rsidRDefault="0083641A">
      <w:bookmarkStart w:id="1" w:name="_GoBack"/>
      <w:bookmarkEnd w:id="1"/>
    </w:p>
    <w:sectPr w:rsidR="0083641A" w:rsidSect="0020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0C"/>
    <w:rsid w:val="0083641A"/>
    <w:rsid w:val="00B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667B-5AE0-42E1-AC1B-B1954CA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1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41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41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154BDE8167BE5DA326FCF67F5F6D82DFDA2BAC0675547981E15870A7C8E3A1073EFE4AB2BF54587F89770AEg0wCI" TargetMode="External"/><Relationship Id="rId13" Type="http://schemas.openxmlformats.org/officeDocument/2006/relationships/hyperlink" Target="consultantplus://offline/ref=555154BDE8167BE5DA3271C27199ACD42BF6FEB0C8645919CD4A13D0552C886F4233B1BDE966E64483E69576A504573F889150A2DF92BE7BCEF33B73g5w0I" TargetMode="External"/><Relationship Id="rId18" Type="http://schemas.openxmlformats.org/officeDocument/2006/relationships/hyperlink" Target="consultantplus://offline/ref=555154BDE8167BE5DA3271C27199ACD42BF6FEB0C8645919CD4A13D0552C886F4233B1BDE966E64483E69576A504573F889150A2DF92BE7BCEF33B73g5w0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55154BDE8167BE5DA326FCF67F5F6D828FEA9BCC0655547981E15870A7C8E3A1073EFE4AB2BF54587F89770AEg0wCI" TargetMode="External"/><Relationship Id="rId12" Type="http://schemas.openxmlformats.org/officeDocument/2006/relationships/hyperlink" Target="consultantplus://offline/ref=555154BDE8167BE5DA3271C27199ACD42BF6FEB0C06C5811C2414EDA5D75846D453CEEAAEE2FEA4583E69477A75B522A99C95CAAC88CBA61D2F139g7w2I" TargetMode="External"/><Relationship Id="rId17" Type="http://schemas.openxmlformats.org/officeDocument/2006/relationships/hyperlink" Target="consultantplus://offline/ref=555154BDE8167BE5DA3271C27199ACD42BF6FEB0C86C5616C2414EDA5D75846D453CEEAAEE2FEA4583E69476A75B522A99C95CAAC88CBA61D2F139g7w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5154BDE8167BE5DA3271C27199ACD42BF6FEB0C86C5616C2414EDA5D75846D453CEEB8EE77E6448AF89574B20D036CgCwFI" TargetMode="External"/><Relationship Id="rId20" Type="http://schemas.openxmlformats.org/officeDocument/2006/relationships/hyperlink" Target="consultantplus://offline/ref=555154BDE8167BE5DA3271C27199ACD42BF6FEB0C8645919CD4A13D0552C886F4233B1BDE966E64483E69577AC04573F889150A2DF92BE7BCEF33B73g5w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154BDE8167BE5DA326FCF67F5F6D828FEA1BDCC635547981E15870A7C8E3A1073EFE4AB2BF54587F89770AEg0wCI" TargetMode="External"/><Relationship Id="rId11" Type="http://schemas.openxmlformats.org/officeDocument/2006/relationships/hyperlink" Target="consultantplus://offline/ref=555154BDE8167BE5DA3271C27199ACD42BF6FEB0C06C5811C2414EDA5D75846D453CEEAAEE2FEA4583E69475A75B522A99C95CAAC88CBA61D2F139g7w2I" TargetMode="External"/><Relationship Id="rId5" Type="http://schemas.openxmlformats.org/officeDocument/2006/relationships/hyperlink" Target="consultantplus://offline/ref=555154BDE8167BE5DA3271C27199ACD42BF6FEB0C8645919CD4A13D0552C886F4233B1BDE966E64483E69576A404573F889150A2DF92BE7BCEF33B73g5w0I" TargetMode="External"/><Relationship Id="rId15" Type="http://schemas.openxmlformats.org/officeDocument/2006/relationships/hyperlink" Target="consultantplus://offline/ref=555154BDE8167BE5DA3271C27199ACD42BF6FEB0C8645919CD4A13D0552C886F4233B1BDE966E64483E69576A504573F889150A2DF92BE7BCEF33B73g5w0I" TargetMode="External"/><Relationship Id="rId10" Type="http://schemas.openxmlformats.org/officeDocument/2006/relationships/hyperlink" Target="consultantplus://offline/ref=555154BDE8167BE5DA3271C27199ACD42BF6FEB0C8645617C74A13D0552C886F4233B1BDFB66BE4882EF8B70A811016ECEgCw7I" TargetMode="External"/><Relationship Id="rId19" Type="http://schemas.openxmlformats.org/officeDocument/2006/relationships/hyperlink" Target="consultantplus://offline/ref=555154BDE8167BE5DA326FCF67F5F6D828FEA9BCC0655547981E15870A7C8E3A0273B7E8AA22EA4587EDC121E85A0E6FC5DA5DA7C88EBE7DgDw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55154BDE8167BE5DA3271C27199ACD42BF6FEB0CA625719CD414EDA5D75846D453CEEB8EE77E6448AF89574B20D036CgCwFI" TargetMode="External"/><Relationship Id="rId14" Type="http://schemas.openxmlformats.org/officeDocument/2006/relationships/hyperlink" Target="consultantplus://offline/ref=555154BDE8167BE5DA3271C27199ACD42BF6FEB0C8645B10C64A13D0552C886F4233B1BDE966E64483E69579AE04573F889150A2DF92BE7BCEF33B73g5w0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2023-04-19T08:48:00Z</dcterms:created>
  <dcterms:modified xsi:type="dcterms:W3CDTF">2023-04-19T08:48:00Z</dcterms:modified>
</cp:coreProperties>
</file>