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D1" w:rsidRPr="00900FF7" w:rsidRDefault="00BB6CD1" w:rsidP="00BB6CD1">
      <w:pPr>
        <w:pStyle w:val="22"/>
        <w:keepNext/>
        <w:keepLines/>
        <w:shd w:val="clear" w:color="auto" w:fill="auto"/>
        <w:spacing w:before="0" w:after="0" w:line="317" w:lineRule="exact"/>
        <w:ind w:left="4962" w:right="20"/>
      </w:pPr>
      <w:r w:rsidRPr="00900FF7">
        <w:t>УТВЕРЖДЕНА</w:t>
      </w:r>
    </w:p>
    <w:p w:rsidR="00BB6CD1" w:rsidRPr="00900FF7" w:rsidRDefault="00BB6CD1" w:rsidP="00BB6CD1">
      <w:pPr>
        <w:pStyle w:val="22"/>
        <w:keepNext/>
        <w:keepLines/>
        <w:shd w:val="clear" w:color="auto" w:fill="auto"/>
        <w:spacing w:before="0" w:after="0" w:line="317" w:lineRule="exact"/>
        <w:ind w:left="4962" w:right="20"/>
      </w:pPr>
      <w:r w:rsidRPr="00900FF7">
        <w:t>постановлением Администрации Курской области</w:t>
      </w:r>
    </w:p>
    <w:p w:rsidR="00BB6CD1" w:rsidRPr="00900FF7" w:rsidRDefault="00BB6CD1" w:rsidP="00BB6CD1">
      <w:pPr>
        <w:pStyle w:val="22"/>
        <w:keepNext/>
        <w:keepLines/>
        <w:shd w:val="clear" w:color="auto" w:fill="auto"/>
        <w:spacing w:before="0" w:after="0" w:line="317" w:lineRule="exact"/>
        <w:ind w:left="4962" w:right="20"/>
      </w:pPr>
      <w:r w:rsidRPr="00900FF7">
        <w:t>от 02.12.2016 №</w:t>
      </w:r>
      <w:r w:rsidR="00204FBA" w:rsidRPr="00900FF7">
        <w:t> </w:t>
      </w:r>
      <w:r w:rsidRPr="00900FF7">
        <w:t>915-па</w:t>
      </w:r>
    </w:p>
    <w:p w:rsidR="00BB6CD1" w:rsidRPr="00900FF7" w:rsidRDefault="00BB6CD1" w:rsidP="00BB6CD1">
      <w:pPr>
        <w:pStyle w:val="22"/>
        <w:keepNext/>
        <w:keepLines/>
        <w:shd w:val="clear" w:color="auto" w:fill="auto"/>
        <w:spacing w:before="0" w:after="0" w:line="317" w:lineRule="exact"/>
        <w:ind w:left="4962" w:right="20"/>
      </w:pPr>
      <w:r w:rsidRPr="00900FF7">
        <w:t>(в редакции постановлени</w:t>
      </w:r>
      <w:r w:rsidR="00C47872">
        <w:t>й</w:t>
      </w:r>
      <w:r w:rsidRPr="00900FF7">
        <w:t xml:space="preserve"> Правительства Курской области</w:t>
      </w:r>
    </w:p>
    <w:p w:rsidR="00C47872" w:rsidRDefault="00BB6CD1" w:rsidP="00BB6CD1">
      <w:pPr>
        <w:pStyle w:val="22"/>
        <w:keepNext/>
        <w:keepLines/>
        <w:shd w:val="clear" w:color="auto" w:fill="auto"/>
        <w:spacing w:before="0" w:after="0" w:line="317" w:lineRule="exact"/>
        <w:ind w:left="4962" w:right="20"/>
      </w:pPr>
      <w:r w:rsidRPr="00900FF7">
        <w:t xml:space="preserve">от </w:t>
      </w:r>
      <w:r w:rsidR="00C47872">
        <w:t xml:space="preserve">21.02.2024 </w:t>
      </w:r>
      <w:r w:rsidRPr="00900FF7">
        <w:t xml:space="preserve">№ </w:t>
      </w:r>
      <w:r w:rsidR="00C47872">
        <w:t xml:space="preserve">126-пп, </w:t>
      </w:r>
    </w:p>
    <w:p w:rsidR="006A14FD" w:rsidRDefault="00C47872" w:rsidP="00BB6CD1">
      <w:pPr>
        <w:pStyle w:val="22"/>
        <w:keepNext/>
        <w:keepLines/>
        <w:shd w:val="clear" w:color="auto" w:fill="auto"/>
        <w:spacing w:before="0" w:after="0" w:line="317" w:lineRule="exact"/>
        <w:ind w:left="4962" w:right="20"/>
      </w:pPr>
      <w:r>
        <w:t>от 03.06.2024 №426-пп</w:t>
      </w:r>
      <w:r w:rsidR="006A14FD">
        <w:t>,</w:t>
      </w:r>
    </w:p>
    <w:p w:rsidR="00BB6CD1" w:rsidRPr="00900FF7" w:rsidRDefault="006A14FD" w:rsidP="00BB6CD1">
      <w:pPr>
        <w:pStyle w:val="22"/>
        <w:keepNext/>
        <w:keepLines/>
        <w:shd w:val="clear" w:color="auto" w:fill="auto"/>
        <w:spacing w:before="0" w:after="0" w:line="317" w:lineRule="exact"/>
        <w:ind w:left="4962" w:right="20"/>
      </w:pPr>
      <w:r>
        <w:t>от 14.05.2026 №382-пп</w:t>
      </w:r>
      <w:r w:rsidR="00BB6CD1" w:rsidRPr="00900FF7">
        <w:t>)</w:t>
      </w:r>
    </w:p>
    <w:p w:rsidR="00BB6CD1" w:rsidRPr="00900FF7" w:rsidRDefault="00BB6CD1" w:rsidP="00BB6CD1">
      <w:pPr>
        <w:pStyle w:val="22"/>
        <w:keepNext/>
        <w:keepLines/>
        <w:shd w:val="clear" w:color="auto" w:fill="auto"/>
        <w:spacing w:before="0" w:after="0" w:line="317" w:lineRule="exact"/>
        <w:ind w:left="4962" w:right="20"/>
        <w:jc w:val="both"/>
      </w:pPr>
    </w:p>
    <w:p w:rsidR="00BB6CD1" w:rsidRPr="00900FF7" w:rsidRDefault="00BB6CD1" w:rsidP="00BB6CD1">
      <w:pPr>
        <w:pStyle w:val="22"/>
        <w:keepNext/>
        <w:keepLines/>
        <w:shd w:val="clear" w:color="auto" w:fill="auto"/>
        <w:spacing w:before="0" w:after="0" w:line="317" w:lineRule="exact"/>
        <w:ind w:left="4962" w:right="20"/>
        <w:jc w:val="both"/>
      </w:pPr>
    </w:p>
    <w:p w:rsidR="00BB6CD1" w:rsidRPr="00900FF7" w:rsidRDefault="00BB6CD1" w:rsidP="00BA485A">
      <w:pPr>
        <w:pStyle w:val="22"/>
        <w:keepNext/>
        <w:keepLines/>
        <w:shd w:val="clear" w:color="auto" w:fill="auto"/>
        <w:spacing w:before="0" w:after="0" w:line="317" w:lineRule="exact"/>
        <w:ind w:right="20"/>
      </w:pPr>
      <w:r w:rsidRPr="00900FF7">
        <w:rPr>
          <w:b/>
        </w:rPr>
        <w:t>Государственная программа Курской области</w:t>
      </w:r>
    </w:p>
    <w:p w:rsidR="00BB6CD1" w:rsidRDefault="00BB6CD1" w:rsidP="00BA485A">
      <w:pPr>
        <w:pStyle w:val="22"/>
        <w:keepNext/>
        <w:keepLines/>
        <w:shd w:val="clear" w:color="auto" w:fill="auto"/>
        <w:spacing w:before="0" w:after="0" w:line="317" w:lineRule="exact"/>
        <w:ind w:right="20"/>
        <w:rPr>
          <w:b/>
        </w:rPr>
      </w:pPr>
      <w:r w:rsidRPr="00900FF7">
        <w:rPr>
          <w:b/>
        </w:rPr>
        <w:t>«Профилактика правонарушений в Курской области»</w:t>
      </w:r>
    </w:p>
    <w:p w:rsidR="009D3529" w:rsidRPr="009D3529" w:rsidRDefault="009D3529" w:rsidP="00BA485A">
      <w:pPr>
        <w:pStyle w:val="22"/>
        <w:keepNext/>
        <w:keepLines/>
        <w:shd w:val="clear" w:color="auto" w:fill="auto"/>
        <w:spacing w:before="0" w:after="120" w:line="317" w:lineRule="exact"/>
        <w:ind w:right="20"/>
      </w:pPr>
      <w:r>
        <w:t>(далее</w:t>
      </w:r>
      <w:r w:rsidR="00433AF8">
        <w:t xml:space="preserve"> </w:t>
      </w:r>
      <w:r>
        <w:t xml:space="preserve"> </w:t>
      </w:r>
      <w:r w:rsidRPr="00900FF7">
        <w:rPr>
          <w:lang w:eastAsia="ru-RU"/>
        </w:rPr>
        <w:t>–</w:t>
      </w:r>
      <w:r>
        <w:rPr>
          <w:lang w:eastAsia="ru-RU"/>
        </w:rPr>
        <w:t xml:space="preserve">  государственная программа)</w:t>
      </w:r>
    </w:p>
    <w:p w:rsidR="00C040D8" w:rsidRPr="00900FF7" w:rsidRDefault="00C040D8" w:rsidP="00BA485A">
      <w:pPr>
        <w:pStyle w:val="22"/>
        <w:keepNext/>
        <w:keepLines/>
        <w:shd w:val="clear" w:color="auto" w:fill="auto"/>
        <w:spacing w:before="0" w:after="0" w:line="240" w:lineRule="auto"/>
        <w:ind w:right="20"/>
        <w:rPr>
          <w:b/>
        </w:rPr>
      </w:pPr>
    </w:p>
    <w:p w:rsidR="00BB6CD1" w:rsidRPr="00BA485A" w:rsidRDefault="00BA485A" w:rsidP="00BA485A">
      <w:pPr>
        <w:tabs>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w:t>
      </w:r>
      <w:r w:rsidR="00BB6CD1" w:rsidRPr="00BA485A">
        <w:rPr>
          <w:rFonts w:ascii="Times New Roman" w:hAnsi="Times New Roman" w:cs="Times New Roman"/>
          <w:b/>
          <w:sz w:val="28"/>
          <w:szCs w:val="28"/>
        </w:rPr>
        <w:t xml:space="preserve">Стратегические приоритеты </w:t>
      </w:r>
    </w:p>
    <w:p w:rsidR="00BB6CD1" w:rsidRPr="00900FF7" w:rsidRDefault="00BB6CD1" w:rsidP="00BA485A">
      <w:pPr>
        <w:tabs>
          <w:tab w:val="left" w:pos="1418"/>
        </w:tabs>
        <w:spacing w:after="0" w:line="240" w:lineRule="auto"/>
        <w:jc w:val="center"/>
        <w:rPr>
          <w:rFonts w:ascii="Times New Roman" w:hAnsi="Times New Roman" w:cs="Times New Roman"/>
          <w:b/>
          <w:sz w:val="28"/>
          <w:szCs w:val="28"/>
        </w:rPr>
      </w:pPr>
      <w:r w:rsidRPr="00900FF7">
        <w:rPr>
          <w:rFonts w:ascii="Times New Roman" w:hAnsi="Times New Roman" w:cs="Times New Roman"/>
          <w:b/>
          <w:sz w:val="28"/>
          <w:szCs w:val="28"/>
        </w:rPr>
        <w:t>государственной программы</w:t>
      </w:r>
    </w:p>
    <w:p w:rsidR="00BB6CD1" w:rsidRPr="00900FF7" w:rsidRDefault="00BB6CD1" w:rsidP="00BA485A">
      <w:pPr>
        <w:spacing w:after="0" w:line="240" w:lineRule="auto"/>
        <w:jc w:val="center"/>
        <w:rPr>
          <w:rFonts w:ascii="Times New Roman" w:hAnsi="Times New Roman" w:cs="Times New Roman"/>
          <w:sz w:val="28"/>
          <w:szCs w:val="28"/>
        </w:rPr>
      </w:pPr>
    </w:p>
    <w:p w:rsidR="00BB6CD1" w:rsidRPr="009D3529" w:rsidRDefault="00BA485A" w:rsidP="00BA485A">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1. </w:t>
      </w:r>
      <w:r w:rsidR="00BB6CD1" w:rsidRPr="009D3529">
        <w:rPr>
          <w:rFonts w:ascii="Times New Roman" w:hAnsi="Times New Roman" w:cs="Times New Roman"/>
          <w:b/>
          <w:sz w:val="28"/>
          <w:szCs w:val="28"/>
        </w:rPr>
        <w:t>Оценка текущего состояния сфер</w:t>
      </w:r>
      <w:r w:rsidR="00C0747E">
        <w:rPr>
          <w:rFonts w:ascii="Times New Roman" w:hAnsi="Times New Roman" w:cs="Times New Roman"/>
          <w:b/>
          <w:sz w:val="28"/>
          <w:szCs w:val="28"/>
        </w:rPr>
        <w:t>ы</w:t>
      </w:r>
      <w:r w:rsidR="00BB6CD1" w:rsidRPr="009D3529">
        <w:rPr>
          <w:rFonts w:ascii="Times New Roman" w:hAnsi="Times New Roman" w:cs="Times New Roman"/>
          <w:b/>
          <w:sz w:val="28"/>
          <w:szCs w:val="28"/>
        </w:rPr>
        <w:t xml:space="preserve"> реализации</w:t>
      </w:r>
    </w:p>
    <w:p w:rsidR="00BB6CD1" w:rsidRPr="00900FF7" w:rsidRDefault="00BB6CD1" w:rsidP="00BA485A">
      <w:pPr>
        <w:spacing w:after="0" w:line="240" w:lineRule="auto"/>
        <w:contextualSpacing/>
        <w:jc w:val="center"/>
        <w:rPr>
          <w:rFonts w:ascii="Times New Roman" w:hAnsi="Times New Roman" w:cs="Times New Roman"/>
          <w:b/>
          <w:sz w:val="28"/>
          <w:szCs w:val="28"/>
        </w:rPr>
      </w:pPr>
      <w:r w:rsidRPr="00900FF7">
        <w:rPr>
          <w:rFonts w:ascii="Times New Roman" w:hAnsi="Times New Roman" w:cs="Times New Roman"/>
          <w:b/>
          <w:sz w:val="28"/>
          <w:szCs w:val="28"/>
        </w:rPr>
        <w:t xml:space="preserve">государственной программы </w:t>
      </w:r>
    </w:p>
    <w:p w:rsidR="00BB6CD1" w:rsidRPr="00900FF7" w:rsidRDefault="00BB6CD1" w:rsidP="00BB6CD1">
      <w:pPr>
        <w:spacing w:after="0" w:line="240" w:lineRule="auto"/>
        <w:contextualSpacing/>
        <w:rPr>
          <w:rFonts w:ascii="Times New Roman" w:hAnsi="Times New Roman" w:cs="Times New Roman"/>
          <w:b/>
          <w:sz w:val="28"/>
          <w:szCs w:val="28"/>
        </w:rPr>
      </w:pP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Государственная программа, разработанная в соответствии с Федеральным законом от 23 июня 2016 года № 182-ФЗ «Об основах системы профилактики правонарушений в Российской Федерации»,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i/>
          <w:sz w:val="28"/>
          <w:szCs w:val="28"/>
          <w:lang w:eastAsia="ru-RU"/>
        </w:rPr>
      </w:pPr>
      <w:r w:rsidRPr="00900FF7">
        <w:rPr>
          <w:rFonts w:ascii="Times New Roman" w:eastAsia="Times New Roman" w:hAnsi="Times New Roman" w:cs="Times New Roman"/>
          <w:sz w:val="28"/>
          <w:szCs w:val="28"/>
          <w:lang w:eastAsia="ru-RU"/>
        </w:rPr>
        <w:t>Укреплению правопорядка и повышению уровня противодействия преступности в Курской области способствовала реализация на плановой основе скоординированных профилактических мероприятий правоохранительной направленности.</w:t>
      </w:r>
      <w:r w:rsidRPr="00900FF7">
        <w:rPr>
          <w:rFonts w:ascii="Times New Roman" w:eastAsia="Times New Roman" w:hAnsi="Times New Roman" w:cs="Times New Roman"/>
          <w:i/>
          <w:sz w:val="28"/>
          <w:szCs w:val="28"/>
          <w:lang w:eastAsia="ru-RU"/>
        </w:rPr>
        <w:t xml:space="preserve">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результате принятых мер в Курской области удалось сохранить контроль над криминогенной обстановкой.</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Так, за период 2017 – 2022 годов отмечено снижение количества: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состоянии алкогольного опьянения</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33,8 % (с 3067 до 2029);</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общественных местах</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19,9% </w:t>
      </w:r>
      <w:r w:rsidR="00BA485A">
        <w:rPr>
          <w:rFonts w:ascii="Times New Roman" w:eastAsia="Times New Roman" w:hAnsi="Times New Roman" w:cs="Times New Roman"/>
          <w:sz w:val="28"/>
          <w:szCs w:val="28"/>
          <w:lang w:eastAsia="ru-RU"/>
        </w:rPr>
        <w:t xml:space="preserve">       </w:t>
      </w:r>
      <w:r w:rsidRPr="00900FF7">
        <w:rPr>
          <w:rFonts w:ascii="Times New Roman" w:eastAsia="Times New Roman" w:hAnsi="Times New Roman" w:cs="Times New Roman"/>
          <w:sz w:val="28"/>
          <w:szCs w:val="28"/>
          <w:lang w:eastAsia="ru-RU"/>
        </w:rPr>
        <w:t xml:space="preserve">(с 4277 до 3456), в том числе на улицах, площадях и </w:t>
      </w:r>
      <w:r w:rsidR="00DA353E">
        <w:rPr>
          <w:rFonts w:ascii="Times New Roman" w:eastAsia="Times New Roman" w:hAnsi="Times New Roman" w:cs="Times New Roman"/>
          <w:sz w:val="28"/>
          <w:szCs w:val="28"/>
          <w:lang w:eastAsia="ru-RU"/>
        </w:rPr>
        <w:t xml:space="preserve">в </w:t>
      </w:r>
      <w:r w:rsidRPr="00900FF7">
        <w:rPr>
          <w:rFonts w:ascii="Times New Roman" w:eastAsia="Times New Roman" w:hAnsi="Times New Roman" w:cs="Times New Roman"/>
          <w:sz w:val="28"/>
          <w:szCs w:val="28"/>
          <w:lang w:eastAsia="ru-RU"/>
        </w:rPr>
        <w:t>скверах</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33,5% </w:t>
      </w:r>
      <w:r w:rsidR="00BA485A">
        <w:rPr>
          <w:rFonts w:ascii="Times New Roman" w:eastAsia="Times New Roman" w:hAnsi="Times New Roman" w:cs="Times New Roman"/>
          <w:sz w:val="28"/>
          <w:szCs w:val="28"/>
          <w:lang w:eastAsia="ru-RU"/>
        </w:rPr>
        <w:t xml:space="preserve">   </w:t>
      </w:r>
      <w:r w:rsidRPr="00900FF7">
        <w:rPr>
          <w:rFonts w:ascii="Times New Roman" w:eastAsia="Times New Roman" w:hAnsi="Times New Roman" w:cs="Times New Roman"/>
          <w:sz w:val="28"/>
          <w:szCs w:val="28"/>
          <w:lang w:eastAsia="ru-RU"/>
        </w:rPr>
        <w:t>(с 2998 до 1992);</w:t>
      </w:r>
    </w:p>
    <w:p w:rsidR="00DA353E"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бытовых преступ</w:t>
      </w:r>
      <w:r w:rsidR="00DA353E">
        <w:rPr>
          <w:rFonts w:ascii="Times New Roman" w:eastAsia="Times New Roman" w:hAnsi="Times New Roman" w:cs="Times New Roman"/>
          <w:sz w:val="28"/>
          <w:szCs w:val="28"/>
          <w:lang w:eastAsia="ru-RU"/>
        </w:rPr>
        <w:t>лений – на 48,4% (с 993 до 512);</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сфере незаконного оборота оружия</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34,6% (с 306 до 200),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преступлений, совершенных в сфере незаконного оборота </w:t>
      </w:r>
      <w:r w:rsidRPr="00900FF7">
        <w:rPr>
          <w:rFonts w:ascii="Times New Roman" w:eastAsia="Times New Roman" w:hAnsi="Times New Roman" w:cs="Times New Roman"/>
          <w:sz w:val="28"/>
          <w:szCs w:val="28"/>
          <w:lang w:eastAsia="ru-RU"/>
        </w:rPr>
        <w:lastRenderedPageBreak/>
        <w:t>наркотиков</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16,9% (с 1029 до 855).</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Реализуемые меры морального и материального стимулирования деятельности народных дружинников оказали существенное влияние на результативность их работы по охране общественного порядка. Значительную роль в этом сыграло проведение ежегодных областных конкурсов «Лучшая народная дружина Курской области» и «Лучший народный дружинник Курской области», лауреаты и победители которых награждаются денежными премиями и ценными подарками.</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Существенный вклад в повышение общественной безопасности внесло материальное стимулирование граждан к добровольной сдаче незаконно хранящ</w:t>
      </w:r>
      <w:r w:rsidR="00DA353E">
        <w:rPr>
          <w:rFonts w:ascii="Times New Roman" w:eastAsia="Times New Roman" w:hAnsi="Times New Roman" w:cs="Times New Roman"/>
          <w:sz w:val="28"/>
          <w:szCs w:val="28"/>
          <w:lang w:eastAsia="ru-RU"/>
        </w:rPr>
        <w:t xml:space="preserve">ихся </w:t>
      </w:r>
      <w:r w:rsidRPr="00900FF7">
        <w:rPr>
          <w:rFonts w:ascii="Times New Roman" w:eastAsia="Times New Roman" w:hAnsi="Times New Roman" w:cs="Times New Roman"/>
          <w:sz w:val="28"/>
          <w:szCs w:val="28"/>
          <w:lang w:eastAsia="ru-RU"/>
        </w:rPr>
        <w:t xml:space="preserve">у них оружия, боеприпасов и взрывчатых веществ. </w:t>
      </w:r>
    </w:p>
    <w:p w:rsidR="00BB6CD1" w:rsidRPr="00900FF7" w:rsidRDefault="00BB6CD1" w:rsidP="00F20C06">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Министерство</w:t>
      </w:r>
      <w:r w:rsidR="00433AF8">
        <w:rPr>
          <w:rFonts w:ascii="Times New Roman" w:eastAsia="Times New Roman" w:hAnsi="Times New Roman" w:cs="Times New Roman"/>
          <w:sz w:val="28"/>
          <w:szCs w:val="28"/>
          <w:lang w:eastAsia="ru-RU"/>
        </w:rPr>
        <w:t>м</w:t>
      </w:r>
      <w:r w:rsidRPr="00900FF7">
        <w:rPr>
          <w:rFonts w:ascii="Times New Roman" w:eastAsia="Times New Roman" w:hAnsi="Times New Roman" w:cs="Times New Roman"/>
          <w:sz w:val="28"/>
          <w:szCs w:val="28"/>
          <w:lang w:eastAsia="ru-RU"/>
        </w:rPr>
        <w:t xml:space="preserve"> природных ресурсов Курской области в период </w:t>
      </w:r>
      <w:r w:rsidR="00BA485A">
        <w:rPr>
          <w:rFonts w:ascii="Times New Roman" w:eastAsia="Times New Roman" w:hAnsi="Times New Roman" w:cs="Times New Roman"/>
          <w:sz w:val="28"/>
          <w:szCs w:val="28"/>
          <w:lang w:eastAsia="ru-RU"/>
        </w:rPr>
        <w:t xml:space="preserve">за </w:t>
      </w:r>
      <w:r w:rsidR="00433AF8">
        <w:rPr>
          <w:rFonts w:ascii="Times New Roman" w:eastAsia="Times New Roman" w:hAnsi="Times New Roman" w:cs="Times New Roman"/>
          <w:sz w:val="28"/>
          <w:szCs w:val="28"/>
          <w:lang w:eastAsia="ru-RU"/>
        </w:rPr>
        <w:t xml:space="preserve">2017 </w:t>
      </w:r>
      <w:r w:rsidR="00433AF8" w:rsidRPr="00900FF7">
        <w:rPr>
          <w:rFonts w:ascii="Times New Roman" w:eastAsia="Times New Roman" w:hAnsi="Times New Roman" w:cs="Times New Roman"/>
          <w:sz w:val="28"/>
          <w:szCs w:val="28"/>
          <w:lang w:eastAsia="ru-RU"/>
        </w:rPr>
        <w:t>–</w:t>
      </w:r>
      <w:r w:rsidR="00433AF8">
        <w:rPr>
          <w:rFonts w:ascii="Times New Roman" w:eastAsia="Times New Roman" w:hAnsi="Times New Roman" w:cs="Times New Roman"/>
          <w:sz w:val="28"/>
          <w:szCs w:val="28"/>
          <w:lang w:eastAsia="ru-RU"/>
        </w:rPr>
        <w:t xml:space="preserve"> 2022 годы </w:t>
      </w:r>
      <w:r w:rsidRPr="00900FF7">
        <w:rPr>
          <w:rFonts w:ascii="Times New Roman" w:eastAsia="Times New Roman" w:hAnsi="Times New Roman" w:cs="Times New Roman"/>
          <w:sz w:val="28"/>
          <w:szCs w:val="28"/>
          <w:lang w:eastAsia="ru-RU"/>
        </w:rPr>
        <w:t>рассмотрены материалы на выплату единовременного денежного вознаграждения за добровольно сданные незаконно хранящиеся оружи</w:t>
      </w:r>
      <w:r w:rsidR="00433AF8">
        <w:rPr>
          <w:rFonts w:ascii="Times New Roman" w:eastAsia="Times New Roman" w:hAnsi="Times New Roman" w:cs="Times New Roman"/>
          <w:sz w:val="28"/>
          <w:szCs w:val="28"/>
          <w:lang w:eastAsia="ru-RU"/>
        </w:rPr>
        <w:t>е</w:t>
      </w:r>
      <w:r w:rsidRPr="00900FF7">
        <w:rPr>
          <w:rFonts w:ascii="Times New Roman" w:eastAsia="Times New Roman" w:hAnsi="Times New Roman" w:cs="Times New Roman"/>
          <w:sz w:val="28"/>
          <w:szCs w:val="28"/>
          <w:lang w:eastAsia="ru-RU"/>
        </w:rPr>
        <w:t xml:space="preserve"> и боеприпас</w:t>
      </w:r>
      <w:r w:rsidR="00433AF8">
        <w:rPr>
          <w:rFonts w:ascii="Times New Roman" w:eastAsia="Times New Roman" w:hAnsi="Times New Roman" w:cs="Times New Roman"/>
          <w:sz w:val="28"/>
          <w:szCs w:val="28"/>
          <w:lang w:eastAsia="ru-RU"/>
        </w:rPr>
        <w:t>ы</w:t>
      </w:r>
      <w:r w:rsidRPr="00900FF7">
        <w:rPr>
          <w:rFonts w:ascii="Times New Roman" w:eastAsia="Times New Roman" w:hAnsi="Times New Roman" w:cs="Times New Roman"/>
          <w:sz w:val="28"/>
          <w:szCs w:val="28"/>
          <w:lang w:eastAsia="ru-RU"/>
        </w:rPr>
        <w:t>, по которым выплачено более 1,0 млн. рублей. В результате проводимых мероприятий населением Курской области сдано порядка 2500 единиц боеприпасов.</w:t>
      </w:r>
    </w:p>
    <w:p w:rsidR="00554DCC" w:rsidRPr="00D3380F" w:rsidRDefault="00554DCC"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Составной частью системы профилактики правонарушений являются административные комиссии, которые </w:t>
      </w:r>
      <w:r w:rsidR="009F5909" w:rsidRPr="00D3380F">
        <w:rPr>
          <w:rFonts w:ascii="Times New Roman" w:hAnsi="Times New Roman" w:cs="Times New Roman"/>
          <w:sz w:val="28"/>
          <w:szCs w:val="28"/>
        </w:rPr>
        <w:t xml:space="preserve">вносят существенный вклад </w:t>
      </w:r>
      <w:r w:rsidRPr="00D3380F">
        <w:rPr>
          <w:rFonts w:ascii="Times New Roman" w:hAnsi="Times New Roman" w:cs="Times New Roman"/>
          <w:sz w:val="28"/>
          <w:szCs w:val="28"/>
        </w:rPr>
        <w:t xml:space="preserve">в </w:t>
      </w:r>
      <w:r w:rsidR="009F5909" w:rsidRPr="00D3380F">
        <w:rPr>
          <w:rFonts w:ascii="Times New Roman" w:hAnsi="Times New Roman" w:cs="Times New Roman"/>
          <w:sz w:val="28"/>
          <w:szCs w:val="28"/>
        </w:rPr>
        <w:t xml:space="preserve">сфере </w:t>
      </w:r>
      <w:r w:rsidRPr="00D3380F">
        <w:rPr>
          <w:rFonts w:ascii="Times New Roman" w:hAnsi="Times New Roman" w:cs="Times New Roman"/>
          <w:sz w:val="28"/>
          <w:szCs w:val="28"/>
        </w:rPr>
        <w:t>укрепления общественного порядка в регионе.</w:t>
      </w:r>
    </w:p>
    <w:p w:rsidR="00554DCC" w:rsidRPr="00DA353E" w:rsidRDefault="00B508A9" w:rsidP="00D3380F">
      <w:pPr>
        <w:autoSpaceDE w:val="0"/>
        <w:autoSpaceDN w:val="0"/>
        <w:adjustRightInd w:val="0"/>
        <w:spacing w:after="0" w:line="240" w:lineRule="auto"/>
        <w:ind w:firstLine="709"/>
        <w:jc w:val="both"/>
        <w:rPr>
          <w:sz w:val="28"/>
          <w:szCs w:val="28"/>
        </w:rPr>
      </w:pPr>
      <w:r w:rsidRPr="00D3380F">
        <w:rPr>
          <w:rFonts w:ascii="Times New Roman" w:hAnsi="Times New Roman" w:cs="Times New Roman"/>
          <w:sz w:val="28"/>
          <w:szCs w:val="28"/>
        </w:rPr>
        <w:t xml:space="preserve">Органы местного самоуправления муниципальных районов и городских округов </w:t>
      </w:r>
      <w:r w:rsidR="009F5909" w:rsidRPr="00D3380F">
        <w:rPr>
          <w:rFonts w:ascii="Times New Roman" w:hAnsi="Times New Roman" w:cs="Times New Roman"/>
          <w:sz w:val="28"/>
          <w:szCs w:val="28"/>
        </w:rPr>
        <w:t xml:space="preserve">Курской области </w:t>
      </w:r>
      <w:r w:rsidRPr="00D3380F">
        <w:rPr>
          <w:rFonts w:ascii="Times New Roman" w:hAnsi="Times New Roman" w:cs="Times New Roman"/>
          <w:sz w:val="28"/>
          <w:szCs w:val="28"/>
        </w:rPr>
        <w:t xml:space="preserve">в соответствии с </w:t>
      </w:r>
      <w:hyperlink r:id="rId9" w:history="1">
        <w:r w:rsidRPr="00D3380F">
          <w:rPr>
            <w:rFonts w:ascii="Times New Roman" w:hAnsi="Times New Roman" w:cs="Times New Roman"/>
            <w:sz w:val="28"/>
            <w:szCs w:val="28"/>
          </w:rPr>
          <w:t>Законом</w:t>
        </w:r>
      </w:hyperlink>
      <w:r w:rsidRPr="00D3380F">
        <w:rPr>
          <w:rFonts w:ascii="Times New Roman" w:hAnsi="Times New Roman" w:cs="Times New Roman"/>
          <w:sz w:val="28"/>
          <w:szCs w:val="28"/>
        </w:rPr>
        <w:t xml:space="preserve"> Курской области от 29 декабря 2005 года № 104-ЗКО </w:t>
      </w:r>
      <w:r w:rsidR="00BF1F90" w:rsidRPr="00DA353E">
        <w:rPr>
          <w:rFonts w:ascii="Times New Roman" w:hAnsi="Times New Roman" w:cs="Times New Roman"/>
          <w:sz w:val="28"/>
          <w:szCs w:val="28"/>
        </w:rPr>
        <w:t>«</w:t>
      </w:r>
      <w:r w:rsidR="00D3380F" w:rsidRPr="00DA353E">
        <w:rPr>
          <w:rFonts w:ascii="Times New Roman" w:hAnsi="Times New Roman" w:cs="Times New Roman"/>
          <w:bCs/>
          <w:iCs/>
          <w:sz w:val="28"/>
          <w:szCs w:val="28"/>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A353E">
        <w:rPr>
          <w:rFonts w:ascii="Times New Roman" w:hAnsi="Times New Roman" w:cs="Times New Roman"/>
          <w:bCs/>
          <w:iCs/>
          <w:sz w:val="28"/>
          <w:szCs w:val="28"/>
        </w:rPr>
        <w:t>»</w:t>
      </w:r>
      <w:r w:rsidR="00D3380F" w:rsidRPr="00DA353E">
        <w:rPr>
          <w:rFonts w:ascii="Times New Roman" w:hAnsi="Times New Roman" w:cs="Times New Roman"/>
          <w:b/>
          <w:bCs/>
          <w:i/>
          <w:iCs/>
          <w:sz w:val="28"/>
          <w:szCs w:val="28"/>
        </w:rPr>
        <w:t xml:space="preserve"> </w:t>
      </w:r>
      <w:r w:rsidR="00BF1F90" w:rsidRPr="00DA353E">
        <w:rPr>
          <w:rFonts w:ascii="Times New Roman" w:hAnsi="Times New Roman" w:cs="Times New Roman"/>
          <w:sz w:val="28"/>
          <w:szCs w:val="28"/>
        </w:rPr>
        <w:t xml:space="preserve"> </w:t>
      </w:r>
      <w:r w:rsidRPr="00DA353E">
        <w:rPr>
          <w:rFonts w:ascii="Times New Roman" w:hAnsi="Times New Roman" w:cs="Times New Roman"/>
          <w:sz w:val="28"/>
          <w:szCs w:val="28"/>
        </w:rPr>
        <w:t>наделены государственными полномочиями по организации и обеспечению деятельности административных комиссий</w:t>
      </w:r>
      <w:r w:rsidR="00F20C06" w:rsidRPr="00DA353E">
        <w:rPr>
          <w:rFonts w:ascii="Times New Roman" w:hAnsi="Times New Roman" w:cs="Times New Roman"/>
          <w:sz w:val="28"/>
          <w:szCs w:val="28"/>
        </w:rPr>
        <w:t>.</w:t>
      </w:r>
      <w:r w:rsidRPr="00DA353E">
        <w:rPr>
          <w:sz w:val="28"/>
          <w:szCs w:val="28"/>
        </w:rPr>
        <w:t xml:space="preserve"> </w:t>
      </w:r>
    </w:p>
    <w:p w:rsidR="00F20C06" w:rsidRPr="00DA353E" w:rsidRDefault="00F20C06" w:rsidP="00F20C06">
      <w:pPr>
        <w:autoSpaceDE w:val="0"/>
        <w:autoSpaceDN w:val="0"/>
        <w:adjustRightInd w:val="0"/>
        <w:spacing w:after="0" w:line="240" w:lineRule="auto"/>
        <w:ind w:firstLine="675"/>
        <w:jc w:val="both"/>
        <w:rPr>
          <w:rFonts w:ascii="Times New Roman" w:hAnsi="Times New Roman" w:cs="Times New Roman"/>
          <w:sz w:val="28"/>
          <w:szCs w:val="28"/>
        </w:rPr>
      </w:pPr>
      <w:r w:rsidRPr="00DA353E">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554DCC" w:rsidRPr="00D3380F" w:rsidRDefault="009F5909"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Административные комиссии осуществляют свою деятельность в 37 муниципальных образованиях Курской области. На них </w:t>
      </w:r>
      <w:r w:rsidR="00554DCC" w:rsidRPr="00D3380F">
        <w:rPr>
          <w:rFonts w:ascii="Times New Roman" w:hAnsi="Times New Roman" w:cs="Times New Roman"/>
          <w:sz w:val="28"/>
          <w:szCs w:val="28"/>
        </w:rPr>
        <w:t xml:space="preserve">возложена обязанность по рассмотрению дел об административных правонарушениях, ответственность за которые предусмотрена в </w:t>
      </w:r>
      <w:r w:rsidR="00B508A9" w:rsidRPr="00D3380F">
        <w:rPr>
          <w:rFonts w:ascii="Times New Roman" w:hAnsi="Times New Roman" w:cs="Times New Roman"/>
          <w:sz w:val="28"/>
          <w:szCs w:val="28"/>
        </w:rPr>
        <w:t xml:space="preserve">ряде </w:t>
      </w:r>
      <w:r w:rsidR="00554DCC" w:rsidRPr="00D3380F">
        <w:rPr>
          <w:rFonts w:ascii="Times New Roman" w:hAnsi="Times New Roman" w:cs="Times New Roman"/>
          <w:sz w:val="28"/>
          <w:szCs w:val="28"/>
        </w:rPr>
        <w:t xml:space="preserve">статей </w:t>
      </w:r>
      <w:hyperlink r:id="rId10" w:history="1">
        <w:r w:rsidR="00554DCC" w:rsidRPr="00D3380F">
          <w:rPr>
            <w:rFonts w:ascii="Times New Roman" w:hAnsi="Times New Roman" w:cs="Times New Roman"/>
            <w:sz w:val="28"/>
            <w:szCs w:val="28"/>
          </w:rPr>
          <w:t>Закона</w:t>
        </w:r>
      </w:hyperlink>
      <w:r w:rsidR="00554DCC" w:rsidRPr="00D3380F">
        <w:rPr>
          <w:rFonts w:ascii="Times New Roman" w:hAnsi="Times New Roman" w:cs="Times New Roman"/>
          <w:sz w:val="28"/>
          <w:szCs w:val="28"/>
        </w:rPr>
        <w:t xml:space="preserve"> Курской области от 4 января 2003 года №</w:t>
      </w:r>
      <w:r w:rsidR="00B508A9" w:rsidRPr="00D3380F">
        <w:rPr>
          <w:rFonts w:ascii="Times New Roman" w:hAnsi="Times New Roman" w:cs="Times New Roman"/>
          <w:sz w:val="28"/>
          <w:szCs w:val="28"/>
        </w:rPr>
        <w:t> </w:t>
      </w:r>
      <w:r w:rsidR="00554DCC" w:rsidRPr="00D3380F">
        <w:rPr>
          <w:rFonts w:ascii="Times New Roman" w:hAnsi="Times New Roman" w:cs="Times New Roman"/>
          <w:sz w:val="28"/>
          <w:szCs w:val="28"/>
        </w:rPr>
        <w:t>1-ЗКО «Об административных правонарушениях в Курской области».</w:t>
      </w:r>
    </w:p>
    <w:p w:rsidR="00BC6325" w:rsidRPr="00D3380F" w:rsidRDefault="00BC6325"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За 2017 – 2022 годы административными комиссиями рассмотрено </w:t>
      </w:r>
      <w:r w:rsidR="00BF1F90" w:rsidRPr="00D3380F">
        <w:rPr>
          <w:rFonts w:ascii="Times New Roman" w:hAnsi="Times New Roman" w:cs="Times New Roman"/>
          <w:sz w:val="28"/>
          <w:szCs w:val="28"/>
        </w:rPr>
        <w:t xml:space="preserve">порядка 35 тысяч </w:t>
      </w:r>
      <w:r w:rsidRPr="00D3380F">
        <w:rPr>
          <w:rFonts w:ascii="Times New Roman" w:hAnsi="Times New Roman" w:cs="Times New Roman"/>
          <w:sz w:val="28"/>
          <w:szCs w:val="28"/>
        </w:rPr>
        <w:t>протокол</w:t>
      </w:r>
      <w:r w:rsidR="00DA353E">
        <w:rPr>
          <w:rFonts w:ascii="Times New Roman" w:hAnsi="Times New Roman" w:cs="Times New Roman"/>
          <w:sz w:val="28"/>
          <w:szCs w:val="28"/>
        </w:rPr>
        <w:t>ов</w:t>
      </w:r>
      <w:r w:rsidRPr="00D3380F">
        <w:rPr>
          <w:rFonts w:ascii="Times New Roman" w:hAnsi="Times New Roman" w:cs="Times New Roman"/>
          <w:sz w:val="28"/>
          <w:szCs w:val="28"/>
        </w:rPr>
        <w:t xml:space="preserve"> об административных правонарушениях, сумма средств, поступивших от уплаты </w:t>
      </w:r>
      <w:r w:rsidR="009F5909" w:rsidRPr="00D3380F">
        <w:rPr>
          <w:rFonts w:ascii="Times New Roman" w:hAnsi="Times New Roman" w:cs="Times New Roman"/>
          <w:sz w:val="28"/>
          <w:szCs w:val="28"/>
        </w:rPr>
        <w:t xml:space="preserve">наложенных </w:t>
      </w:r>
      <w:r w:rsidRPr="00D3380F">
        <w:rPr>
          <w:rFonts w:ascii="Times New Roman" w:hAnsi="Times New Roman" w:cs="Times New Roman"/>
          <w:sz w:val="28"/>
          <w:szCs w:val="28"/>
        </w:rPr>
        <w:t>штрафов, составил</w:t>
      </w:r>
      <w:r w:rsidR="00BF1F90" w:rsidRPr="00D3380F">
        <w:rPr>
          <w:rFonts w:ascii="Times New Roman" w:hAnsi="Times New Roman" w:cs="Times New Roman"/>
          <w:sz w:val="28"/>
          <w:szCs w:val="28"/>
        </w:rPr>
        <w:t>а</w:t>
      </w:r>
      <w:r w:rsidRPr="00D3380F">
        <w:rPr>
          <w:rFonts w:ascii="Times New Roman" w:hAnsi="Times New Roman" w:cs="Times New Roman"/>
          <w:sz w:val="28"/>
          <w:szCs w:val="28"/>
        </w:rPr>
        <w:t xml:space="preserve"> свыше 92 млн. рублей, в том числе в областной бюджет   – свыше 10 млн.</w:t>
      </w:r>
      <w:r w:rsidR="00B508A9" w:rsidRPr="00D3380F">
        <w:rPr>
          <w:rFonts w:ascii="Times New Roman" w:hAnsi="Times New Roman" w:cs="Times New Roman"/>
          <w:sz w:val="28"/>
          <w:szCs w:val="28"/>
        </w:rPr>
        <w:t xml:space="preserve"> </w:t>
      </w:r>
      <w:r w:rsidRPr="00D3380F">
        <w:rPr>
          <w:rFonts w:ascii="Times New Roman" w:hAnsi="Times New Roman" w:cs="Times New Roman"/>
          <w:sz w:val="28"/>
          <w:szCs w:val="28"/>
        </w:rPr>
        <w:t>рублей.</w:t>
      </w:r>
    </w:p>
    <w:p w:rsidR="00D1002D" w:rsidRPr="00900FF7" w:rsidRDefault="00D1002D" w:rsidP="00F20C06">
      <w:pP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Несмотря на принимаемые меры</w:t>
      </w:r>
      <w:r w:rsidR="00830790">
        <w:rPr>
          <w:rFonts w:ascii="Times New Roman" w:hAnsi="Times New Roman" w:cs="Times New Roman"/>
          <w:sz w:val="28"/>
          <w:szCs w:val="28"/>
        </w:rPr>
        <w:t>,</w:t>
      </w:r>
      <w:r w:rsidRPr="00900FF7">
        <w:rPr>
          <w:rFonts w:ascii="Times New Roman" w:hAnsi="Times New Roman" w:cs="Times New Roman"/>
          <w:sz w:val="28"/>
          <w:szCs w:val="28"/>
        </w:rPr>
        <w:t xml:space="preserve"> остается актуальным вопрос профилактики рецидивной преступности. В 2022 году по итогам года число преступлений, совершенных ранее судимыми лицами, уменьшилось </w:t>
      </w:r>
      <w:r w:rsidRPr="00900FF7">
        <w:rPr>
          <w:rFonts w:ascii="Times New Roman" w:hAnsi="Times New Roman" w:cs="Times New Roman"/>
          <w:sz w:val="28"/>
          <w:szCs w:val="28"/>
        </w:rPr>
        <w:lastRenderedPageBreak/>
        <w:t xml:space="preserve">на 3,6% (с 3157 в 2021 году до 3042 в 2022 году), число преступлений, совершенных ранее совершавшими преступления, – на 1,3% (с 4892 </w:t>
      </w:r>
      <w:r w:rsidR="00E16CB2" w:rsidRPr="00900FF7">
        <w:rPr>
          <w:rFonts w:ascii="Times New Roman" w:hAnsi="Times New Roman" w:cs="Times New Roman"/>
          <w:sz w:val="28"/>
          <w:szCs w:val="28"/>
        </w:rPr>
        <w:t xml:space="preserve">в 2021 году </w:t>
      </w:r>
      <w:r w:rsidRPr="00900FF7">
        <w:rPr>
          <w:rFonts w:ascii="Times New Roman" w:hAnsi="Times New Roman" w:cs="Times New Roman"/>
          <w:sz w:val="28"/>
          <w:szCs w:val="28"/>
        </w:rPr>
        <w:t>до 4827 в 2022 году).</w:t>
      </w:r>
      <w:r w:rsidR="00E16CB2" w:rsidRPr="00900FF7">
        <w:rPr>
          <w:rFonts w:ascii="Times New Roman" w:hAnsi="Times New Roman" w:cs="Times New Roman"/>
          <w:sz w:val="28"/>
          <w:szCs w:val="28"/>
        </w:rPr>
        <w:t xml:space="preserve"> Вместе с тем в 2023 году отслеживается стойкая тенденция к увеличению данных показателей. </w:t>
      </w:r>
      <w:r w:rsidRPr="00900FF7">
        <w:rPr>
          <w:rFonts w:ascii="Times New Roman" w:hAnsi="Times New Roman" w:cs="Times New Roman"/>
          <w:sz w:val="28"/>
          <w:szCs w:val="28"/>
        </w:rPr>
        <w:t>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r w:rsidR="00DA353E">
        <w:rPr>
          <w:rFonts w:ascii="Times New Roman" w:hAnsi="Times New Roman" w:cs="Times New Roman"/>
          <w:sz w:val="28"/>
          <w:szCs w:val="28"/>
        </w:rPr>
        <w:t>.</w:t>
      </w: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настоящее время продолжается противодействие преступлениям, связанным с незаконным оборотом наркотиков, изъятие из незаконного оборота значительных объемов наркотических средств, психотропных веществ и их аналогов.</w:t>
      </w:r>
    </w:p>
    <w:p w:rsidR="00BB6CD1" w:rsidRPr="00900FF7" w:rsidRDefault="00BB6CD1" w:rsidP="00204FBA">
      <w:pPr>
        <w:shd w:val="clear" w:color="auto" w:fill="FFFFFF"/>
        <w:spacing w:after="0" w:line="240" w:lineRule="auto"/>
        <w:ind w:firstLine="675"/>
        <w:jc w:val="both"/>
        <w:rPr>
          <w:rFonts w:ascii="Times New Roman" w:eastAsia="Calibri" w:hAnsi="Times New Roman" w:cs="Times New Roman"/>
          <w:sz w:val="28"/>
          <w:szCs w:val="28"/>
        </w:rPr>
      </w:pPr>
      <w:r w:rsidRPr="00900FF7">
        <w:rPr>
          <w:rFonts w:ascii="Times New Roman" w:eastAsia="Calibri" w:hAnsi="Times New Roman" w:cs="Times New Roman"/>
          <w:sz w:val="28"/>
          <w:szCs w:val="28"/>
        </w:rPr>
        <w:t>Проблема наркопреступности на территории региона стоит достаточно остро, но реализация совместных комплексных, организационных и практических мероприятий правоохранительных органов и органов государственной власти позволила обеспечить необходимый контроль за наркоситуацией и наркопреступностью на территории Курской области, в частности</w:t>
      </w:r>
      <w:r w:rsidR="00DA353E">
        <w:rPr>
          <w:rFonts w:ascii="Times New Roman" w:eastAsia="Calibri" w:hAnsi="Times New Roman" w:cs="Times New Roman"/>
          <w:sz w:val="28"/>
          <w:szCs w:val="28"/>
        </w:rPr>
        <w:t>,</w:t>
      </w:r>
      <w:r w:rsidRPr="00900FF7">
        <w:rPr>
          <w:rFonts w:ascii="Times New Roman" w:eastAsia="Calibri" w:hAnsi="Times New Roman" w:cs="Times New Roman"/>
          <w:sz w:val="28"/>
          <w:szCs w:val="28"/>
        </w:rPr>
        <w:t xml:space="preserve"> за наиболее опасными ее явлениями – организованными преступными формами.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 В целях обеспечения преемственности получения больными наркоманией медицинских и социальных реабилитационных услуг в Курской области определен порядок взаимодействия субъектов профилактики. </w:t>
      </w:r>
    </w:p>
    <w:p w:rsidR="00BB6CD1" w:rsidRPr="00900FF7" w:rsidRDefault="00EA4DE7"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B6CD1" w:rsidRPr="00900FF7">
        <w:rPr>
          <w:rFonts w:ascii="Times New Roman" w:eastAsia="Times New Roman" w:hAnsi="Times New Roman" w:cs="Times New Roman"/>
          <w:sz w:val="28"/>
          <w:szCs w:val="28"/>
          <w:lang w:eastAsia="ru-RU"/>
        </w:rPr>
        <w:t xml:space="preserve"> Курской области на постоянной основе проводит</w:t>
      </w:r>
      <w:r>
        <w:rPr>
          <w:rFonts w:ascii="Times New Roman" w:eastAsia="Times New Roman" w:hAnsi="Times New Roman" w:cs="Times New Roman"/>
          <w:sz w:val="28"/>
          <w:szCs w:val="28"/>
          <w:lang w:eastAsia="ru-RU"/>
        </w:rPr>
        <w:t>ся</w:t>
      </w:r>
      <w:r w:rsidR="00BB6CD1" w:rsidRPr="00900FF7">
        <w:rPr>
          <w:rFonts w:ascii="Times New Roman" w:eastAsia="Times New Roman" w:hAnsi="Times New Roman" w:cs="Times New Roman"/>
          <w:sz w:val="28"/>
          <w:szCs w:val="28"/>
          <w:lang w:eastAsia="ru-RU"/>
        </w:rPr>
        <w:t xml:space="preserve"> обучение специалистов субъектов профилактической деятельности, включая представителей общественных организаций, основам наркологических знаний</w:t>
      </w:r>
      <w:r w:rsidR="00825382">
        <w:rPr>
          <w:rFonts w:ascii="Times New Roman" w:eastAsia="Times New Roman" w:hAnsi="Times New Roman" w:cs="Times New Roman"/>
          <w:sz w:val="28"/>
          <w:szCs w:val="28"/>
          <w:lang w:eastAsia="ru-RU"/>
        </w:rPr>
        <w:t xml:space="preserve">, </w:t>
      </w:r>
      <w:r w:rsidR="00BB6CD1" w:rsidRPr="00900FF7">
        <w:rPr>
          <w:rFonts w:ascii="Times New Roman" w:eastAsia="Times New Roman" w:hAnsi="Times New Roman" w:cs="Times New Roman"/>
          <w:sz w:val="28"/>
          <w:szCs w:val="28"/>
          <w:lang w:eastAsia="ru-RU"/>
        </w:rPr>
        <w:t xml:space="preserve">методам и формам ведения работы с населением региона. Реализация наркологической службой мероприятий, включающих медицинские профилактические осмотры и медицинские освидетельствования для допуска к различным видам деятельности, сопровождающиеся скрининговыми исследованиями биологических сред организма на содержание психоактивных веществ, является одной из самых эффективных массовых мер по профилактике наркомании. Основным проблемным аспектом осуществления антинаркотической работы в ряде районов Курской области является недостаточная укомплектованность ставок врачей психиатров-наркологов, что влечет за собой ограничение объема проведения мероприятий первичной и </w:t>
      </w:r>
      <w:r w:rsidR="00BB6CD1" w:rsidRPr="00900FF7">
        <w:rPr>
          <w:rFonts w:ascii="Times New Roman" w:eastAsia="Times New Roman" w:hAnsi="Times New Roman" w:cs="Times New Roman"/>
          <w:sz w:val="28"/>
          <w:szCs w:val="28"/>
          <w:lang w:eastAsia="ru-RU"/>
        </w:rPr>
        <w:lastRenderedPageBreak/>
        <w:t>вторичной профилактики, а также оказания специализированной медицинской помощи целевой группе пациентов.</w:t>
      </w: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Ежегодно специалистами мотивационного наркологического кабинета ОБУЗ «Областная клиническая наркологическая больница» </w:t>
      </w:r>
      <w:r w:rsidR="00EA4DE7" w:rsidRPr="00900FF7">
        <w:rPr>
          <w:rFonts w:ascii="Times New Roman" w:eastAsia="Times New Roman" w:hAnsi="Times New Roman" w:cs="Times New Roman"/>
          <w:sz w:val="28"/>
          <w:szCs w:val="28"/>
          <w:lang w:eastAsia="ru-RU"/>
        </w:rPr>
        <w:t xml:space="preserve">рекомендуется </w:t>
      </w:r>
      <w:r w:rsidRPr="00900FF7">
        <w:rPr>
          <w:rFonts w:ascii="Times New Roman" w:eastAsia="Times New Roman" w:hAnsi="Times New Roman" w:cs="Times New Roman"/>
          <w:sz w:val="28"/>
          <w:szCs w:val="28"/>
          <w:lang w:eastAsia="ru-RU"/>
        </w:rPr>
        <w:t>наркопотребителям с высоким реабилитационным потенциалом пройти этап социальной реабилитации</w:t>
      </w:r>
      <w:r w:rsidR="00857D3D">
        <w:rPr>
          <w:rFonts w:ascii="Times New Roman" w:eastAsia="Times New Roman" w:hAnsi="Times New Roman" w:cs="Times New Roman"/>
          <w:sz w:val="28"/>
          <w:szCs w:val="28"/>
          <w:lang w:eastAsia="ru-RU"/>
        </w:rPr>
        <w:t xml:space="preserve"> в </w:t>
      </w:r>
      <w:r w:rsidR="00857D3D" w:rsidRPr="00900FF7">
        <w:rPr>
          <w:rFonts w:ascii="Times New Roman" w:eastAsia="Times New Roman" w:hAnsi="Times New Roman" w:cs="Times New Roman"/>
          <w:sz w:val="28"/>
          <w:szCs w:val="28"/>
          <w:lang w:eastAsia="ru-RU"/>
        </w:rPr>
        <w:t>ООО «Мельница», вошедш</w:t>
      </w:r>
      <w:r w:rsidR="00275F89">
        <w:rPr>
          <w:rFonts w:ascii="Times New Roman" w:eastAsia="Times New Roman" w:hAnsi="Times New Roman" w:cs="Times New Roman"/>
          <w:sz w:val="28"/>
          <w:szCs w:val="28"/>
          <w:lang w:eastAsia="ru-RU"/>
        </w:rPr>
        <w:t>ем</w:t>
      </w:r>
      <w:r w:rsidR="00857D3D" w:rsidRPr="00900FF7">
        <w:rPr>
          <w:rFonts w:ascii="Times New Roman" w:eastAsia="Times New Roman" w:hAnsi="Times New Roman" w:cs="Times New Roman"/>
          <w:sz w:val="28"/>
          <w:szCs w:val="28"/>
          <w:lang w:eastAsia="ru-RU"/>
        </w:rPr>
        <w:t xml:space="preserve"> в Региональный реестр организаций, осуществляющих деятельность в сфере социальной реабилитации и ресоциализации наркопотребителей.</w:t>
      </w:r>
      <w:r w:rsidR="00BF1F90">
        <w:rPr>
          <w:rFonts w:ascii="Times New Roman" w:eastAsia="Times New Roman" w:hAnsi="Times New Roman" w:cs="Times New Roman"/>
          <w:sz w:val="28"/>
          <w:szCs w:val="28"/>
          <w:lang w:eastAsia="ru-RU"/>
        </w:rPr>
        <w:t xml:space="preserve"> </w:t>
      </w:r>
    </w:p>
    <w:p w:rsidR="00BB6CD1" w:rsidRPr="00900FF7" w:rsidRDefault="00BB6CD1" w:rsidP="00BF1F90">
      <w:pPr>
        <w:shd w:val="clear" w:color="auto" w:fill="FFFFFF"/>
        <w:spacing w:after="0" w:line="240" w:lineRule="auto"/>
        <w:ind w:firstLine="675"/>
        <w:jc w:val="both"/>
        <w:rPr>
          <w:rFonts w:ascii="Times New Roman" w:eastAsia="Arial Unicode MS" w:hAnsi="Times New Roman" w:cs="Times New Roman"/>
          <w:sz w:val="28"/>
          <w:szCs w:val="28"/>
          <w:lang w:eastAsia="zh-CN" w:bidi="hi-IN"/>
        </w:rPr>
      </w:pPr>
      <w:r w:rsidRPr="00900FF7">
        <w:rPr>
          <w:rFonts w:ascii="Times New Roman" w:eastAsia="Times New Roman" w:hAnsi="Times New Roman" w:cs="Times New Roman"/>
          <w:sz w:val="28"/>
          <w:szCs w:val="28"/>
          <w:lang w:eastAsia="ru-RU"/>
        </w:rPr>
        <w:t>На базе амбулаторно-поликлинического отделения ОБУЗ «Областная клиническая наркологическая больница» еженедельно проводятся консультации специалистами центра занятости населения города Курска и Курского района пациентов, находящихся на стационарном и амбулаторном лечении, с целю информирования о трудоустройстве, а также организации профессионального обучения и переподготовки.</w:t>
      </w:r>
      <w:r w:rsidR="00BF1F90">
        <w:rPr>
          <w:rFonts w:ascii="Times New Roman" w:eastAsia="Times New Roman" w:hAnsi="Times New Roman" w:cs="Times New Roman"/>
          <w:sz w:val="28"/>
          <w:szCs w:val="28"/>
          <w:lang w:eastAsia="ru-RU"/>
        </w:rPr>
        <w:t xml:space="preserve"> </w:t>
      </w:r>
    </w:p>
    <w:p w:rsidR="00BB6CD1"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F20C06" w:rsidRPr="00D3380F" w:rsidRDefault="00F20C06" w:rsidP="00F20C06">
      <w:pPr>
        <w:autoSpaceDE w:val="0"/>
        <w:autoSpaceDN w:val="0"/>
        <w:adjustRightInd w:val="0"/>
        <w:spacing w:after="0" w:line="240" w:lineRule="auto"/>
        <w:ind w:firstLine="540"/>
        <w:jc w:val="both"/>
        <w:rPr>
          <w:rFonts w:ascii="Times New Roman" w:hAnsi="Times New Roman" w:cs="Times New Roman"/>
          <w:sz w:val="28"/>
          <w:szCs w:val="28"/>
        </w:rPr>
      </w:pPr>
      <w:r w:rsidRPr="00D3380F">
        <w:rPr>
          <w:rFonts w:ascii="Times New Roman" w:hAnsi="Times New Roman" w:cs="Times New Roman"/>
          <w:sz w:val="28"/>
          <w:szCs w:val="28"/>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6C241D" w:rsidRPr="00D3380F" w:rsidRDefault="006C241D" w:rsidP="00F20C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80F">
        <w:rPr>
          <w:rFonts w:ascii="Times New Roman" w:hAnsi="Times New Roman" w:cs="Times New Roman"/>
          <w:sz w:val="28"/>
          <w:szCs w:val="28"/>
        </w:rPr>
        <w:t>Закон</w:t>
      </w:r>
      <w:r w:rsidR="00F20C06" w:rsidRPr="00D3380F">
        <w:rPr>
          <w:rFonts w:ascii="Times New Roman" w:hAnsi="Times New Roman" w:cs="Times New Roman"/>
          <w:sz w:val="28"/>
          <w:szCs w:val="28"/>
        </w:rPr>
        <w:t>ом</w:t>
      </w:r>
      <w:r w:rsidRPr="00D3380F">
        <w:rPr>
          <w:rFonts w:ascii="Times New Roman" w:hAnsi="Times New Roman" w:cs="Times New Roman"/>
          <w:sz w:val="28"/>
          <w:szCs w:val="28"/>
        </w:rPr>
        <w:t xml:space="preserve"> Курской области от 28</w:t>
      </w:r>
      <w:r w:rsidR="00F20C06" w:rsidRPr="00D3380F">
        <w:rPr>
          <w:rFonts w:ascii="Times New Roman" w:hAnsi="Times New Roman" w:cs="Times New Roman"/>
          <w:sz w:val="28"/>
          <w:szCs w:val="28"/>
        </w:rPr>
        <w:t xml:space="preserve"> ноября </w:t>
      </w:r>
      <w:r w:rsidRPr="00D3380F">
        <w:rPr>
          <w:rFonts w:ascii="Times New Roman" w:hAnsi="Times New Roman" w:cs="Times New Roman"/>
          <w:sz w:val="28"/>
          <w:szCs w:val="28"/>
        </w:rPr>
        <w:t xml:space="preserve">2012 </w:t>
      </w:r>
      <w:r w:rsidR="00F20C06" w:rsidRPr="00D3380F">
        <w:rPr>
          <w:rFonts w:ascii="Times New Roman" w:hAnsi="Times New Roman" w:cs="Times New Roman"/>
          <w:sz w:val="28"/>
          <w:szCs w:val="28"/>
        </w:rPr>
        <w:t xml:space="preserve">года  № </w:t>
      </w:r>
      <w:r w:rsidRPr="00D3380F">
        <w:rPr>
          <w:rFonts w:ascii="Times New Roman" w:hAnsi="Times New Roman" w:cs="Times New Roman"/>
          <w:sz w:val="28"/>
          <w:szCs w:val="28"/>
        </w:rPr>
        <w:t>119-ЗКО</w:t>
      </w:r>
      <w:r w:rsidR="00F20C06" w:rsidRPr="00D3380F">
        <w:rPr>
          <w:rFonts w:ascii="Times New Roman" w:hAnsi="Times New Roman" w:cs="Times New Roman"/>
          <w:sz w:val="28"/>
          <w:szCs w:val="28"/>
        </w:rPr>
        <w:t xml:space="preserve"> </w:t>
      </w:r>
      <w:r w:rsidR="00BF1F90" w:rsidRPr="00D3380F">
        <w:rPr>
          <w:rFonts w:ascii="Times New Roman" w:hAnsi="Times New Roman" w:cs="Times New Roman"/>
          <w:sz w:val="28"/>
          <w:szCs w:val="28"/>
        </w:rPr>
        <w:t>«</w:t>
      </w:r>
      <w:r w:rsidR="00D3380F" w:rsidRPr="00D3380F">
        <w:rPr>
          <w:rFonts w:ascii="Times New Roman" w:hAnsi="Times New Roman" w:cs="Times New Roman"/>
          <w:sz w:val="28"/>
          <w:szCs w:val="28"/>
        </w:rPr>
        <w:t>О наделении органов местного самоуправления Курской области отдельными государственными полномочиями Курской области по созданию и организации деятельности комиссий по делам несовершеннолетних и защите их прав</w:t>
      </w:r>
      <w:r w:rsidR="00BF1F90" w:rsidRPr="00D3380F">
        <w:rPr>
          <w:rFonts w:ascii="Times New Roman" w:hAnsi="Times New Roman" w:cs="Times New Roman"/>
          <w:sz w:val="28"/>
          <w:szCs w:val="28"/>
        </w:rPr>
        <w:t xml:space="preserve">» </w:t>
      </w:r>
      <w:r w:rsidRPr="00D3380F">
        <w:rPr>
          <w:rFonts w:ascii="Times New Roman" w:hAnsi="Times New Roman" w:cs="Times New Roman"/>
          <w:sz w:val="28"/>
          <w:szCs w:val="28"/>
        </w:rPr>
        <w:t>орган</w:t>
      </w:r>
      <w:r w:rsidR="00F20C06" w:rsidRPr="00D3380F">
        <w:rPr>
          <w:rFonts w:ascii="Times New Roman" w:hAnsi="Times New Roman" w:cs="Times New Roman"/>
          <w:sz w:val="28"/>
          <w:szCs w:val="28"/>
        </w:rPr>
        <w:t>ы</w:t>
      </w:r>
      <w:r w:rsidRPr="00D3380F">
        <w:rPr>
          <w:rFonts w:ascii="Times New Roman" w:hAnsi="Times New Roman" w:cs="Times New Roman"/>
          <w:sz w:val="28"/>
          <w:szCs w:val="28"/>
        </w:rPr>
        <w:t xml:space="preserve"> местного самоуправления Курской области </w:t>
      </w:r>
      <w:r w:rsidR="00F20C06" w:rsidRPr="00D3380F">
        <w:rPr>
          <w:rFonts w:ascii="Times New Roman" w:hAnsi="Times New Roman" w:cs="Times New Roman"/>
          <w:sz w:val="28"/>
          <w:szCs w:val="28"/>
        </w:rPr>
        <w:t xml:space="preserve">наделены </w:t>
      </w:r>
      <w:r w:rsidRPr="00D3380F">
        <w:rPr>
          <w:rFonts w:ascii="Times New Roman" w:hAnsi="Times New Roman" w:cs="Times New Roman"/>
          <w:sz w:val="28"/>
          <w:szCs w:val="28"/>
        </w:rPr>
        <w:t>отдельными государственными полномочиями Курской области по созданию и организации деятельности комиссий по делам несовершеннолетних и защите их прав</w:t>
      </w:r>
      <w:r w:rsidR="00F20C06" w:rsidRPr="00D3380F">
        <w:rPr>
          <w:rFonts w:ascii="Times New Roman" w:eastAsia="Times New Roman" w:hAnsi="Times New Roman" w:cs="Times New Roman"/>
          <w:sz w:val="28"/>
          <w:szCs w:val="28"/>
          <w:lang w:eastAsia="ru-RU"/>
        </w:rPr>
        <w:t xml:space="preserve">. </w:t>
      </w:r>
    </w:p>
    <w:p w:rsidR="00F20C06" w:rsidRPr="00D3380F" w:rsidRDefault="00F20C06"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В результате совместной работы всех органов системы профилактики за период </w:t>
      </w:r>
      <w:r w:rsidR="00825382">
        <w:rPr>
          <w:rFonts w:ascii="Times New Roman" w:eastAsia="Times New Roman" w:hAnsi="Times New Roman" w:cs="Times New Roman"/>
          <w:sz w:val="28"/>
          <w:szCs w:val="28"/>
          <w:lang w:eastAsia="ru-RU"/>
        </w:rPr>
        <w:t xml:space="preserve">2017 </w:t>
      </w:r>
      <w:r w:rsidR="00825382" w:rsidRPr="00900FF7">
        <w:rPr>
          <w:rFonts w:ascii="Times New Roman" w:eastAsia="Calibri" w:hAnsi="Times New Roman" w:cs="Times New Roman"/>
          <w:sz w:val="28"/>
          <w:szCs w:val="28"/>
        </w:rPr>
        <w:t>–</w:t>
      </w:r>
      <w:r w:rsidR="00825382">
        <w:rPr>
          <w:rFonts w:ascii="Times New Roman" w:eastAsia="Calibri" w:hAnsi="Times New Roman" w:cs="Times New Roman"/>
          <w:sz w:val="28"/>
          <w:szCs w:val="28"/>
        </w:rPr>
        <w:t xml:space="preserve"> </w:t>
      </w:r>
      <w:r w:rsidR="00825382">
        <w:rPr>
          <w:rFonts w:ascii="Times New Roman" w:eastAsia="Times New Roman" w:hAnsi="Times New Roman" w:cs="Times New Roman"/>
          <w:sz w:val="28"/>
          <w:szCs w:val="28"/>
          <w:lang w:eastAsia="ru-RU"/>
        </w:rPr>
        <w:t xml:space="preserve">2022 годов </w:t>
      </w:r>
      <w:r w:rsidRPr="00900FF7">
        <w:rPr>
          <w:rFonts w:ascii="Times New Roman" w:eastAsia="Times New Roman" w:hAnsi="Times New Roman" w:cs="Times New Roman"/>
          <w:sz w:val="28"/>
          <w:szCs w:val="28"/>
          <w:lang w:eastAsia="ru-RU"/>
        </w:rPr>
        <w:t xml:space="preserve"> уровень подростковой преступности снизился более чем в 2 раза (с 350 в 2017 году до 156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Количество подростков, состоящих на учетах в территориальных комиссиях по делам несовершеннолетних и защите их прав в связи с безнадзорностью,</w:t>
      </w:r>
      <w:r w:rsidR="00A409B9">
        <w:rPr>
          <w:rFonts w:ascii="Times New Roman" w:hAnsi="Times New Roman" w:cs="Times New Roman"/>
          <w:sz w:val="28"/>
          <w:szCs w:val="28"/>
        </w:rPr>
        <w:t xml:space="preserve"> </w:t>
      </w:r>
      <w:r w:rsidR="00EA4DE7">
        <w:rPr>
          <w:rFonts w:ascii="Times New Roman" w:hAnsi="Times New Roman" w:cs="Times New Roman"/>
          <w:sz w:val="28"/>
          <w:szCs w:val="28"/>
        </w:rPr>
        <w:t>беспризорностью</w:t>
      </w:r>
      <w:r w:rsidRPr="00900FF7">
        <w:rPr>
          <w:rFonts w:ascii="Times New Roman" w:hAnsi="Times New Roman" w:cs="Times New Roman"/>
          <w:sz w:val="28"/>
          <w:szCs w:val="28"/>
        </w:rPr>
        <w:t xml:space="preserve"> и совершением противоправных деяний</w:t>
      </w:r>
      <w:r w:rsidR="00DA353E">
        <w:rPr>
          <w:rFonts w:ascii="Times New Roman" w:hAnsi="Times New Roman" w:cs="Times New Roman"/>
          <w:sz w:val="28"/>
          <w:szCs w:val="28"/>
        </w:rPr>
        <w:t>,</w:t>
      </w:r>
      <w:r w:rsidRPr="00900FF7">
        <w:rPr>
          <w:rFonts w:ascii="Times New Roman" w:hAnsi="Times New Roman" w:cs="Times New Roman"/>
          <w:sz w:val="28"/>
          <w:szCs w:val="28"/>
        </w:rPr>
        <w:t xml:space="preserve"> сократилось на 5,3% (с 621 человека в 2017 году до 588 человек в </w:t>
      </w:r>
      <w:r w:rsidRPr="00900FF7">
        <w:rPr>
          <w:rFonts w:ascii="Times New Roman" w:hAnsi="Times New Roman" w:cs="Times New Roman"/>
          <w:sz w:val="28"/>
          <w:szCs w:val="28"/>
        </w:rPr>
        <w:lastRenderedPageBreak/>
        <w:t xml:space="preserve">2022 году), в том числе на 86,3% (с 22 человек в 2017 году до 3 человек в 2022 году) </w:t>
      </w:r>
      <w:r w:rsidR="00892DB5" w:rsidRPr="00900FF7">
        <w:rPr>
          <w:rFonts w:ascii="Times New Roman" w:hAnsi="Times New Roman" w:cs="Times New Roman"/>
          <w:sz w:val="28"/>
          <w:szCs w:val="28"/>
        </w:rPr>
        <w:t>–</w:t>
      </w:r>
      <w:r w:rsidRPr="00900FF7">
        <w:rPr>
          <w:rFonts w:ascii="Times New Roman" w:hAnsi="Times New Roman" w:cs="Times New Roman"/>
          <w:sz w:val="28"/>
          <w:szCs w:val="28"/>
        </w:rPr>
        <w:t xml:space="preserve"> систематически пропускающих занятия в образовательных организациях по неуважительным причинам, на 57,1% (с 14 человек в 2017 году до 6 человек в 2022 году) </w:t>
      </w:r>
      <w:r w:rsidR="00892DB5" w:rsidRPr="00900FF7">
        <w:rPr>
          <w:rFonts w:ascii="Times New Roman" w:hAnsi="Times New Roman" w:cs="Times New Roman"/>
          <w:sz w:val="28"/>
          <w:szCs w:val="28"/>
        </w:rPr>
        <w:t>–</w:t>
      </w:r>
      <w:r w:rsidRPr="00900FF7">
        <w:rPr>
          <w:rFonts w:ascii="Times New Roman" w:hAnsi="Times New Roman" w:cs="Times New Roman"/>
          <w:sz w:val="28"/>
          <w:szCs w:val="28"/>
        </w:rPr>
        <w:t xml:space="preserve"> употребляющих наркотические средства и психотропные вещества.</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Удельный вес несовершеннолетних, состоящих на учете в комиссиях по делам несовершеннолетних и защите их прав и вовлеченных в организованные формы досуга и занятости</w:t>
      </w:r>
      <w:r w:rsidR="00825382">
        <w:rPr>
          <w:rFonts w:ascii="Times New Roman" w:hAnsi="Times New Roman" w:cs="Times New Roman"/>
          <w:sz w:val="28"/>
          <w:szCs w:val="28"/>
        </w:rPr>
        <w:t>,</w:t>
      </w:r>
      <w:r w:rsidRPr="00900FF7">
        <w:rPr>
          <w:rFonts w:ascii="Times New Roman" w:hAnsi="Times New Roman" w:cs="Times New Roman"/>
          <w:sz w:val="28"/>
          <w:szCs w:val="28"/>
        </w:rPr>
        <w:t xml:space="preserve">  возрос с 96,6% в 2017 году до 97,7%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 xml:space="preserve">Доля несовершеннолетних, снятых с учета территориальных  </w:t>
      </w:r>
      <w:r w:rsidR="00825382">
        <w:rPr>
          <w:rFonts w:ascii="Times New Roman" w:hAnsi="Times New Roman" w:cs="Times New Roman"/>
          <w:sz w:val="28"/>
          <w:szCs w:val="28"/>
        </w:rPr>
        <w:t xml:space="preserve">комиссий по делам несовершеннолетних и защите их прав </w:t>
      </w:r>
      <w:r w:rsidRPr="00900FF7">
        <w:rPr>
          <w:rFonts w:ascii="Times New Roman" w:hAnsi="Times New Roman" w:cs="Times New Roman"/>
          <w:sz w:val="28"/>
          <w:szCs w:val="28"/>
        </w:rPr>
        <w:t>в связи с исправлением поведения</w:t>
      </w:r>
      <w:r w:rsidR="00DA353E">
        <w:rPr>
          <w:rFonts w:ascii="Times New Roman" w:hAnsi="Times New Roman" w:cs="Times New Roman"/>
          <w:sz w:val="28"/>
          <w:szCs w:val="28"/>
        </w:rPr>
        <w:t>,</w:t>
      </w:r>
      <w:r w:rsidRPr="00900FF7">
        <w:rPr>
          <w:rFonts w:ascii="Times New Roman" w:hAnsi="Times New Roman" w:cs="Times New Roman"/>
          <w:sz w:val="28"/>
          <w:szCs w:val="28"/>
        </w:rPr>
        <w:t xml:space="preserve"> от общего числа подростков, снятых с учета по различным основаниям</w:t>
      </w:r>
      <w:r w:rsidR="00825382">
        <w:rPr>
          <w:rFonts w:ascii="Times New Roman" w:hAnsi="Times New Roman" w:cs="Times New Roman"/>
          <w:sz w:val="28"/>
          <w:szCs w:val="28"/>
        </w:rPr>
        <w:t>,</w:t>
      </w:r>
      <w:r w:rsidRPr="00900FF7">
        <w:rPr>
          <w:rFonts w:ascii="Times New Roman" w:hAnsi="Times New Roman" w:cs="Times New Roman"/>
          <w:sz w:val="28"/>
          <w:szCs w:val="28"/>
        </w:rPr>
        <w:t xml:space="preserve"> возросла с 72,6% в 2017 году до 73,2%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Вместе с тем, несмотря на ряд положительных изменений, необходимо дальнейшее принятие мер по декриминализации ситуации, связанной с подростковой преступностью, и качественному улучшению работы всех структур системы профилактики.</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В связи с нар</w:t>
      </w:r>
      <w:r w:rsidR="00DA353E">
        <w:rPr>
          <w:rFonts w:ascii="Times New Roman" w:hAnsi="Times New Roman" w:cs="Times New Roman"/>
          <w:sz w:val="28"/>
          <w:szCs w:val="28"/>
        </w:rPr>
        <w:t>астанием террористических угроз</w:t>
      </w:r>
      <w:r w:rsidRPr="00900FF7">
        <w:rPr>
          <w:rFonts w:ascii="Times New Roman" w:hAnsi="Times New Roman" w:cs="Times New Roman"/>
          <w:sz w:val="28"/>
          <w:szCs w:val="28"/>
        </w:rPr>
        <w:t xml:space="preserve"> приоритетное внимание уделяется проблеме формирования рисков возникновения террористических угроз со стороны диверсионно-разведывательных групп иностранных государств и незаконных вооруженных формирований в отношении потенциальных объектов террористических посягательств и мест массового пребывания людей, повышению качества межведомственной координации мер по выработке и реализации комплекса предупредительно-профилактических мероприятий, а также отработке механизмов взаимодействия при осуществлении ситуационного реагирования на возникающие террористические угрозы. </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преступности в целом.</w:t>
      </w:r>
    </w:p>
    <w:p w:rsidR="00EA4DE7" w:rsidRDefault="00EA4DE7" w:rsidP="00EA4DE7">
      <w:pPr>
        <w:tabs>
          <w:tab w:val="left" w:pos="1418"/>
        </w:tabs>
        <w:spacing w:after="0" w:line="240" w:lineRule="auto"/>
        <w:ind w:left="720"/>
        <w:contextualSpacing/>
        <w:rPr>
          <w:rFonts w:ascii="Times New Roman" w:hAnsi="Times New Roman" w:cs="Times New Roman"/>
          <w:b/>
          <w:sz w:val="28"/>
          <w:szCs w:val="28"/>
        </w:rPr>
      </w:pPr>
    </w:p>
    <w:p w:rsidR="00BB6CD1" w:rsidRPr="00EA4DE7" w:rsidRDefault="00EA4DE7" w:rsidP="00EA4DE7">
      <w:pPr>
        <w:pStyle w:val="a3"/>
        <w:numPr>
          <w:ilvl w:val="0"/>
          <w:numId w:val="36"/>
        </w:numPr>
        <w:tabs>
          <w:tab w:val="left" w:pos="1418"/>
        </w:tabs>
        <w:spacing w:after="0" w:line="240" w:lineRule="auto"/>
        <w:rPr>
          <w:rFonts w:ascii="Times New Roman" w:hAnsi="Times New Roman" w:cs="Times New Roman"/>
          <w:b/>
          <w:sz w:val="28"/>
          <w:szCs w:val="28"/>
        </w:rPr>
      </w:pPr>
      <w:r>
        <w:rPr>
          <w:rFonts w:ascii="Times New Roman" w:hAnsi="Times New Roman" w:cs="Times New Roman"/>
          <w:b/>
          <w:sz w:val="28"/>
          <w:szCs w:val="28"/>
        </w:rPr>
        <w:t>Описание п</w:t>
      </w:r>
      <w:r w:rsidR="00BB6CD1" w:rsidRPr="00EA4DE7">
        <w:rPr>
          <w:rFonts w:ascii="Times New Roman" w:hAnsi="Times New Roman" w:cs="Times New Roman"/>
          <w:b/>
          <w:sz w:val="28"/>
          <w:szCs w:val="28"/>
        </w:rPr>
        <w:t>риоритет</w:t>
      </w:r>
      <w:r>
        <w:rPr>
          <w:rFonts w:ascii="Times New Roman" w:hAnsi="Times New Roman" w:cs="Times New Roman"/>
          <w:b/>
          <w:sz w:val="28"/>
          <w:szCs w:val="28"/>
        </w:rPr>
        <w:t>ов</w:t>
      </w:r>
      <w:r w:rsidR="00BB6CD1" w:rsidRPr="00EA4DE7">
        <w:rPr>
          <w:rFonts w:ascii="Times New Roman" w:hAnsi="Times New Roman" w:cs="Times New Roman"/>
          <w:b/>
          <w:sz w:val="28"/>
          <w:szCs w:val="28"/>
        </w:rPr>
        <w:t xml:space="preserve"> и цел</w:t>
      </w:r>
      <w:r>
        <w:rPr>
          <w:rFonts w:ascii="Times New Roman" w:hAnsi="Times New Roman" w:cs="Times New Roman"/>
          <w:b/>
          <w:sz w:val="28"/>
          <w:szCs w:val="28"/>
        </w:rPr>
        <w:t>ей</w:t>
      </w:r>
      <w:r w:rsidR="00BB6CD1" w:rsidRPr="00EA4DE7">
        <w:rPr>
          <w:rFonts w:ascii="Times New Roman" w:hAnsi="Times New Roman" w:cs="Times New Roman"/>
          <w:b/>
          <w:sz w:val="28"/>
          <w:szCs w:val="28"/>
        </w:rPr>
        <w:t xml:space="preserve"> государственной политики в сфере реализации государственной программы </w:t>
      </w:r>
    </w:p>
    <w:p w:rsidR="00BB6CD1" w:rsidRPr="00900FF7" w:rsidRDefault="00BB6CD1" w:rsidP="00BB6CD1">
      <w:pPr>
        <w:tabs>
          <w:tab w:val="left" w:pos="1418"/>
        </w:tabs>
        <w:spacing w:after="0" w:line="240" w:lineRule="auto"/>
        <w:ind w:left="720"/>
        <w:contextualSpacing/>
        <w:rPr>
          <w:rFonts w:ascii="Times New Roman" w:hAnsi="Times New Roman" w:cs="Times New Roman"/>
          <w:b/>
          <w:sz w:val="28"/>
          <w:szCs w:val="28"/>
        </w:rPr>
      </w:pPr>
    </w:p>
    <w:p w:rsidR="00BB6CD1" w:rsidRPr="00900FF7"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Приоритеты и цели государственной политики в сфере реализации государственной программы</w:t>
      </w:r>
      <w:r w:rsidRPr="00900FF7">
        <w:rPr>
          <w:rFonts w:ascii="Times New Roman" w:hAnsi="Times New Roman" w:cs="Times New Roman"/>
          <w:b/>
          <w:sz w:val="28"/>
          <w:szCs w:val="28"/>
        </w:rPr>
        <w:t xml:space="preserve"> </w:t>
      </w:r>
      <w:r w:rsidRPr="00900FF7">
        <w:rPr>
          <w:rFonts w:ascii="Times New Roman" w:hAnsi="Times New Roman" w:cs="Times New Roman"/>
          <w:sz w:val="28"/>
          <w:szCs w:val="28"/>
        </w:rPr>
        <w:t xml:space="preserve">определены в различных документах, к основным из которых относятся: </w:t>
      </w:r>
    </w:p>
    <w:p w:rsidR="00CE247B" w:rsidRPr="00900FF7"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Федеральный закон от 6 марта 2006 года № 35</w:t>
      </w:r>
      <w:r w:rsidR="00605B15">
        <w:rPr>
          <w:rFonts w:ascii="Times New Roman" w:hAnsi="Times New Roman" w:cs="Times New Roman"/>
          <w:sz w:val="28"/>
          <w:szCs w:val="28"/>
        </w:rPr>
        <w:t>-ФЗ</w:t>
      </w:r>
      <w:r w:rsidRPr="00900FF7">
        <w:rPr>
          <w:rFonts w:ascii="Times New Roman" w:hAnsi="Times New Roman" w:cs="Times New Roman"/>
          <w:sz w:val="28"/>
          <w:szCs w:val="28"/>
        </w:rPr>
        <w:t xml:space="preserve"> </w:t>
      </w:r>
      <w:r w:rsidR="00C536B4">
        <w:rPr>
          <w:rFonts w:ascii="Times New Roman" w:hAnsi="Times New Roman" w:cs="Times New Roman"/>
          <w:sz w:val="28"/>
          <w:szCs w:val="28"/>
        </w:rPr>
        <w:t xml:space="preserve">                             </w:t>
      </w:r>
      <w:r w:rsidRPr="00900FF7">
        <w:rPr>
          <w:rFonts w:ascii="Times New Roman" w:hAnsi="Times New Roman" w:cs="Times New Roman"/>
          <w:sz w:val="28"/>
          <w:szCs w:val="28"/>
        </w:rPr>
        <w:t>«О противодействии терроризму»</w:t>
      </w:r>
      <w:r>
        <w:rPr>
          <w:rFonts w:ascii="Times New Roman" w:hAnsi="Times New Roman" w:cs="Times New Roman"/>
          <w:sz w:val="28"/>
          <w:szCs w:val="28"/>
        </w:rPr>
        <w:t>;</w:t>
      </w:r>
    </w:p>
    <w:p w:rsidR="00CE247B" w:rsidRPr="00900FF7"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Федеральный закон от 6 февраля 2023 года № 10-ФЗ «О пробации в Российской Федерации»</w:t>
      </w:r>
      <w:r>
        <w:rPr>
          <w:rFonts w:ascii="Times New Roman" w:hAnsi="Times New Roman" w:cs="Times New Roman"/>
          <w:sz w:val="28"/>
          <w:szCs w:val="28"/>
        </w:rPr>
        <w:t>;</w:t>
      </w:r>
    </w:p>
    <w:p w:rsidR="00CE247B"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lastRenderedPageBreak/>
        <w:t>Указ Президента Российской Федерации от 18 октября 2007 года № 1374 «О дополнительных мерах по противодействию незаконному обороту наркотических средств, психотропных веществ и их прекурсоров»</w:t>
      </w:r>
      <w:r>
        <w:rPr>
          <w:rFonts w:ascii="Times New Roman" w:hAnsi="Times New Roman" w:cs="Times New Roman"/>
          <w:sz w:val="28"/>
          <w:szCs w:val="28"/>
        </w:rPr>
        <w:t>;</w:t>
      </w:r>
    </w:p>
    <w:p w:rsidR="00D3380F" w:rsidRDefault="00D3380F" w:rsidP="00D3380F">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 xml:space="preserve">Указ Президента Российской Федерации от 5 декабря 2016 года № 646 </w:t>
      </w:r>
      <w:r>
        <w:rPr>
          <w:rFonts w:ascii="Times New Roman" w:hAnsi="Times New Roman" w:cs="Times New Roman"/>
          <w:sz w:val="28"/>
          <w:szCs w:val="28"/>
        </w:rPr>
        <w:t>«Об утверждении Доктрины информационной безопасности Российской Федерации»;</w:t>
      </w:r>
    </w:p>
    <w:p w:rsidR="00CE247B" w:rsidRPr="00605B15"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13 мая 2017 года №  208</w:t>
      </w:r>
      <w:r w:rsidR="00605B15">
        <w:rPr>
          <w:rFonts w:ascii="Times New Roman" w:hAnsi="Times New Roman" w:cs="Times New Roman"/>
          <w:sz w:val="28"/>
          <w:szCs w:val="28"/>
        </w:rPr>
        <w:t xml:space="preserve"> «О</w:t>
      </w:r>
      <w:r w:rsidRPr="00CE247B">
        <w:rPr>
          <w:rFonts w:ascii="Times New Roman" w:hAnsi="Times New Roman" w:cs="Times New Roman"/>
          <w:sz w:val="28"/>
          <w:szCs w:val="28"/>
        </w:rPr>
        <w:t xml:space="preserve"> </w:t>
      </w:r>
      <w:r w:rsidRPr="00605B15">
        <w:rPr>
          <w:rFonts w:ascii="Times New Roman" w:hAnsi="Times New Roman" w:cs="Times New Roman"/>
          <w:sz w:val="28"/>
          <w:szCs w:val="28"/>
        </w:rPr>
        <w:t>Стратеги</w:t>
      </w:r>
      <w:r w:rsidR="00605B15" w:rsidRPr="00605B15">
        <w:rPr>
          <w:rFonts w:ascii="Times New Roman" w:hAnsi="Times New Roman" w:cs="Times New Roman"/>
          <w:sz w:val="28"/>
          <w:szCs w:val="28"/>
        </w:rPr>
        <w:t>и</w:t>
      </w:r>
      <w:r w:rsidRPr="00605B15">
        <w:rPr>
          <w:rFonts w:ascii="Times New Roman" w:hAnsi="Times New Roman" w:cs="Times New Roman"/>
          <w:sz w:val="28"/>
          <w:szCs w:val="28"/>
        </w:rPr>
        <w:t xml:space="preserve"> экономической безопасности Российской Федерации на период до 2030 года</w:t>
      </w:r>
      <w:r w:rsidR="00605B15" w:rsidRPr="00605B15">
        <w:rPr>
          <w:rFonts w:ascii="Times New Roman" w:hAnsi="Times New Roman" w:cs="Times New Roman"/>
          <w:sz w:val="28"/>
          <w:szCs w:val="28"/>
        </w:rPr>
        <w:t>»</w:t>
      </w:r>
      <w:r w:rsidRPr="00605B15">
        <w:rPr>
          <w:rFonts w:ascii="Times New Roman" w:hAnsi="Times New Roman" w:cs="Times New Roman"/>
          <w:sz w:val="28"/>
          <w:szCs w:val="28"/>
        </w:rPr>
        <w:t xml:space="preserve">; </w:t>
      </w:r>
    </w:p>
    <w:p w:rsidR="00CE247B" w:rsidRPr="00605B15"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 xml:space="preserve">Указ Президента Российской Федерации от 29 мая 2020 года № 344 </w:t>
      </w:r>
      <w:r w:rsidR="00605B15">
        <w:rPr>
          <w:rFonts w:ascii="Times New Roman" w:hAnsi="Times New Roman" w:cs="Times New Roman"/>
          <w:sz w:val="28"/>
          <w:szCs w:val="28"/>
        </w:rPr>
        <w:t xml:space="preserve">«Об </w:t>
      </w:r>
      <w:r w:rsidR="00605B15" w:rsidRPr="00605B15">
        <w:rPr>
          <w:rFonts w:ascii="Times New Roman" w:hAnsi="Times New Roman" w:cs="Times New Roman"/>
          <w:sz w:val="28"/>
          <w:szCs w:val="28"/>
        </w:rPr>
        <w:t xml:space="preserve">утверждении </w:t>
      </w:r>
      <w:hyperlink r:id="rId11" w:history="1">
        <w:r w:rsidRPr="00605B15">
          <w:rPr>
            <w:rFonts w:ascii="Times New Roman" w:hAnsi="Times New Roman" w:cs="Times New Roman"/>
            <w:sz w:val="28"/>
            <w:szCs w:val="28"/>
          </w:rPr>
          <w:t>Стратеги</w:t>
        </w:r>
        <w:r w:rsidR="00605B15" w:rsidRPr="00605B15">
          <w:rPr>
            <w:sz w:val="28"/>
            <w:szCs w:val="28"/>
          </w:rPr>
          <w:t>и</w:t>
        </w:r>
      </w:hyperlink>
      <w:r w:rsidRPr="00605B15">
        <w:rPr>
          <w:rFonts w:ascii="Times New Roman" w:hAnsi="Times New Roman" w:cs="Times New Roman"/>
          <w:sz w:val="28"/>
          <w:szCs w:val="28"/>
        </w:rPr>
        <w:t xml:space="preserve"> противодействия экстремизму в Российской Федерации до 2025 года</w:t>
      </w:r>
      <w:r w:rsidR="00605B15" w:rsidRPr="00605B15">
        <w:rPr>
          <w:rFonts w:ascii="Times New Roman" w:hAnsi="Times New Roman" w:cs="Times New Roman"/>
          <w:sz w:val="28"/>
          <w:szCs w:val="28"/>
        </w:rPr>
        <w:t>»</w:t>
      </w:r>
      <w:r w:rsidRPr="00605B15">
        <w:rPr>
          <w:rFonts w:ascii="Times New Roman" w:hAnsi="Times New Roman" w:cs="Times New Roman"/>
          <w:sz w:val="28"/>
          <w:szCs w:val="28"/>
        </w:rPr>
        <w:t xml:space="preserve">; </w:t>
      </w:r>
    </w:p>
    <w:p w:rsidR="00CE247B" w:rsidRPr="00605B15"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23 ноября 2020 года № 733</w:t>
      </w:r>
      <w:r>
        <w:rPr>
          <w:rFonts w:ascii="Times New Roman" w:hAnsi="Times New Roman" w:cs="Times New Roman"/>
          <w:color w:val="FF0000"/>
          <w:sz w:val="28"/>
          <w:szCs w:val="28"/>
        </w:rPr>
        <w:t xml:space="preserve"> </w:t>
      </w:r>
      <w:r w:rsidR="00605B15" w:rsidRPr="00605B15">
        <w:rPr>
          <w:rFonts w:ascii="Times New Roman" w:hAnsi="Times New Roman" w:cs="Times New Roman"/>
          <w:sz w:val="28"/>
          <w:szCs w:val="28"/>
        </w:rPr>
        <w:t xml:space="preserve">«Об утверждении </w:t>
      </w:r>
      <w:hyperlink r:id="rId12" w:history="1">
        <w:r w:rsidRPr="00605B15">
          <w:rPr>
            <w:rFonts w:ascii="Times New Roman" w:hAnsi="Times New Roman" w:cs="Times New Roman"/>
            <w:sz w:val="28"/>
            <w:szCs w:val="28"/>
          </w:rPr>
          <w:t>Стратеги</w:t>
        </w:r>
        <w:r w:rsidR="00605B15" w:rsidRPr="00605B15">
          <w:rPr>
            <w:rFonts w:ascii="Times New Roman" w:hAnsi="Times New Roman" w:cs="Times New Roman"/>
            <w:sz w:val="28"/>
            <w:szCs w:val="28"/>
          </w:rPr>
          <w:t>и</w:t>
        </w:r>
      </w:hyperlink>
      <w:r w:rsidRPr="00605B15">
        <w:rPr>
          <w:rFonts w:ascii="Times New Roman" w:hAnsi="Times New Roman" w:cs="Times New Roman"/>
          <w:sz w:val="28"/>
          <w:szCs w:val="28"/>
        </w:rPr>
        <w:t xml:space="preserve"> государственной антинаркотической политики Российской Федерации на период до 2030 года</w:t>
      </w:r>
      <w:r w:rsidR="00605B15" w:rsidRPr="00605B15">
        <w:rPr>
          <w:rFonts w:ascii="Times New Roman" w:hAnsi="Times New Roman" w:cs="Times New Roman"/>
          <w:sz w:val="28"/>
          <w:szCs w:val="28"/>
        </w:rPr>
        <w:t>»</w:t>
      </w:r>
      <w:r w:rsidRPr="00605B15">
        <w:rPr>
          <w:rFonts w:ascii="Times New Roman" w:hAnsi="Times New Roman" w:cs="Times New Roman"/>
          <w:sz w:val="28"/>
          <w:szCs w:val="28"/>
        </w:rPr>
        <w:t xml:space="preserve">; </w:t>
      </w:r>
    </w:p>
    <w:p w:rsidR="00CE247B" w:rsidRPr="00900FF7" w:rsidRDefault="006A14FD" w:rsidP="00CE247B">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CE247B" w:rsidRPr="00900FF7">
          <w:rPr>
            <w:rFonts w:ascii="Times New Roman" w:hAnsi="Times New Roman" w:cs="Times New Roman"/>
            <w:sz w:val="28"/>
            <w:szCs w:val="28"/>
          </w:rPr>
          <w:t>Указ</w:t>
        </w:r>
      </w:hyperlink>
      <w:r w:rsidR="00CE247B" w:rsidRPr="00900FF7">
        <w:rPr>
          <w:rFonts w:ascii="Times New Roman" w:hAnsi="Times New Roman" w:cs="Times New Roman"/>
          <w:sz w:val="28"/>
          <w:szCs w:val="28"/>
        </w:rPr>
        <w:t xml:space="preserve"> Президента Российской Федерации от 4 февраля 2021 года №</w:t>
      </w:r>
      <w:r w:rsidR="00CE247B">
        <w:rPr>
          <w:rFonts w:ascii="Times New Roman" w:hAnsi="Times New Roman" w:cs="Times New Roman"/>
          <w:sz w:val="28"/>
          <w:szCs w:val="28"/>
        </w:rPr>
        <w:t> </w:t>
      </w:r>
      <w:r w:rsidR="00CE247B" w:rsidRPr="00900FF7">
        <w:rPr>
          <w:rFonts w:ascii="Times New Roman" w:hAnsi="Times New Roman" w:cs="Times New Roman"/>
          <w:sz w:val="28"/>
          <w:szCs w:val="28"/>
        </w:rPr>
        <w:t xml:space="preserve"> 68 «</w:t>
      </w:r>
      <w:r w:rsidR="00CE247B">
        <w:rPr>
          <w:rFonts w:ascii="Times New Roman" w:hAnsi="Times New Roman" w:cs="Times New Roman"/>
          <w:sz w:val="28"/>
          <w:szCs w:val="28"/>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00CE247B" w:rsidRPr="00900FF7">
        <w:rPr>
          <w:rFonts w:ascii="Times New Roman" w:hAnsi="Times New Roman" w:cs="Times New Roman"/>
          <w:sz w:val="28"/>
          <w:szCs w:val="28"/>
        </w:rPr>
        <w:t>»</w:t>
      </w:r>
      <w:r w:rsidR="00CE247B">
        <w:rPr>
          <w:rFonts w:ascii="Times New Roman" w:hAnsi="Times New Roman" w:cs="Times New Roman"/>
          <w:sz w:val="28"/>
          <w:szCs w:val="28"/>
        </w:rPr>
        <w:t>;</w:t>
      </w:r>
      <w:r w:rsidR="00CE247B" w:rsidRPr="00900FF7">
        <w:rPr>
          <w:rFonts w:ascii="Times New Roman" w:hAnsi="Times New Roman" w:cs="Times New Roman"/>
          <w:sz w:val="28"/>
          <w:szCs w:val="28"/>
        </w:rPr>
        <w:t xml:space="preserve"> </w:t>
      </w:r>
    </w:p>
    <w:p w:rsidR="00BB6CD1" w:rsidRPr="00CE247B" w:rsidRDefault="00CE247B" w:rsidP="00BB6CD1">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2 июля 2021 года № 400</w:t>
      </w:r>
      <w:r>
        <w:rPr>
          <w:rFonts w:ascii="Times New Roman" w:hAnsi="Times New Roman" w:cs="Times New Roman"/>
          <w:sz w:val="28"/>
          <w:szCs w:val="28"/>
        </w:rPr>
        <w:t xml:space="preserve"> </w:t>
      </w:r>
      <w:r w:rsidRPr="00CE247B">
        <w:rPr>
          <w:rFonts w:ascii="Times New Roman" w:hAnsi="Times New Roman" w:cs="Times New Roman"/>
          <w:sz w:val="28"/>
          <w:szCs w:val="28"/>
        </w:rPr>
        <w:t xml:space="preserve">«О </w:t>
      </w:r>
      <w:hyperlink r:id="rId14" w:history="1">
        <w:r w:rsidR="00BB6CD1" w:rsidRPr="00CE247B">
          <w:rPr>
            <w:rFonts w:ascii="Times New Roman" w:hAnsi="Times New Roman" w:cs="Times New Roman"/>
            <w:sz w:val="28"/>
            <w:szCs w:val="28"/>
          </w:rPr>
          <w:t>Стратеги</w:t>
        </w:r>
        <w:r w:rsidRPr="00CE247B">
          <w:rPr>
            <w:rFonts w:ascii="Times New Roman" w:hAnsi="Times New Roman" w:cs="Times New Roman"/>
            <w:sz w:val="28"/>
            <w:szCs w:val="28"/>
          </w:rPr>
          <w:t>и</w:t>
        </w:r>
      </w:hyperlink>
      <w:r w:rsidR="00BB6CD1" w:rsidRPr="00CE247B">
        <w:rPr>
          <w:rFonts w:ascii="Times New Roman" w:hAnsi="Times New Roman" w:cs="Times New Roman"/>
          <w:sz w:val="28"/>
          <w:szCs w:val="28"/>
        </w:rPr>
        <w:t xml:space="preserve"> национальной безопасности Российской Федерации</w:t>
      </w:r>
      <w:r w:rsidR="00EA4DE7" w:rsidRPr="00CE247B">
        <w:rPr>
          <w:rFonts w:ascii="Times New Roman" w:hAnsi="Times New Roman" w:cs="Times New Roman"/>
          <w:sz w:val="28"/>
          <w:szCs w:val="28"/>
        </w:rPr>
        <w:t>;</w:t>
      </w:r>
      <w:r w:rsidR="00BB6CD1" w:rsidRPr="00CE247B">
        <w:rPr>
          <w:rFonts w:ascii="Times New Roman" w:hAnsi="Times New Roman" w:cs="Times New Roman"/>
          <w:sz w:val="28"/>
          <w:szCs w:val="28"/>
        </w:rPr>
        <w:t xml:space="preserve"> </w:t>
      </w:r>
    </w:p>
    <w:p w:rsidR="00BB6CD1" w:rsidRPr="00605B15" w:rsidRDefault="00CE247B" w:rsidP="00BB6CD1">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17 мая 2023 года №</w:t>
      </w:r>
      <w:r w:rsidR="00DA353E">
        <w:rPr>
          <w:rFonts w:ascii="Times New Roman" w:hAnsi="Times New Roman" w:cs="Times New Roman"/>
          <w:sz w:val="28"/>
          <w:szCs w:val="28"/>
        </w:rPr>
        <w:t> </w:t>
      </w:r>
      <w:r w:rsidRPr="00CE247B">
        <w:rPr>
          <w:rFonts w:ascii="Times New Roman" w:hAnsi="Times New Roman" w:cs="Times New Roman"/>
          <w:sz w:val="28"/>
          <w:szCs w:val="28"/>
        </w:rPr>
        <w:t>358</w:t>
      </w:r>
      <w:r>
        <w:rPr>
          <w:rFonts w:ascii="Times New Roman" w:hAnsi="Times New Roman" w:cs="Times New Roman"/>
          <w:sz w:val="28"/>
          <w:szCs w:val="28"/>
        </w:rPr>
        <w:t xml:space="preserve"> </w:t>
      </w:r>
      <w:r w:rsidR="00605B15">
        <w:rPr>
          <w:rFonts w:ascii="Times New Roman" w:hAnsi="Times New Roman" w:cs="Times New Roman"/>
          <w:sz w:val="28"/>
          <w:szCs w:val="28"/>
        </w:rPr>
        <w:t xml:space="preserve">«О </w:t>
      </w:r>
      <w:r w:rsidR="00BB6CD1" w:rsidRPr="00605B15">
        <w:rPr>
          <w:rFonts w:ascii="Times New Roman" w:hAnsi="Times New Roman" w:cs="Times New Roman"/>
          <w:sz w:val="28"/>
          <w:szCs w:val="28"/>
        </w:rPr>
        <w:t>Стратеги</w:t>
      </w:r>
      <w:r w:rsidR="00605B15" w:rsidRPr="00605B15">
        <w:rPr>
          <w:rFonts w:ascii="Times New Roman" w:hAnsi="Times New Roman" w:cs="Times New Roman"/>
          <w:sz w:val="28"/>
          <w:szCs w:val="28"/>
        </w:rPr>
        <w:t>и</w:t>
      </w:r>
      <w:r w:rsidR="00BB6CD1" w:rsidRPr="00605B15">
        <w:rPr>
          <w:rFonts w:ascii="Times New Roman" w:hAnsi="Times New Roman" w:cs="Times New Roman"/>
          <w:sz w:val="28"/>
          <w:szCs w:val="28"/>
        </w:rPr>
        <w:t xml:space="preserve"> комплексной безопасности детей в Российской Федерации на период до 2030 года</w:t>
      </w:r>
      <w:r w:rsidR="00605B15">
        <w:rPr>
          <w:rFonts w:ascii="Times New Roman" w:hAnsi="Times New Roman" w:cs="Times New Roman"/>
          <w:sz w:val="28"/>
          <w:szCs w:val="28"/>
        </w:rPr>
        <w:t>»</w:t>
      </w:r>
      <w:r w:rsidR="00EA4DE7" w:rsidRPr="00605B15">
        <w:rPr>
          <w:rFonts w:ascii="Times New Roman" w:hAnsi="Times New Roman" w:cs="Times New Roman"/>
          <w:sz w:val="28"/>
          <w:szCs w:val="28"/>
        </w:rPr>
        <w:t>;</w:t>
      </w:r>
    </w:p>
    <w:p w:rsidR="00BB6CD1" w:rsidRPr="00883E20" w:rsidRDefault="006A14FD" w:rsidP="00883E20">
      <w:pPr>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BB6CD1" w:rsidRPr="00883E20">
          <w:rPr>
            <w:rFonts w:ascii="Times New Roman" w:hAnsi="Times New Roman" w:cs="Times New Roman"/>
            <w:sz w:val="28"/>
            <w:szCs w:val="28"/>
          </w:rPr>
          <w:t>Концепция</w:t>
        </w:r>
      </w:hyperlink>
      <w:r w:rsidR="00BB6CD1" w:rsidRPr="00883E20">
        <w:rPr>
          <w:rFonts w:ascii="Times New Roman" w:hAnsi="Times New Roman" w:cs="Times New Roman"/>
          <w:sz w:val="28"/>
          <w:szCs w:val="28"/>
        </w:rPr>
        <w:t xml:space="preserve"> общественной безопасности в Российской Федерации, утвержденная Президентом Российской Федерации от 14 ноября 2013 года № Пр-2685</w:t>
      </w:r>
      <w:r w:rsidR="00AD1217" w:rsidRPr="00883E20">
        <w:rPr>
          <w:rFonts w:ascii="Times New Roman" w:hAnsi="Times New Roman" w:cs="Times New Roman"/>
          <w:sz w:val="28"/>
          <w:szCs w:val="28"/>
        </w:rPr>
        <w:t>;</w:t>
      </w:r>
      <w:r w:rsidR="00BB6CD1" w:rsidRPr="00883E20">
        <w:rPr>
          <w:rFonts w:ascii="Times New Roman" w:hAnsi="Times New Roman" w:cs="Times New Roman"/>
          <w:sz w:val="28"/>
          <w:szCs w:val="28"/>
        </w:rPr>
        <w:t xml:space="preserve"> </w:t>
      </w:r>
    </w:p>
    <w:p w:rsidR="00BB6CD1" w:rsidRPr="00883E20" w:rsidRDefault="00BB6CD1"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Концепция развития национальной системы противодействия легализации (отмыванию) доходов, полученных преступным путем, и финансированию терроризма, утвержденная Президентом Российской Федерации 30 мая 2018 года</w:t>
      </w:r>
      <w:r w:rsidR="00AD1217" w:rsidRPr="00883E20">
        <w:rPr>
          <w:rFonts w:ascii="Times New Roman" w:hAnsi="Times New Roman" w:cs="Times New Roman"/>
          <w:sz w:val="28"/>
          <w:szCs w:val="28"/>
        </w:rPr>
        <w:t>;</w:t>
      </w:r>
      <w:r w:rsidRPr="00883E20">
        <w:rPr>
          <w:rFonts w:ascii="Times New Roman" w:hAnsi="Times New Roman" w:cs="Times New Roman"/>
          <w:sz w:val="28"/>
          <w:szCs w:val="28"/>
        </w:rPr>
        <w:t xml:space="preserve"> </w:t>
      </w:r>
    </w:p>
    <w:p w:rsidR="00BB6CD1" w:rsidRPr="00883E20" w:rsidRDefault="006A14FD" w:rsidP="00883E20">
      <w:pPr>
        <w:autoSpaceDE w:val="0"/>
        <w:autoSpaceDN w:val="0"/>
        <w:adjustRightInd w:val="0"/>
        <w:spacing w:after="0" w:line="240" w:lineRule="auto"/>
        <w:ind w:firstLine="709"/>
        <w:jc w:val="both"/>
        <w:rPr>
          <w:rFonts w:ascii="Times New Roman" w:hAnsi="Times New Roman" w:cs="Times New Roman"/>
          <w:sz w:val="28"/>
          <w:szCs w:val="28"/>
        </w:rPr>
      </w:pPr>
      <w:hyperlink r:id="rId16" w:history="1">
        <w:r w:rsidR="00BB6CD1" w:rsidRPr="00883E20">
          <w:rPr>
            <w:rFonts w:ascii="Times New Roman" w:hAnsi="Times New Roman" w:cs="Times New Roman"/>
            <w:sz w:val="28"/>
            <w:szCs w:val="28"/>
          </w:rPr>
          <w:t>Концепция</w:t>
        </w:r>
      </w:hyperlink>
      <w:r w:rsidR="00BB6CD1" w:rsidRPr="00883E20">
        <w:rPr>
          <w:rFonts w:ascii="Times New Roman" w:hAnsi="Times New Roman" w:cs="Times New Roman"/>
          <w:sz w:val="28"/>
          <w:szCs w:val="28"/>
        </w:rPr>
        <w:t xml:space="preserve"> противодействия терроризму в Российской Федерации, утвержденная Президентом Российской Федерации 5 октября 2009 года</w:t>
      </w:r>
      <w:r w:rsidR="00DA353E">
        <w:rPr>
          <w:rFonts w:ascii="Times New Roman" w:hAnsi="Times New Roman" w:cs="Times New Roman"/>
          <w:sz w:val="28"/>
          <w:szCs w:val="28"/>
        </w:rPr>
        <w:t>;</w:t>
      </w:r>
    </w:p>
    <w:p w:rsidR="00BB6CD1" w:rsidRPr="00883E20" w:rsidRDefault="00BB6CD1"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Закон Курской области от 14 декабря 2020 года № 100-ЗКО «О Стратегии социально-экономического развития Курской области на период до 2030 года».</w:t>
      </w:r>
    </w:p>
    <w:p w:rsidR="00BB6CD1" w:rsidRPr="00883E20" w:rsidRDefault="00AD1217" w:rsidP="00883E2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3E20">
        <w:rPr>
          <w:rFonts w:ascii="Times New Roman" w:eastAsia="Times New Roman" w:hAnsi="Times New Roman" w:cs="Times New Roman"/>
          <w:sz w:val="28"/>
          <w:szCs w:val="28"/>
          <w:lang w:eastAsia="ru-RU"/>
        </w:rPr>
        <w:t>Указанными правовыми актами определены стратегические приоритеты, основные направления, цели, задачи государственной политики в сфере реализации государственной программы.</w:t>
      </w:r>
    </w:p>
    <w:p w:rsidR="00605B15" w:rsidRPr="00883E20" w:rsidRDefault="00054940"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П</w:t>
      </w:r>
      <w:r w:rsidR="00605B15" w:rsidRPr="00883E20">
        <w:rPr>
          <w:rFonts w:ascii="Times New Roman" w:hAnsi="Times New Roman" w:cs="Times New Roman"/>
          <w:sz w:val="28"/>
          <w:szCs w:val="28"/>
        </w:rPr>
        <w:t>риоритетам</w:t>
      </w:r>
      <w:r w:rsidRPr="00883E20">
        <w:rPr>
          <w:rFonts w:ascii="Times New Roman" w:hAnsi="Times New Roman" w:cs="Times New Roman"/>
          <w:sz w:val="28"/>
          <w:szCs w:val="28"/>
        </w:rPr>
        <w:t>и</w:t>
      </w:r>
      <w:r w:rsidR="00605B15" w:rsidRPr="00883E20">
        <w:rPr>
          <w:rFonts w:ascii="Times New Roman" w:hAnsi="Times New Roman" w:cs="Times New Roman"/>
          <w:sz w:val="28"/>
          <w:szCs w:val="28"/>
        </w:rPr>
        <w:t xml:space="preserve"> и целям</w:t>
      </w:r>
      <w:r w:rsidRPr="00883E20">
        <w:rPr>
          <w:rFonts w:ascii="Times New Roman" w:hAnsi="Times New Roman" w:cs="Times New Roman"/>
          <w:sz w:val="28"/>
          <w:szCs w:val="28"/>
        </w:rPr>
        <w:t>и</w:t>
      </w:r>
      <w:r w:rsidR="00605B15" w:rsidRPr="00883E20">
        <w:rPr>
          <w:rFonts w:ascii="Times New Roman" w:hAnsi="Times New Roman" w:cs="Times New Roman"/>
          <w:sz w:val="28"/>
          <w:szCs w:val="28"/>
        </w:rPr>
        <w:t xml:space="preserve"> государственной политики в сфере реализации государственной программы</w:t>
      </w:r>
      <w:r w:rsidR="0022451D">
        <w:rPr>
          <w:rFonts w:ascii="Times New Roman" w:hAnsi="Times New Roman" w:cs="Times New Roman"/>
          <w:sz w:val="28"/>
          <w:szCs w:val="28"/>
        </w:rPr>
        <w:t>, в том числе</w:t>
      </w:r>
      <w:r w:rsidR="00605B15" w:rsidRPr="00883E20">
        <w:rPr>
          <w:rFonts w:ascii="Times New Roman" w:hAnsi="Times New Roman" w:cs="Times New Roman"/>
          <w:sz w:val="28"/>
          <w:szCs w:val="28"/>
        </w:rPr>
        <w:t xml:space="preserve"> являются:</w:t>
      </w:r>
    </w:p>
    <w:p w:rsidR="007805CB" w:rsidRPr="00D3380F" w:rsidRDefault="00883E20"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государственная и общественная безопасность</w:t>
      </w:r>
      <w:r w:rsidR="007805CB" w:rsidRPr="00D3380F">
        <w:rPr>
          <w:rFonts w:ascii="Times New Roman" w:hAnsi="Times New Roman" w:cs="Times New Roman"/>
          <w:sz w:val="28"/>
          <w:szCs w:val="28"/>
        </w:rPr>
        <w:t>;</w:t>
      </w:r>
    </w:p>
    <w:p w:rsidR="007805CB" w:rsidRPr="00D3380F" w:rsidRDefault="007805CB"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lastRenderedPageBreak/>
        <w:t>формирование в обществе осознанного негативного отношения к незаконному потреблению наркотиков и участию в их незаконном обороте;</w:t>
      </w:r>
    </w:p>
    <w:p w:rsidR="007805CB" w:rsidRPr="00D3380F" w:rsidRDefault="00F14A8B" w:rsidP="00883E2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80F">
        <w:rPr>
          <w:rFonts w:ascii="Times New Roman" w:hAnsi="Times New Roman" w:cs="Times New Roman"/>
          <w:sz w:val="28"/>
          <w:szCs w:val="28"/>
        </w:rPr>
        <w:t>защита и обеспечение интересов детей и семей, имеющих детей, во всех сферах жизнедеятельности</w:t>
      </w:r>
      <w:r w:rsidR="007805CB" w:rsidRPr="00D3380F">
        <w:rPr>
          <w:rFonts w:ascii="Times New Roman" w:eastAsia="Times New Roman" w:hAnsi="Times New Roman" w:cs="Times New Roman"/>
          <w:sz w:val="28"/>
          <w:szCs w:val="28"/>
          <w:lang w:eastAsia="ru-RU"/>
        </w:rPr>
        <w:t>;</w:t>
      </w:r>
    </w:p>
    <w:p w:rsidR="00F14A8B" w:rsidRPr="00D3380F" w:rsidRDefault="00F14A8B" w:rsidP="00883E20">
      <w:pPr>
        <w:pStyle w:val="ConsPlusNormal"/>
        <w:ind w:firstLine="709"/>
        <w:jc w:val="both"/>
        <w:rPr>
          <w:sz w:val="28"/>
          <w:szCs w:val="28"/>
        </w:rPr>
      </w:pPr>
      <w:r w:rsidRPr="00D3380F">
        <w:rPr>
          <w:sz w:val="28"/>
          <w:szCs w:val="28"/>
        </w:rPr>
        <w:t>защита основ конституционного строя Российской Федерации, государственной и общественной безопасности, прав и свобод граждан от экстремистских угроз;</w:t>
      </w:r>
    </w:p>
    <w:p w:rsidR="00F14A8B" w:rsidRPr="00D3380F" w:rsidRDefault="00F14A8B"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защита личности, общества и государства от террористических актов и иных проявлений терроризма</w:t>
      </w:r>
      <w:r w:rsidR="00054940" w:rsidRPr="00D3380F">
        <w:rPr>
          <w:rFonts w:ascii="Times New Roman" w:hAnsi="Times New Roman" w:cs="Times New Roman"/>
          <w:sz w:val="28"/>
          <w:szCs w:val="28"/>
        </w:rPr>
        <w:t>.</w:t>
      </w:r>
    </w:p>
    <w:p w:rsidR="00830790" w:rsidRDefault="00830790" w:rsidP="00830790">
      <w:pPr>
        <w:pStyle w:val="a3"/>
        <w:spacing w:after="0" w:line="240" w:lineRule="auto"/>
        <w:ind w:left="0"/>
        <w:jc w:val="center"/>
        <w:rPr>
          <w:rFonts w:ascii="Times New Roman" w:hAnsi="Times New Roman" w:cs="Times New Roman"/>
          <w:b/>
          <w:sz w:val="28"/>
          <w:szCs w:val="28"/>
        </w:rPr>
      </w:pPr>
    </w:p>
    <w:p w:rsidR="00830790" w:rsidRDefault="00830790" w:rsidP="00830790">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3. </w:t>
      </w:r>
      <w:r w:rsidR="00BB6CD1" w:rsidRPr="00830790">
        <w:rPr>
          <w:rFonts w:ascii="Times New Roman" w:hAnsi="Times New Roman" w:cs="Times New Roman"/>
          <w:b/>
          <w:sz w:val="28"/>
          <w:szCs w:val="28"/>
        </w:rPr>
        <w:t>Задачи государственного управления Курской области,</w:t>
      </w:r>
    </w:p>
    <w:p w:rsidR="00BB6CD1" w:rsidRPr="00830790" w:rsidRDefault="00BB6CD1" w:rsidP="00830790">
      <w:pPr>
        <w:pStyle w:val="a3"/>
        <w:spacing w:after="0" w:line="240" w:lineRule="auto"/>
        <w:ind w:left="0"/>
        <w:jc w:val="center"/>
        <w:rPr>
          <w:rFonts w:ascii="Times New Roman" w:hAnsi="Times New Roman" w:cs="Times New Roman"/>
          <w:b/>
          <w:sz w:val="28"/>
          <w:szCs w:val="28"/>
        </w:rPr>
      </w:pPr>
      <w:r w:rsidRPr="00830790">
        <w:rPr>
          <w:rFonts w:ascii="Times New Roman" w:hAnsi="Times New Roman" w:cs="Times New Roman"/>
          <w:b/>
          <w:sz w:val="28"/>
          <w:szCs w:val="28"/>
        </w:rPr>
        <w:t xml:space="preserve">способы их эффективного решения в </w:t>
      </w:r>
      <w:r w:rsidR="00830790" w:rsidRPr="00830790">
        <w:rPr>
          <w:rFonts w:ascii="Times New Roman" w:hAnsi="Times New Roman" w:cs="Times New Roman"/>
          <w:b/>
          <w:sz w:val="28"/>
          <w:szCs w:val="28"/>
        </w:rPr>
        <w:t xml:space="preserve">соответствующей отрасли экономики и </w:t>
      </w:r>
      <w:r w:rsidRPr="00830790">
        <w:rPr>
          <w:rFonts w:ascii="Times New Roman" w:hAnsi="Times New Roman" w:cs="Times New Roman"/>
          <w:b/>
          <w:sz w:val="28"/>
          <w:szCs w:val="28"/>
        </w:rPr>
        <w:t xml:space="preserve">сфере </w:t>
      </w:r>
      <w:r w:rsidR="00830790" w:rsidRPr="00830790">
        <w:rPr>
          <w:rFonts w:ascii="Times New Roman" w:hAnsi="Times New Roman" w:cs="Times New Roman"/>
          <w:b/>
          <w:sz w:val="28"/>
          <w:szCs w:val="28"/>
        </w:rPr>
        <w:t>г</w:t>
      </w:r>
      <w:r w:rsidRPr="00830790">
        <w:rPr>
          <w:rFonts w:ascii="Times New Roman" w:hAnsi="Times New Roman" w:cs="Times New Roman"/>
          <w:b/>
          <w:sz w:val="28"/>
          <w:szCs w:val="28"/>
        </w:rPr>
        <w:t>осударственно</w:t>
      </w:r>
      <w:r w:rsidR="00830790" w:rsidRPr="00830790">
        <w:rPr>
          <w:rFonts w:ascii="Times New Roman" w:hAnsi="Times New Roman" w:cs="Times New Roman"/>
          <w:b/>
          <w:sz w:val="28"/>
          <w:szCs w:val="28"/>
        </w:rPr>
        <w:t>го упра</w:t>
      </w:r>
      <w:r w:rsidR="00830790">
        <w:rPr>
          <w:rFonts w:ascii="Times New Roman" w:hAnsi="Times New Roman" w:cs="Times New Roman"/>
          <w:b/>
          <w:sz w:val="28"/>
          <w:szCs w:val="28"/>
        </w:rPr>
        <w:t>вл</w:t>
      </w:r>
      <w:r w:rsidR="00830790" w:rsidRPr="00830790">
        <w:rPr>
          <w:rFonts w:ascii="Times New Roman" w:hAnsi="Times New Roman" w:cs="Times New Roman"/>
          <w:b/>
          <w:sz w:val="28"/>
          <w:szCs w:val="28"/>
        </w:rPr>
        <w:t>ения</w:t>
      </w:r>
      <w:r w:rsidR="007805CB">
        <w:rPr>
          <w:rFonts w:ascii="Times New Roman" w:hAnsi="Times New Roman" w:cs="Times New Roman"/>
          <w:b/>
          <w:sz w:val="28"/>
          <w:szCs w:val="28"/>
        </w:rPr>
        <w:t xml:space="preserve"> Курской области</w:t>
      </w:r>
    </w:p>
    <w:p w:rsidR="00830790" w:rsidRPr="00830790" w:rsidRDefault="00830790" w:rsidP="00830790">
      <w:pPr>
        <w:pStyle w:val="a3"/>
        <w:spacing w:after="0" w:line="240" w:lineRule="auto"/>
        <w:ind w:left="1080"/>
        <w:rPr>
          <w:rFonts w:ascii="Times New Roman" w:hAnsi="Times New Roman" w:cs="Times New Roman"/>
          <w:b/>
          <w:sz w:val="28"/>
          <w:szCs w:val="28"/>
        </w:rPr>
      </w:pPr>
    </w:p>
    <w:p w:rsidR="00830790" w:rsidRPr="00830790" w:rsidRDefault="00830790" w:rsidP="00830790">
      <w:pPr>
        <w:shd w:val="clear" w:color="auto" w:fill="FFFFFF"/>
        <w:spacing w:after="0" w:line="240" w:lineRule="auto"/>
        <w:ind w:firstLine="675"/>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Цель </w:t>
      </w:r>
      <w:r w:rsidRPr="00830790">
        <w:rPr>
          <w:rFonts w:ascii="Times New Roman" w:eastAsia="Times New Roman" w:hAnsi="Times New Roman" w:cs="Times New Roman"/>
          <w:sz w:val="28"/>
          <w:szCs w:val="28"/>
          <w:lang w:eastAsia="ru-RU"/>
        </w:rPr>
        <w:t xml:space="preserve">государственной </w:t>
      </w:r>
      <w:r>
        <w:rPr>
          <w:rFonts w:ascii="Times New Roman" w:eastAsia="Times New Roman" w:hAnsi="Times New Roman" w:cs="Times New Roman"/>
          <w:sz w:val="28"/>
          <w:szCs w:val="28"/>
          <w:lang w:eastAsia="ru-RU"/>
        </w:rPr>
        <w:t xml:space="preserve">программы  </w:t>
      </w:r>
      <w:r w:rsidRPr="00900FF7">
        <w:rPr>
          <w:rFonts w:ascii="Times New Roman" w:hAnsi="Times New Roman" w:cs="Times New Roman"/>
          <w:sz w:val="28"/>
          <w:szCs w:val="28"/>
        </w:rPr>
        <w:t>–</w:t>
      </w:r>
      <w:r>
        <w:rPr>
          <w:rFonts w:ascii="Times New Roman" w:hAnsi="Times New Roman" w:cs="Times New Roman"/>
          <w:sz w:val="28"/>
          <w:szCs w:val="28"/>
        </w:rPr>
        <w:t xml:space="preserve"> реализация государственной </w:t>
      </w:r>
      <w:r w:rsidRPr="00830790">
        <w:rPr>
          <w:rFonts w:ascii="Times New Roman" w:eastAsia="Times New Roman" w:hAnsi="Times New Roman" w:cs="Times New Roman"/>
          <w:sz w:val="28"/>
          <w:szCs w:val="28"/>
          <w:lang w:eastAsia="ru-RU"/>
        </w:rPr>
        <w:t xml:space="preserve">политики в сфере профилактики правонарушений, обеспечения общественного порядка, противодействия </w:t>
      </w:r>
      <w:r w:rsidR="00A74CCA">
        <w:rPr>
          <w:rFonts w:ascii="Times New Roman" w:eastAsia="Times New Roman" w:hAnsi="Times New Roman" w:cs="Times New Roman"/>
          <w:sz w:val="28"/>
          <w:szCs w:val="28"/>
          <w:lang w:eastAsia="ru-RU"/>
        </w:rPr>
        <w:t xml:space="preserve">подростковой </w:t>
      </w:r>
      <w:r w:rsidRPr="00830790">
        <w:rPr>
          <w:rFonts w:ascii="Times New Roman" w:eastAsia="Times New Roman" w:hAnsi="Times New Roman" w:cs="Times New Roman"/>
          <w:sz w:val="28"/>
          <w:szCs w:val="28"/>
          <w:lang w:eastAsia="ru-RU"/>
        </w:rPr>
        <w:t>преступности, терроризму и экстремизму</w:t>
      </w:r>
      <w:r w:rsidR="007805CB">
        <w:rPr>
          <w:rFonts w:ascii="Times New Roman" w:eastAsia="Times New Roman" w:hAnsi="Times New Roman" w:cs="Times New Roman"/>
          <w:sz w:val="28"/>
          <w:szCs w:val="28"/>
          <w:lang w:eastAsia="ru-RU"/>
        </w:rPr>
        <w:t xml:space="preserve"> (</w:t>
      </w:r>
      <w:r w:rsidR="007805CB" w:rsidRPr="00614834">
        <w:rPr>
          <w:rFonts w:ascii="Times New Roman" w:eastAsia="Times New Roman" w:hAnsi="Times New Roman" w:cs="Times New Roman"/>
          <w:sz w:val="28"/>
          <w:szCs w:val="28"/>
          <w:lang w:eastAsia="ru-RU"/>
        </w:rPr>
        <w:t xml:space="preserve">снижение </w:t>
      </w:r>
      <w:r w:rsidR="00A74CCA">
        <w:rPr>
          <w:rFonts w:ascii="Times New Roman" w:eastAsia="Times New Roman" w:hAnsi="Times New Roman" w:cs="Times New Roman"/>
          <w:sz w:val="28"/>
          <w:szCs w:val="28"/>
          <w:lang w:eastAsia="ru-RU"/>
        </w:rPr>
        <w:t>уровня преступности (</w:t>
      </w:r>
      <w:r w:rsidR="007805CB" w:rsidRPr="00614834">
        <w:rPr>
          <w:rFonts w:ascii="Times New Roman" w:eastAsia="Times New Roman" w:hAnsi="Times New Roman" w:cs="Times New Roman"/>
          <w:sz w:val="28"/>
          <w:szCs w:val="28"/>
          <w:lang w:eastAsia="ru-RU"/>
        </w:rPr>
        <w:t>преступлений на 100 тыс. человек населения</w:t>
      </w:r>
      <w:r w:rsidR="00A74CCA">
        <w:rPr>
          <w:rFonts w:ascii="Times New Roman" w:eastAsia="Times New Roman" w:hAnsi="Times New Roman" w:cs="Times New Roman"/>
          <w:sz w:val="28"/>
          <w:szCs w:val="28"/>
          <w:lang w:eastAsia="ru-RU"/>
        </w:rPr>
        <w:t xml:space="preserve">) с 1324 в 2024 году до </w:t>
      </w:r>
      <w:r w:rsidR="006A14FD">
        <w:rPr>
          <w:rFonts w:ascii="Times New Roman" w:eastAsia="Times New Roman" w:hAnsi="Times New Roman" w:cs="Times New Roman"/>
          <w:sz w:val="28"/>
          <w:szCs w:val="28"/>
          <w:lang w:eastAsia="ru-RU"/>
        </w:rPr>
        <w:t>967</w:t>
      </w:r>
      <w:r w:rsidR="00A74CCA">
        <w:rPr>
          <w:rFonts w:ascii="Times New Roman" w:eastAsia="Times New Roman" w:hAnsi="Times New Roman" w:cs="Times New Roman"/>
          <w:sz w:val="28"/>
          <w:szCs w:val="28"/>
          <w:lang w:eastAsia="ru-RU"/>
        </w:rPr>
        <w:t xml:space="preserve"> в 2030 году). </w:t>
      </w:r>
      <w:r w:rsidR="007805CB" w:rsidRPr="00614834">
        <w:rPr>
          <w:rFonts w:ascii="Times New Roman" w:eastAsia="Times New Roman" w:hAnsi="Times New Roman" w:cs="Times New Roman"/>
          <w:sz w:val="28"/>
          <w:szCs w:val="28"/>
          <w:lang w:eastAsia="ru-RU"/>
        </w:rPr>
        <w:t xml:space="preserve"> </w:t>
      </w:r>
    </w:p>
    <w:p w:rsidR="00BB6CD1" w:rsidRPr="00830790" w:rsidRDefault="00830790" w:rsidP="00BB6CD1">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 xml:space="preserve">Для достижения указанной цели необходимо решение следующих задач: </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для активизации участия граждан в охране общественного порядка;</w:t>
      </w:r>
    </w:p>
    <w:p w:rsidR="00BB6CD1" w:rsidRPr="00830790" w:rsidRDefault="00BB6CD1" w:rsidP="00883D8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для обеспечения  общественного порядка,  повышения уровня правосознания и правовой культуры населения Курской области;</w:t>
      </w:r>
    </w:p>
    <w:p w:rsidR="00BB6CD1" w:rsidRPr="00830790" w:rsidRDefault="00883D81" w:rsidP="00883D8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по стимулированию граждан  к добровольной сдаче огнестрельного оружия и его основных частей, газового оружия, боеприпасов, патронов к оружию, взрывчатых веществ и взрывных устройств;</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осуществление мер по социальной адаптации, социальной реабилитации и ресоциализации лиц, отбывающих уголовное наказание, не связанное с лишением свободы, лиц, освободившихся из мест лишения свободы, и лиц, освобожденных из учреждений, исполняющих наказания в виде принудительных работ</w:t>
      </w:r>
      <w:r w:rsidR="00830790">
        <w:rPr>
          <w:rFonts w:ascii="Times New Roman" w:hAnsi="Times New Roman" w:cs="Times New Roman"/>
          <w:sz w:val="28"/>
          <w:szCs w:val="28"/>
        </w:rPr>
        <w:t>;</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r w:rsidR="00830790">
        <w:rPr>
          <w:rFonts w:ascii="Times New Roman" w:hAnsi="Times New Roman" w:cs="Times New Roman"/>
          <w:sz w:val="28"/>
          <w:szCs w:val="28"/>
        </w:rPr>
        <w:t>;</w:t>
      </w:r>
    </w:p>
    <w:p w:rsidR="00BB6CD1" w:rsidRPr="00830790" w:rsidRDefault="00BB6CD1"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создание условий, направленных на повышение эффективности деятельности комиссий по делам несовершеннолетних и защите их прав</w:t>
      </w:r>
      <w:r w:rsidR="00A1727D" w:rsidRPr="00830790">
        <w:rPr>
          <w:rFonts w:ascii="Times New Roman" w:eastAsia="Times New Roman" w:hAnsi="Times New Roman" w:cs="Times New Roman"/>
          <w:sz w:val="28"/>
          <w:szCs w:val="28"/>
          <w:lang w:eastAsia="ru-RU"/>
        </w:rPr>
        <w:t xml:space="preserve">, </w:t>
      </w:r>
      <w:r w:rsidR="00A1727D" w:rsidRPr="00830790">
        <w:rPr>
          <w:rFonts w:ascii="Times New Roman" w:hAnsi="Times New Roman" w:cs="Times New Roman"/>
          <w:sz w:val="28"/>
          <w:szCs w:val="28"/>
        </w:rPr>
        <w:t xml:space="preserve">профилактика подростковой преступности, повышение эффективности </w:t>
      </w:r>
      <w:r w:rsidR="00A1727D" w:rsidRPr="00830790">
        <w:rPr>
          <w:rFonts w:ascii="Times New Roman" w:hAnsi="Times New Roman" w:cs="Times New Roman"/>
          <w:sz w:val="28"/>
          <w:szCs w:val="28"/>
        </w:rPr>
        <w:lastRenderedPageBreak/>
        <w:t>профилактической деятельности по противодействию вовлечения несовершеннолетних в совершение правонарушений</w:t>
      </w:r>
      <w:r w:rsidRPr="00830790">
        <w:rPr>
          <w:rFonts w:ascii="Times New Roman" w:eastAsia="Times New Roman" w:hAnsi="Times New Roman" w:cs="Times New Roman"/>
          <w:sz w:val="28"/>
          <w:szCs w:val="28"/>
          <w:lang w:eastAsia="ru-RU"/>
        </w:rPr>
        <w:t>;</w:t>
      </w:r>
    </w:p>
    <w:p w:rsidR="00BB6CD1" w:rsidRPr="00830790" w:rsidRDefault="00BB6CD1"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социально-педагогическая реабилитация несовершеннолетних, находящихся в социально опасном положении</w:t>
      </w:r>
      <w:r w:rsidR="00830790">
        <w:rPr>
          <w:rFonts w:ascii="Times New Roman" w:eastAsia="Times New Roman" w:hAnsi="Times New Roman" w:cs="Times New Roman"/>
          <w:sz w:val="28"/>
          <w:szCs w:val="28"/>
          <w:lang w:eastAsia="ru-RU"/>
        </w:rPr>
        <w:t>;</w:t>
      </w:r>
    </w:p>
    <w:p w:rsidR="008109CB" w:rsidRPr="00830790" w:rsidRDefault="008109CB"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hAnsi="Times New Roman" w:cs="Times New Roman"/>
          <w:sz w:val="28"/>
          <w:szCs w:val="28"/>
        </w:rPr>
        <w:t xml:space="preserve">проведение </w:t>
      </w:r>
      <w:r w:rsidRPr="00830790">
        <w:rPr>
          <w:rFonts w:ascii="Times New Roman" w:hAnsi="Times New Roman" w:cs="Times New Roman"/>
          <w:bCs/>
          <w:iCs/>
          <w:sz w:val="28"/>
          <w:szCs w:val="28"/>
        </w:rPr>
        <w:t>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 и идеологии терроризма;</w:t>
      </w:r>
    </w:p>
    <w:p w:rsidR="008109CB" w:rsidRDefault="008109CB" w:rsidP="00BB6CD1">
      <w:pPr>
        <w:widowControl w:val="0"/>
        <w:autoSpaceDE w:val="0"/>
        <w:autoSpaceDN w:val="0"/>
        <w:spacing w:after="0" w:line="240" w:lineRule="auto"/>
        <w:ind w:firstLine="709"/>
        <w:jc w:val="both"/>
        <w:rPr>
          <w:rFonts w:ascii="Times New Roman" w:hAnsi="Times New Roman" w:cs="Times New Roman"/>
          <w:sz w:val="28"/>
          <w:szCs w:val="28"/>
        </w:rPr>
      </w:pPr>
      <w:r w:rsidRPr="00830790">
        <w:rPr>
          <w:rFonts w:ascii="Times New Roman" w:eastAsia="Times New Roman" w:hAnsi="Times New Roman" w:cs="Times New Roman"/>
          <w:sz w:val="28"/>
          <w:szCs w:val="28"/>
          <w:lang w:eastAsia="ru-RU"/>
        </w:rPr>
        <w:t>с</w:t>
      </w:r>
      <w:r w:rsidRPr="00830790">
        <w:rPr>
          <w:rFonts w:ascii="Times New Roman" w:hAnsi="Times New Roman" w:cs="Times New Roman"/>
          <w:sz w:val="28"/>
          <w:szCs w:val="28"/>
        </w:rPr>
        <w:t>овершенствование системы профилактических мер антитеррористической направленности.</w:t>
      </w:r>
    </w:p>
    <w:p w:rsidR="00830790" w:rsidRDefault="00830790" w:rsidP="00BB6CD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Ожидаемым</w:t>
      </w:r>
      <w:r w:rsidR="0022451D">
        <w:rPr>
          <w:rFonts w:ascii="Times New Roman" w:hAnsi="Times New Roman" w:cs="Times New Roman"/>
          <w:sz w:val="28"/>
          <w:szCs w:val="28"/>
        </w:rPr>
        <w:t>и</w:t>
      </w:r>
      <w:r>
        <w:rPr>
          <w:rFonts w:ascii="Times New Roman" w:hAnsi="Times New Roman" w:cs="Times New Roman"/>
          <w:sz w:val="28"/>
          <w:szCs w:val="28"/>
        </w:rPr>
        <w:t xml:space="preserve"> результат</w:t>
      </w:r>
      <w:r w:rsidR="0022451D">
        <w:rPr>
          <w:rFonts w:ascii="Times New Roman" w:hAnsi="Times New Roman" w:cs="Times New Roman"/>
          <w:sz w:val="28"/>
          <w:szCs w:val="28"/>
        </w:rPr>
        <w:t>ами реализации задач</w:t>
      </w:r>
      <w:r>
        <w:rPr>
          <w:rFonts w:ascii="Times New Roman" w:hAnsi="Times New Roman" w:cs="Times New Roman"/>
          <w:sz w:val="28"/>
          <w:szCs w:val="28"/>
        </w:rPr>
        <w:t xml:space="preserve"> является</w:t>
      </w:r>
      <w:r w:rsidR="0022451D">
        <w:rPr>
          <w:rFonts w:ascii="Times New Roman" w:hAnsi="Times New Roman" w:cs="Times New Roman"/>
          <w:sz w:val="28"/>
          <w:szCs w:val="28"/>
        </w:rPr>
        <w:t xml:space="preserve"> достижение к 2030 году</w:t>
      </w:r>
      <w:r w:rsidR="00DA353E">
        <w:rPr>
          <w:rFonts w:ascii="Times New Roman" w:hAnsi="Times New Roman" w:cs="Times New Roman"/>
          <w:sz w:val="28"/>
          <w:szCs w:val="28"/>
        </w:rPr>
        <w:t xml:space="preserve"> следующих показателей</w:t>
      </w:r>
      <w:r w:rsidR="0022451D">
        <w:rPr>
          <w:rFonts w:ascii="Times New Roman" w:hAnsi="Times New Roman" w:cs="Times New Roman"/>
          <w:sz w:val="28"/>
          <w:szCs w:val="28"/>
        </w:rPr>
        <w:t>:</w:t>
      </w:r>
      <w:r>
        <w:rPr>
          <w:rFonts w:ascii="Times New Roman" w:hAnsi="Times New Roman" w:cs="Times New Roman"/>
          <w:sz w:val="28"/>
          <w:szCs w:val="28"/>
        </w:rPr>
        <w:t xml:space="preserve"> </w:t>
      </w:r>
    </w:p>
    <w:p w:rsidR="00614834" w:rsidRPr="00614834" w:rsidRDefault="00614834" w:rsidP="00614834">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614834">
        <w:rPr>
          <w:rFonts w:ascii="Times New Roman" w:eastAsia="Times New Roman" w:hAnsi="Times New Roman" w:cs="Times New Roman"/>
          <w:sz w:val="28"/>
          <w:szCs w:val="28"/>
          <w:lang w:eastAsia="ru-RU"/>
        </w:rPr>
        <w:t xml:space="preserve">снижение количества </w:t>
      </w:r>
      <w:r w:rsidR="00A74CCA">
        <w:rPr>
          <w:rFonts w:ascii="Times New Roman" w:eastAsia="Times New Roman" w:hAnsi="Times New Roman" w:cs="Times New Roman"/>
          <w:sz w:val="28"/>
          <w:szCs w:val="28"/>
          <w:lang w:eastAsia="ru-RU"/>
        </w:rPr>
        <w:t xml:space="preserve">совершенных </w:t>
      </w:r>
      <w:r w:rsidRPr="00614834">
        <w:rPr>
          <w:rFonts w:ascii="Times New Roman" w:eastAsia="Times New Roman" w:hAnsi="Times New Roman" w:cs="Times New Roman"/>
          <w:sz w:val="28"/>
          <w:szCs w:val="28"/>
          <w:lang w:eastAsia="ru-RU"/>
        </w:rPr>
        <w:t xml:space="preserve">преступлений на 100 тыс. человек населения до </w:t>
      </w:r>
      <w:r w:rsidR="006A14FD">
        <w:rPr>
          <w:rFonts w:ascii="Times New Roman" w:eastAsia="Times New Roman" w:hAnsi="Times New Roman" w:cs="Times New Roman"/>
          <w:sz w:val="28"/>
          <w:szCs w:val="28"/>
          <w:lang w:eastAsia="ru-RU"/>
        </w:rPr>
        <w:t>967</w:t>
      </w:r>
      <w:r w:rsidRPr="00614834">
        <w:rPr>
          <w:rFonts w:ascii="Times New Roman" w:eastAsia="Times New Roman" w:hAnsi="Times New Roman" w:cs="Times New Roman"/>
          <w:sz w:val="28"/>
          <w:szCs w:val="28"/>
          <w:lang w:eastAsia="ru-RU"/>
        </w:rPr>
        <w:t>8;</w:t>
      </w:r>
    </w:p>
    <w:p w:rsidR="00614834" w:rsidRPr="00614834" w:rsidRDefault="00614834" w:rsidP="00BB6CD1">
      <w:pPr>
        <w:widowControl w:val="0"/>
        <w:autoSpaceDE w:val="0"/>
        <w:autoSpaceDN w:val="0"/>
        <w:spacing w:after="0" w:line="240" w:lineRule="auto"/>
        <w:ind w:firstLine="709"/>
        <w:jc w:val="both"/>
        <w:rPr>
          <w:rFonts w:ascii="Times New Roman" w:hAnsi="Times New Roman" w:cs="Times New Roman"/>
          <w:sz w:val="28"/>
          <w:szCs w:val="28"/>
        </w:rPr>
      </w:pPr>
      <w:r w:rsidRPr="00614834">
        <w:rPr>
          <w:rFonts w:ascii="Times New Roman" w:hAnsi="Times New Roman" w:cs="Times New Roman"/>
          <w:sz w:val="28"/>
          <w:szCs w:val="28"/>
        </w:rPr>
        <w:t>увеличение доли молодых людей, вовлеченных в проекты и программы в сфере социальной адаптации и профилактики асоциального поведения, в общем количестве молодежи  к  2030 году до 22,9%;</w:t>
      </w:r>
    </w:p>
    <w:p w:rsidR="00614834" w:rsidRPr="00614834" w:rsidRDefault="00614834" w:rsidP="00BB6CD1">
      <w:pPr>
        <w:widowControl w:val="0"/>
        <w:autoSpaceDE w:val="0"/>
        <w:autoSpaceDN w:val="0"/>
        <w:spacing w:after="0" w:line="240" w:lineRule="auto"/>
        <w:ind w:firstLine="709"/>
        <w:jc w:val="both"/>
        <w:rPr>
          <w:rFonts w:ascii="Times New Roman" w:hAnsi="Times New Roman" w:cs="Times New Roman"/>
          <w:sz w:val="28"/>
          <w:szCs w:val="28"/>
        </w:rPr>
      </w:pPr>
      <w:r w:rsidRPr="00614834">
        <w:rPr>
          <w:rFonts w:ascii="Times New Roman" w:hAnsi="Times New Roman" w:cs="Times New Roman"/>
          <w:sz w:val="28"/>
          <w:szCs w:val="28"/>
        </w:rPr>
        <w:t>увеличение доли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к 2030 году до 67.</w:t>
      </w:r>
    </w:p>
    <w:p w:rsidR="00614834" w:rsidRDefault="00614834" w:rsidP="00830790">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Указанные задачи решаются следующим</w:t>
      </w:r>
      <w:r w:rsidR="00A74CCA">
        <w:rPr>
          <w:rFonts w:ascii="Times New Roman" w:eastAsia="Times New Roman" w:hAnsi="Times New Roman" w:cs="Times New Roman"/>
          <w:iCs/>
          <w:sz w:val="28"/>
          <w:szCs w:val="28"/>
          <w:lang w:eastAsia="ru-RU"/>
        </w:rPr>
        <w:t>и</w:t>
      </w:r>
      <w:r>
        <w:rPr>
          <w:rFonts w:ascii="Times New Roman" w:eastAsia="Times New Roman" w:hAnsi="Times New Roman" w:cs="Times New Roman"/>
          <w:iCs/>
          <w:sz w:val="28"/>
          <w:szCs w:val="28"/>
          <w:lang w:eastAsia="ru-RU"/>
        </w:rPr>
        <w:t xml:space="preserve"> способ</w:t>
      </w:r>
      <w:r w:rsidR="00A74CCA">
        <w:rPr>
          <w:rFonts w:ascii="Times New Roman" w:eastAsia="Times New Roman" w:hAnsi="Times New Roman" w:cs="Times New Roman"/>
          <w:iCs/>
          <w:sz w:val="28"/>
          <w:szCs w:val="28"/>
          <w:lang w:eastAsia="ru-RU"/>
        </w:rPr>
        <w:t>ами</w:t>
      </w:r>
      <w:r>
        <w:rPr>
          <w:rFonts w:ascii="Times New Roman" w:eastAsia="Times New Roman" w:hAnsi="Times New Roman" w:cs="Times New Roman"/>
          <w:iCs/>
          <w:sz w:val="28"/>
          <w:szCs w:val="28"/>
          <w:lang w:eastAsia="ru-RU"/>
        </w:rPr>
        <w:t>:</w:t>
      </w:r>
    </w:p>
    <w:p w:rsidR="00614834" w:rsidRPr="00830790" w:rsidRDefault="00A74CCA" w:rsidP="00A74CC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00830790"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00830790"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00830790" w:rsidRPr="00614834">
        <w:rPr>
          <w:rFonts w:ascii="Times New Roman" w:eastAsia="Times New Roman" w:hAnsi="Times New Roman" w:cs="Times New Roman"/>
          <w:iCs/>
          <w:sz w:val="28"/>
          <w:szCs w:val="28"/>
          <w:lang w:eastAsia="ru-RU"/>
        </w:rPr>
        <w:t xml:space="preserve"> «Комплексные меры по профилактике правонарушений и обеспечению общественного порядка на территории Курской области</w:t>
      </w:r>
      <w:r w:rsidR="00830790" w:rsidRPr="00614834">
        <w:rPr>
          <w:rFonts w:ascii="Times New Roman" w:eastAsia="Times New Roman" w:hAnsi="Times New Roman" w:cs="Times New Roman"/>
          <w:sz w:val="28"/>
          <w:szCs w:val="28"/>
          <w:lang w:eastAsia="ru-RU"/>
        </w:rPr>
        <w:t>»</w:t>
      </w:r>
      <w:r w:rsidR="00614834">
        <w:rPr>
          <w:rFonts w:ascii="Times New Roman" w:eastAsia="Times New Roman" w:hAnsi="Times New Roman" w:cs="Times New Roman"/>
          <w:sz w:val="28"/>
          <w:szCs w:val="28"/>
          <w:lang w:eastAsia="ru-RU"/>
        </w:rPr>
        <w:t>;</w:t>
      </w:r>
      <w:r w:rsidR="00830790" w:rsidRPr="00614834">
        <w:rPr>
          <w:rFonts w:ascii="Times New Roman" w:eastAsia="Times New Roman" w:hAnsi="Times New Roman" w:cs="Times New Roman"/>
          <w:sz w:val="28"/>
          <w:szCs w:val="28"/>
          <w:lang w:eastAsia="ru-RU"/>
        </w:rPr>
        <w:t xml:space="preserve"> </w:t>
      </w:r>
    </w:p>
    <w:p w:rsidR="00614834" w:rsidRDefault="00A74CCA" w:rsidP="00614834">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830790">
        <w:rPr>
          <w:rFonts w:ascii="Times New Roman" w:eastAsia="Times New Roman" w:hAnsi="Times New Roman" w:cs="Times New Roman"/>
          <w:sz w:val="28"/>
          <w:szCs w:val="28"/>
          <w:lang w:eastAsia="ru-RU"/>
        </w:rPr>
        <w:t>«</w:t>
      </w:r>
      <w:r w:rsidR="00830790" w:rsidRPr="00830790">
        <w:rPr>
          <w:rFonts w:ascii="Times New Roman" w:eastAsia="Times New Roman" w:hAnsi="Times New Roman" w:cs="Times New Roman"/>
          <w:iCs/>
          <w:sz w:val="28"/>
          <w:szCs w:val="28"/>
          <w:lang w:eastAsia="ru-RU"/>
        </w:rPr>
        <w:t>Комплексные меры по профилактике незаконного</w:t>
      </w:r>
      <w:r w:rsidR="00830790" w:rsidRPr="00900FF7">
        <w:rPr>
          <w:rFonts w:ascii="Times New Roman" w:eastAsia="Times New Roman" w:hAnsi="Times New Roman" w:cs="Times New Roman"/>
          <w:iCs/>
          <w:sz w:val="28"/>
          <w:szCs w:val="28"/>
          <w:lang w:eastAsia="ru-RU"/>
        </w:rPr>
        <w:t xml:space="preserve"> потребления наркотических средств и психотропных веществ, наркомании на территории Курской области</w:t>
      </w:r>
      <w:r w:rsidR="00830790" w:rsidRPr="00900FF7">
        <w:rPr>
          <w:rFonts w:ascii="Times New Roman" w:eastAsia="Times New Roman" w:hAnsi="Times New Roman" w:cs="Times New Roman"/>
          <w:sz w:val="28"/>
          <w:szCs w:val="28"/>
          <w:lang w:eastAsia="ru-RU"/>
        </w:rPr>
        <w:t>»</w:t>
      </w:r>
      <w:r w:rsidR="00614834">
        <w:rPr>
          <w:rFonts w:ascii="Times New Roman" w:eastAsia="Times New Roman" w:hAnsi="Times New Roman" w:cs="Times New Roman"/>
          <w:sz w:val="28"/>
          <w:szCs w:val="28"/>
          <w:lang w:eastAsia="ru-RU"/>
        </w:rPr>
        <w:t xml:space="preserve">; </w:t>
      </w:r>
      <w:r w:rsidR="00830790" w:rsidRPr="00900FF7">
        <w:rPr>
          <w:rFonts w:ascii="Times New Roman" w:eastAsia="Times New Roman" w:hAnsi="Times New Roman" w:cs="Times New Roman"/>
          <w:b/>
          <w:sz w:val="28"/>
          <w:szCs w:val="28"/>
          <w:lang w:eastAsia="ru-RU"/>
        </w:rPr>
        <w:t xml:space="preserve"> </w:t>
      </w:r>
    </w:p>
    <w:p w:rsidR="00614834" w:rsidRPr="00900FF7" w:rsidRDefault="00A74CCA" w:rsidP="006148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900FF7">
        <w:rPr>
          <w:rFonts w:ascii="Times New Roman" w:eastAsia="Times New Roman" w:hAnsi="Times New Roman" w:cs="Times New Roman"/>
          <w:sz w:val="28"/>
          <w:szCs w:val="28"/>
          <w:lang w:eastAsia="ru-RU"/>
        </w:rPr>
        <w:t>«Комплексные меры по предупреждению безнадзорности, беспризорности, правонарушений и антиобщественных действий несовершеннолетних»</w:t>
      </w:r>
      <w:r w:rsidR="00614834">
        <w:rPr>
          <w:rFonts w:ascii="Times New Roman" w:eastAsia="Times New Roman" w:hAnsi="Times New Roman" w:cs="Times New Roman"/>
          <w:sz w:val="28"/>
          <w:szCs w:val="28"/>
          <w:lang w:eastAsia="ru-RU"/>
        </w:rPr>
        <w:t xml:space="preserve">; </w:t>
      </w:r>
      <w:r w:rsidR="00830790" w:rsidRPr="00900FF7">
        <w:rPr>
          <w:rFonts w:ascii="Times New Roman" w:eastAsia="Times New Roman" w:hAnsi="Times New Roman" w:cs="Times New Roman"/>
          <w:b/>
          <w:sz w:val="28"/>
          <w:szCs w:val="28"/>
          <w:lang w:eastAsia="ru-RU"/>
        </w:rPr>
        <w:t xml:space="preserve"> </w:t>
      </w:r>
    </w:p>
    <w:p w:rsidR="00830790" w:rsidRPr="00900FF7" w:rsidRDefault="00A74CCA" w:rsidP="006148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900FF7">
        <w:rPr>
          <w:rFonts w:ascii="Times New Roman" w:eastAsia="Times New Roman" w:hAnsi="Times New Roman" w:cs="Times New Roman"/>
          <w:sz w:val="28"/>
          <w:szCs w:val="28"/>
          <w:lang w:eastAsia="ru-RU"/>
        </w:rPr>
        <w:t>«Противодействие терроризму и экстремизму»</w:t>
      </w:r>
      <w:r>
        <w:rPr>
          <w:rFonts w:ascii="Times New Roman" w:eastAsia="Times New Roman" w:hAnsi="Times New Roman" w:cs="Times New Roman"/>
          <w:sz w:val="28"/>
          <w:szCs w:val="28"/>
          <w:lang w:eastAsia="ru-RU"/>
        </w:rPr>
        <w:t>;</w:t>
      </w:r>
    </w:p>
    <w:p w:rsidR="00830790" w:rsidRPr="00A74CCA" w:rsidRDefault="00A74CCA" w:rsidP="00A74CC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14834" w:rsidRPr="00A74CCA">
        <w:rPr>
          <w:rFonts w:ascii="Times New Roman" w:eastAsia="Times New Roman" w:hAnsi="Times New Roman" w:cs="Times New Roman"/>
          <w:sz w:val="28"/>
          <w:szCs w:val="28"/>
          <w:lang w:eastAsia="ru-RU"/>
        </w:rPr>
        <w:t>редоставление</w:t>
      </w:r>
      <w:r>
        <w:rPr>
          <w:rFonts w:ascii="Times New Roman" w:eastAsia="Times New Roman" w:hAnsi="Times New Roman" w:cs="Times New Roman"/>
          <w:sz w:val="28"/>
          <w:szCs w:val="28"/>
          <w:lang w:eastAsia="ru-RU"/>
        </w:rPr>
        <w:t>м</w:t>
      </w:r>
      <w:r w:rsidR="00614834" w:rsidRPr="00A74CCA">
        <w:rPr>
          <w:rFonts w:ascii="Times New Roman" w:eastAsia="Times New Roman" w:hAnsi="Times New Roman" w:cs="Times New Roman"/>
          <w:sz w:val="28"/>
          <w:szCs w:val="28"/>
          <w:lang w:eastAsia="ru-RU"/>
        </w:rPr>
        <w:t xml:space="preserve"> субсидий из областного бюджета бюджетам муниципальных образований</w:t>
      </w:r>
      <w:r w:rsidR="00273CC9" w:rsidRPr="00A74CCA">
        <w:rPr>
          <w:rFonts w:ascii="Times New Roman" w:eastAsia="Times New Roman" w:hAnsi="Times New Roman" w:cs="Times New Roman"/>
          <w:sz w:val="28"/>
          <w:szCs w:val="28"/>
          <w:lang w:eastAsia="ru-RU"/>
        </w:rPr>
        <w:t xml:space="preserve"> Курской области</w:t>
      </w:r>
      <w:r w:rsidR="00614834" w:rsidRPr="00A74CCA">
        <w:rPr>
          <w:rFonts w:ascii="Times New Roman" w:eastAsia="Times New Roman" w:hAnsi="Times New Roman" w:cs="Times New Roman"/>
          <w:sz w:val="28"/>
          <w:szCs w:val="28"/>
          <w:lang w:eastAsia="ru-RU"/>
        </w:rPr>
        <w:t>.</w:t>
      </w:r>
    </w:p>
    <w:p w:rsidR="00830790" w:rsidRPr="00900FF7" w:rsidRDefault="00830790" w:rsidP="008307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6CD1" w:rsidRPr="00900FF7" w:rsidRDefault="00E74167" w:rsidP="00E7416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4. </w:t>
      </w:r>
      <w:r w:rsidR="00BB6CD1" w:rsidRPr="00900FF7">
        <w:rPr>
          <w:rFonts w:ascii="Times New Roman" w:hAnsi="Times New Roman" w:cs="Times New Roman"/>
          <w:b/>
          <w:sz w:val="28"/>
          <w:szCs w:val="28"/>
        </w:rPr>
        <w:t>Задачи, определенные в соответствии с национальными целями</w:t>
      </w:r>
    </w:p>
    <w:p w:rsidR="00BB6CD1" w:rsidRPr="00900FF7" w:rsidRDefault="00BB6CD1" w:rsidP="00BB6CD1">
      <w:pPr>
        <w:spacing w:after="0" w:line="240" w:lineRule="auto"/>
        <w:contextualSpacing/>
        <w:rPr>
          <w:rFonts w:ascii="Times New Roman" w:hAnsi="Times New Roman" w:cs="Times New Roman"/>
          <w:b/>
          <w:sz w:val="28"/>
          <w:szCs w:val="28"/>
        </w:rPr>
      </w:pPr>
    </w:p>
    <w:p w:rsidR="00273CC9" w:rsidRDefault="00C47872" w:rsidP="00BB6CD1">
      <w:pPr>
        <w:spacing w:after="0" w:line="240" w:lineRule="auto"/>
        <w:ind w:firstLine="709"/>
        <w:contextualSpacing/>
        <w:jc w:val="both"/>
        <w:rPr>
          <w:rFonts w:ascii="Times New Roman" w:hAnsi="Times New Roman" w:cs="Times New Roman"/>
          <w:sz w:val="28"/>
          <w:szCs w:val="28"/>
        </w:rPr>
      </w:pPr>
      <w:r w:rsidRPr="00092C9D">
        <w:rPr>
          <w:rFonts w:ascii="Times New Roman" w:hAnsi="Times New Roman" w:cs="Times New Roman"/>
          <w:sz w:val="28"/>
          <w:szCs w:val="28"/>
        </w:rPr>
        <w:t xml:space="preserve">Государственная программа способствует реализации национальной цели развития Российской Федерации на период до 2030 года </w:t>
      </w:r>
      <w:r>
        <w:rPr>
          <w:rFonts w:ascii="Times New Roman" w:hAnsi="Times New Roman" w:cs="Times New Roman"/>
          <w:sz w:val="28"/>
          <w:szCs w:val="28"/>
        </w:rPr>
        <w:t xml:space="preserve"> и на перспективу до 2036 года «</w:t>
      </w:r>
      <w:r w:rsidRPr="00092C9D">
        <w:rPr>
          <w:rFonts w:ascii="Times New Roman" w:hAnsi="Times New Roman" w:cs="Times New Roman"/>
          <w:sz w:val="28"/>
          <w:szCs w:val="28"/>
        </w:rPr>
        <w:t xml:space="preserve">Сохранение населения, </w:t>
      </w:r>
      <w:r>
        <w:rPr>
          <w:rFonts w:ascii="Times New Roman" w:hAnsi="Times New Roman" w:cs="Times New Roman"/>
          <w:sz w:val="28"/>
          <w:szCs w:val="28"/>
        </w:rPr>
        <w:t xml:space="preserve">укрепления </w:t>
      </w:r>
      <w:r w:rsidRPr="00092C9D">
        <w:rPr>
          <w:rFonts w:ascii="Times New Roman" w:hAnsi="Times New Roman" w:cs="Times New Roman"/>
          <w:sz w:val="28"/>
          <w:szCs w:val="28"/>
        </w:rPr>
        <w:t>здоровь</w:t>
      </w:r>
      <w:r>
        <w:rPr>
          <w:rFonts w:ascii="Times New Roman" w:hAnsi="Times New Roman" w:cs="Times New Roman"/>
          <w:sz w:val="28"/>
          <w:szCs w:val="28"/>
        </w:rPr>
        <w:t>я</w:t>
      </w:r>
      <w:r w:rsidRPr="00092C9D">
        <w:rPr>
          <w:rFonts w:ascii="Times New Roman" w:hAnsi="Times New Roman" w:cs="Times New Roman"/>
          <w:sz w:val="28"/>
          <w:szCs w:val="28"/>
        </w:rPr>
        <w:t xml:space="preserve"> и </w:t>
      </w:r>
      <w:r>
        <w:rPr>
          <w:rFonts w:ascii="Times New Roman" w:hAnsi="Times New Roman" w:cs="Times New Roman"/>
          <w:sz w:val="28"/>
          <w:szCs w:val="28"/>
        </w:rPr>
        <w:t xml:space="preserve">повышения </w:t>
      </w:r>
      <w:r w:rsidRPr="00092C9D">
        <w:rPr>
          <w:rFonts w:ascii="Times New Roman" w:hAnsi="Times New Roman" w:cs="Times New Roman"/>
          <w:sz w:val="28"/>
          <w:szCs w:val="28"/>
        </w:rPr>
        <w:t>благополучи</w:t>
      </w:r>
      <w:r>
        <w:rPr>
          <w:rFonts w:ascii="Times New Roman" w:hAnsi="Times New Roman" w:cs="Times New Roman"/>
          <w:sz w:val="28"/>
          <w:szCs w:val="28"/>
        </w:rPr>
        <w:t>я</w:t>
      </w:r>
      <w:r w:rsidRPr="00092C9D">
        <w:rPr>
          <w:rFonts w:ascii="Times New Roman" w:hAnsi="Times New Roman" w:cs="Times New Roman"/>
          <w:sz w:val="28"/>
          <w:szCs w:val="28"/>
        </w:rPr>
        <w:t xml:space="preserve"> людей</w:t>
      </w:r>
      <w:r>
        <w:rPr>
          <w:rFonts w:ascii="Times New Roman" w:hAnsi="Times New Roman" w:cs="Times New Roman"/>
          <w:sz w:val="28"/>
          <w:szCs w:val="28"/>
        </w:rPr>
        <w:t>, поддержка семьи»</w:t>
      </w:r>
      <w:r w:rsidRPr="00092C9D">
        <w:rPr>
          <w:rFonts w:ascii="Times New Roman" w:hAnsi="Times New Roman" w:cs="Times New Roman"/>
          <w:sz w:val="28"/>
          <w:szCs w:val="28"/>
        </w:rPr>
        <w:t xml:space="preserve">, определенной </w:t>
      </w:r>
      <w:hyperlink r:id="rId17" w:history="1">
        <w:r w:rsidRPr="00092C9D">
          <w:rPr>
            <w:rFonts w:ascii="Times New Roman" w:hAnsi="Times New Roman" w:cs="Times New Roman"/>
            <w:sz w:val="28"/>
            <w:szCs w:val="28"/>
          </w:rPr>
          <w:t>Указом</w:t>
        </w:r>
      </w:hyperlink>
      <w:r w:rsidRPr="00092C9D">
        <w:rPr>
          <w:rFonts w:ascii="Times New Roman" w:hAnsi="Times New Roman" w:cs="Times New Roman"/>
          <w:sz w:val="28"/>
          <w:szCs w:val="28"/>
        </w:rPr>
        <w:t xml:space="preserve"> Президента Российской Федерации от </w:t>
      </w:r>
      <w:r>
        <w:rPr>
          <w:rFonts w:ascii="Times New Roman" w:hAnsi="Times New Roman" w:cs="Times New Roman"/>
          <w:sz w:val="28"/>
          <w:szCs w:val="28"/>
        </w:rPr>
        <w:t>7 мая</w:t>
      </w:r>
      <w:r w:rsidRPr="00092C9D">
        <w:rPr>
          <w:rFonts w:ascii="Times New Roman" w:hAnsi="Times New Roman" w:cs="Times New Roman"/>
          <w:sz w:val="28"/>
          <w:szCs w:val="28"/>
        </w:rPr>
        <w:t xml:space="preserve"> 202</w:t>
      </w:r>
      <w:r>
        <w:rPr>
          <w:rFonts w:ascii="Times New Roman" w:hAnsi="Times New Roman" w:cs="Times New Roman"/>
          <w:sz w:val="28"/>
          <w:szCs w:val="28"/>
        </w:rPr>
        <w:t>4</w:t>
      </w:r>
      <w:r w:rsidRPr="00092C9D">
        <w:rPr>
          <w:rFonts w:ascii="Times New Roman" w:hAnsi="Times New Roman" w:cs="Times New Roman"/>
          <w:sz w:val="28"/>
          <w:szCs w:val="28"/>
        </w:rPr>
        <w:t xml:space="preserve"> года </w:t>
      </w:r>
      <w:r>
        <w:rPr>
          <w:rFonts w:ascii="Times New Roman" w:hAnsi="Times New Roman" w:cs="Times New Roman"/>
          <w:sz w:val="28"/>
          <w:szCs w:val="28"/>
        </w:rPr>
        <w:t>№</w:t>
      </w:r>
      <w:r w:rsidRPr="00092C9D">
        <w:rPr>
          <w:rFonts w:ascii="Times New Roman" w:hAnsi="Times New Roman" w:cs="Times New Roman"/>
          <w:sz w:val="28"/>
          <w:szCs w:val="28"/>
        </w:rPr>
        <w:t xml:space="preserve"> </w:t>
      </w:r>
      <w:r>
        <w:rPr>
          <w:rFonts w:ascii="Times New Roman" w:hAnsi="Times New Roman" w:cs="Times New Roman"/>
          <w:sz w:val="28"/>
          <w:szCs w:val="28"/>
        </w:rPr>
        <w:t>309 «</w:t>
      </w:r>
      <w:r w:rsidRPr="00092C9D">
        <w:rPr>
          <w:rFonts w:ascii="Times New Roman" w:hAnsi="Times New Roman" w:cs="Times New Roman"/>
          <w:sz w:val="28"/>
          <w:szCs w:val="28"/>
        </w:rPr>
        <w:t xml:space="preserve">О </w:t>
      </w:r>
      <w:r w:rsidRPr="00092C9D">
        <w:rPr>
          <w:rFonts w:ascii="Times New Roman" w:hAnsi="Times New Roman" w:cs="Times New Roman"/>
          <w:sz w:val="28"/>
          <w:szCs w:val="28"/>
        </w:rPr>
        <w:lastRenderedPageBreak/>
        <w:t>национальных целях развития Российской Федерации на период до 2030 года</w:t>
      </w:r>
      <w:r>
        <w:rPr>
          <w:rFonts w:ascii="Times New Roman" w:hAnsi="Times New Roman" w:cs="Times New Roman"/>
          <w:sz w:val="28"/>
          <w:szCs w:val="28"/>
        </w:rPr>
        <w:t xml:space="preserve"> и на перспективу до 2036 года»</w:t>
      </w:r>
      <w:r w:rsidRPr="00092C9D">
        <w:rPr>
          <w:rFonts w:ascii="Times New Roman" w:hAnsi="Times New Roman" w:cs="Times New Roman"/>
          <w:sz w:val="28"/>
          <w:szCs w:val="28"/>
        </w:rPr>
        <w:t>, путем решения задач, предусмотренных государственной программой.</w:t>
      </w:r>
    </w:p>
    <w:p w:rsidR="00C47872" w:rsidRDefault="00C47872" w:rsidP="00BB6CD1">
      <w:pPr>
        <w:spacing w:after="0" w:line="240" w:lineRule="auto"/>
        <w:ind w:firstLine="709"/>
        <w:contextualSpacing/>
        <w:jc w:val="both"/>
        <w:rPr>
          <w:rFonts w:ascii="Times New Roman" w:eastAsia="Times New Roman" w:hAnsi="Times New Roman" w:cs="Times New Roman"/>
          <w:sz w:val="28"/>
          <w:szCs w:val="28"/>
          <w:lang w:eastAsia="ru-RU"/>
        </w:rPr>
      </w:pPr>
    </w:p>
    <w:p w:rsidR="00526153" w:rsidRDefault="00526153" w:rsidP="00526153">
      <w:pPr>
        <w:spacing w:after="0" w:line="240" w:lineRule="auto"/>
        <w:ind w:firstLine="709"/>
        <w:contextualSpacing/>
        <w:jc w:val="center"/>
        <w:rPr>
          <w:rFonts w:ascii="Times New Roman" w:eastAsia="Times New Roman" w:hAnsi="Times New Roman" w:cs="Times New Roman"/>
          <w:b/>
          <w:sz w:val="28"/>
          <w:szCs w:val="28"/>
          <w:lang w:eastAsia="ru-RU"/>
        </w:rPr>
      </w:pPr>
      <w:r w:rsidRPr="00526153">
        <w:rPr>
          <w:rFonts w:ascii="Times New Roman" w:eastAsia="Times New Roman" w:hAnsi="Times New Roman" w:cs="Times New Roman"/>
          <w:b/>
          <w:sz w:val="28"/>
          <w:szCs w:val="28"/>
          <w:lang w:val="en-US" w:eastAsia="ru-RU"/>
        </w:rPr>
        <w:t>II</w:t>
      </w:r>
      <w:r w:rsidRPr="0052615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Правила предоставления и распределения субсидий из областного бюджета бюджетам муниципальных образований Курской области в рамках государственной программы</w:t>
      </w:r>
    </w:p>
    <w:p w:rsidR="00526153" w:rsidRDefault="00526153" w:rsidP="00526153">
      <w:pPr>
        <w:spacing w:after="0" w:line="240" w:lineRule="auto"/>
        <w:ind w:firstLine="709"/>
        <w:contextualSpacing/>
        <w:jc w:val="center"/>
        <w:rPr>
          <w:rFonts w:ascii="Times New Roman" w:eastAsia="Times New Roman" w:hAnsi="Times New Roman" w:cs="Times New Roman"/>
          <w:b/>
          <w:sz w:val="28"/>
          <w:szCs w:val="28"/>
          <w:lang w:eastAsia="ru-RU"/>
        </w:rPr>
      </w:pPr>
    </w:p>
    <w:p w:rsidR="00526153" w:rsidRPr="00526153" w:rsidRDefault="00526153" w:rsidP="006343E6">
      <w:pPr>
        <w:spacing w:after="0" w:line="240" w:lineRule="auto"/>
        <w:ind w:firstLine="709"/>
        <w:contextualSpacing/>
        <w:jc w:val="both"/>
        <w:rPr>
          <w:rFonts w:ascii="Times New Roman" w:eastAsia="Times New Roman" w:hAnsi="Times New Roman" w:cs="Times New Roman"/>
          <w:sz w:val="28"/>
          <w:szCs w:val="28"/>
          <w:lang w:eastAsia="ru-RU"/>
        </w:rPr>
      </w:pPr>
      <w:r w:rsidRPr="00526153">
        <w:rPr>
          <w:rFonts w:ascii="Times New Roman" w:eastAsia="Times New Roman" w:hAnsi="Times New Roman" w:cs="Times New Roman"/>
          <w:sz w:val="28"/>
          <w:szCs w:val="28"/>
          <w:lang w:eastAsia="ru-RU"/>
        </w:rPr>
        <w:t xml:space="preserve">Правила предоставления и распределения субсидий из областного бюджета бюджетам муниципальных образований Курской области </w:t>
      </w:r>
      <w:r>
        <w:rPr>
          <w:rFonts w:ascii="Times New Roman" w:eastAsia="Times New Roman" w:hAnsi="Times New Roman" w:cs="Times New Roman"/>
          <w:sz w:val="28"/>
          <w:szCs w:val="28"/>
          <w:lang w:eastAsia="ru-RU"/>
        </w:rPr>
        <w:t xml:space="preserve">на </w:t>
      </w:r>
      <w:r w:rsidR="006A14FD">
        <w:rPr>
          <w:rFonts w:ascii="Times New Roman" w:eastAsia="Times New Roman" w:hAnsi="Times New Roman" w:cs="Times New Roman"/>
          <w:sz w:val="28"/>
          <w:szCs w:val="28"/>
          <w:lang w:eastAsia="ru-RU"/>
        </w:rPr>
        <w:t xml:space="preserve">софинансирование расходных обязательств муниципальных образований на </w:t>
      </w:r>
      <w:r>
        <w:rPr>
          <w:rFonts w:ascii="Times New Roman" w:eastAsia="Times New Roman" w:hAnsi="Times New Roman" w:cs="Times New Roman"/>
          <w:sz w:val="28"/>
          <w:szCs w:val="28"/>
          <w:lang w:eastAsia="ru-RU"/>
        </w:rPr>
        <w:t>оказание поддержки гражданам</w:t>
      </w:r>
      <w:r w:rsidR="001240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их объединениям, участвующим в охране общественного порядка, приведены в приложении  к </w:t>
      </w:r>
      <w:r w:rsidRPr="00526153">
        <w:rPr>
          <w:rFonts w:ascii="Times New Roman" w:eastAsia="Times New Roman" w:hAnsi="Times New Roman" w:cs="Times New Roman"/>
          <w:sz w:val="28"/>
          <w:szCs w:val="28"/>
          <w:lang w:eastAsia="ru-RU"/>
        </w:rPr>
        <w:t>государственной программ</w:t>
      </w:r>
      <w:r>
        <w:rPr>
          <w:rFonts w:ascii="Times New Roman" w:eastAsia="Times New Roman" w:hAnsi="Times New Roman" w:cs="Times New Roman"/>
          <w:sz w:val="28"/>
          <w:szCs w:val="28"/>
          <w:lang w:eastAsia="ru-RU"/>
        </w:rPr>
        <w:t>е</w:t>
      </w:r>
      <w:r w:rsidR="00124027">
        <w:rPr>
          <w:rFonts w:ascii="Times New Roman" w:eastAsia="Times New Roman" w:hAnsi="Times New Roman" w:cs="Times New Roman"/>
          <w:sz w:val="28"/>
          <w:szCs w:val="28"/>
          <w:lang w:eastAsia="ru-RU"/>
        </w:rPr>
        <w:t>.</w:t>
      </w:r>
    </w:p>
    <w:p w:rsidR="00AD7C53" w:rsidRPr="00900FF7" w:rsidRDefault="00AD7C53" w:rsidP="00BB6CD1">
      <w:pPr>
        <w:spacing w:after="0" w:line="240" w:lineRule="auto"/>
        <w:ind w:firstLine="709"/>
        <w:contextualSpacing/>
        <w:jc w:val="both"/>
        <w:rPr>
          <w:rFonts w:ascii="Times New Roman" w:hAnsi="Times New Roman" w:cs="Times New Roman"/>
          <w:sz w:val="28"/>
          <w:szCs w:val="28"/>
        </w:rPr>
      </w:pPr>
    </w:p>
    <w:p w:rsidR="00530DED" w:rsidRDefault="00530DED" w:rsidP="00455B66">
      <w:pPr>
        <w:spacing w:after="0" w:line="240" w:lineRule="auto"/>
        <w:ind w:left="5529"/>
        <w:jc w:val="center"/>
        <w:rPr>
          <w:rFonts w:ascii="Times New Roman" w:eastAsia="Times New Roman" w:hAnsi="Times New Roman" w:cs="Times New Roman"/>
          <w:bCs/>
          <w:sz w:val="24"/>
          <w:szCs w:val="24"/>
        </w:rPr>
      </w:pPr>
    </w:p>
    <w:p w:rsidR="00530DED" w:rsidRDefault="00530DED"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6A14FD" w:rsidRPr="00801E48" w:rsidRDefault="006A14FD" w:rsidP="006A14FD">
      <w:pPr>
        <w:tabs>
          <w:tab w:val="left" w:pos="5245"/>
        </w:tabs>
        <w:spacing w:after="0" w:line="240" w:lineRule="auto"/>
        <w:ind w:left="5103"/>
        <w:jc w:val="center"/>
        <w:rPr>
          <w:rFonts w:ascii="Times New Roman" w:hAnsi="Times New Roman" w:cs="Times New Roman"/>
          <w:bCs/>
          <w:sz w:val="28"/>
          <w:szCs w:val="28"/>
        </w:rPr>
      </w:pPr>
      <w:r w:rsidRPr="00801E48">
        <w:rPr>
          <w:rFonts w:ascii="Times New Roman" w:hAnsi="Times New Roman" w:cs="Times New Roman"/>
          <w:bCs/>
          <w:sz w:val="28"/>
          <w:szCs w:val="28"/>
        </w:rPr>
        <w:t>Приложение</w:t>
      </w:r>
    </w:p>
    <w:p w:rsidR="006A14FD" w:rsidRPr="00801E48" w:rsidRDefault="006A14FD" w:rsidP="006A14FD">
      <w:pPr>
        <w:tabs>
          <w:tab w:val="left" w:pos="5245"/>
        </w:tabs>
        <w:spacing w:after="0" w:line="240" w:lineRule="auto"/>
        <w:ind w:left="4820"/>
        <w:jc w:val="center"/>
        <w:rPr>
          <w:rFonts w:ascii="Times New Roman" w:hAnsi="Times New Roman" w:cs="Times New Roman"/>
          <w:sz w:val="28"/>
          <w:szCs w:val="28"/>
        </w:rPr>
      </w:pPr>
      <w:r w:rsidRPr="00801E48">
        <w:rPr>
          <w:rFonts w:ascii="Times New Roman" w:hAnsi="Times New Roman" w:cs="Times New Roman"/>
          <w:sz w:val="28"/>
          <w:szCs w:val="28"/>
        </w:rPr>
        <w:t xml:space="preserve"> к государственной программе Курской области </w:t>
      </w:r>
    </w:p>
    <w:p w:rsidR="006A14FD" w:rsidRPr="00801E48" w:rsidRDefault="006A14FD" w:rsidP="006A14FD">
      <w:pPr>
        <w:tabs>
          <w:tab w:val="left" w:pos="5245"/>
        </w:tabs>
        <w:spacing w:after="0" w:line="240" w:lineRule="auto"/>
        <w:ind w:left="4820"/>
        <w:jc w:val="center"/>
        <w:rPr>
          <w:rFonts w:ascii="Times New Roman" w:hAnsi="Times New Roman" w:cs="Times New Roman"/>
          <w:sz w:val="28"/>
          <w:szCs w:val="28"/>
        </w:rPr>
      </w:pPr>
      <w:r w:rsidRPr="00801E48">
        <w:rPr>
          <w:rFonts w:ascii="Times New Roman" w:hAnsi="Times New Roman" w:cs="Times New Roman"/>
          <w:sz w:val="28"/>
          <w:szCs w:val="28"/>
        </w:rPr>
        <w:t>«Профилактика правонарушений</w:t>
      </w:r>
    </w:p>
    <w:p w:rsidR="006A14FD" w:rsidRPr="00801E48" w:rsidRDefault="006A14FD" w:rsidP="006A14FD">
      <w:pPr>
        <w:tabs>
          <w:tab w:val="left" w:pos="5245"/>
        </w:tabs>
        <w:spacing w:after="0" w:line="240" w:lineRule="auto"/>
        <w:ind w:left="5103"/>
        <w:jc w:val="center"/>
        <w:rPr>
          <w:rFonts w:ascii="Times New Roman" w:hAnsi="Times New Roman" w:cs="Times New Roman"/>
          <w:bCs/>
          <w:sz w:val="28"/>
          <w:szCs w:val="28"/>
        </w:rPr>
      </w:pPr>
      <w:r w:rsidRPr="00801E48">
        <w:rPr>
          <w:rFonts w:ascii="Times New Roman" w:hAnsi="Times New Roman" w:cs="Times New Roman"/>
          <w:sz w:val="28"/>
          <w:szCs w:val="28"/>
        </w:rPr>
        <w:t xml:space="preserve"> в Курской области»</w:t>
      </w:r>
    </w:p>
    <w:p w:rsidR="006A14FD" w:rsidRPr="00801E48" w:rsidRDefault="006A14FD" w:rsidP="006A14FD">
      <w:pPr>
        <w:tabs>
          <w:tab w:val="left" w:pos="5245"/>
        </w:tabs>
        <w:spacing w:after="0" w:line="240" w:lineRule="auto"/>
        <w:ind w:left="5103"/>
        <w:jc w:val="center"/>
        <w:rPr>
          <w:rFonts w:ascii="Times New Roman" w:hAnsi="Times New Roman" w:cs="Times New Roman"/>
          <w:b/>
          <w:bCs/>
          <w:sz w:val="28"/>
          <w:szCs w:val="28"/>
        </w:rPr>
      </w:pPr>
      <w:r w:rsidRPr="00801E48">
        <w:rPr>
          <w:rFonts w:ascii="Times New Roman" w:hAnsi="Times New Roman" w:cs="Times New Roman"/>
          <w:bCs/>
          <w:sz w:val="28"/>
          <w:szCs w:val="28"/>
        </w:rPr>
        <w:t xml:space="preserve">(в редакции постановления Правительства Курской области </w:t>
      </w:r>
      <w:r w:rsidRPr="00003AD1">
        <w:rPr>
          <w:rFonts w:ascii="Times New Roman" w:hAnsi="Times New Roman" w:cs="Times New Roman"/>
          <w:sz w:val="28"/>
          <w:szCs w:val="28"/>
        </w:rPr>
        <w:t xml:space="preserve">от </w:t>
      </w:r>
      <w:r>
        <w:rPr>
          <w:rStyle w:val="11"/>
          <w:rFonts w:eastAsiaTheme="minorHAnsi"/>
          <w:u w:val="none"/>
        </w:rPr>
        <w:t>14.05.2026</w:t>
      </w:r>
      <w:r w:rsidRPr="00003AD1">
        <w:rPr>
          <w:rFonts w:ascii="Times New Roman" w:hAnsi="Times New Roman" w:cs="Times New Roman"/>
          <w:sz w:val="28"/>
          <w:szCs w:val="28"/>
        </w:rPr>
        <w:t xml:space="preserve"> № </w:t>
      </w:r>
      <w:r>
        <w:rPr>
          <w:rStyle w:val="11"/>
          <w:rFonts w:eastAsiaTheme="minorHAnsi"/>
          <w:u w:val="none"/>
        </w:rPr>
        <w:t>382-пп</w:t>
      </w:r>
      <w:r>
        <w:rPr>
          <w:rStyle w:val="11"/>
          <w:rFonts w:eastAsiaTheme="minorHAnsi"/>
          <w:u w:val="none"/>
        </w:rPr>
        <w:t>)</w:t>
      </w:r>
      <w:bookmarkStart w:id="0" w:name="_GoBack"/>
      <w:bookmarkEnd w:id="0"/>
    </w:p>
    <w:p w:rsidR="006A14FD" w:rsidRPr="00801E48" w:rsidRDefault="006A14FD" w:rsidP="006A14FD">
      <w:pPr>
        <w:spacing w:after="0" w:line="240" w:lineRule="auto"/>
        <w:ind w:hanging="142"/>
        <w:jc w:val="center"/>
        <w:rPr>
          <w:rFonts w:ascii="Times New Roman" w:hAnsi="Times New Roman" w:cs="Times New Roman"/>
          <w:b/>
          <w:bCs/>
          <w:sz w:val="28"/>
          <w:szCs w:val="28"/>
        </w:rPr>
      </w:pPr>
    </w:p>
    <w:p w:rsidR="006A14FD" w:rsidRPr="00801E48" w:rsidRDefault="006A14FD" w:rsidP="006A14FD">
      <w:pPr>
        <w:spacing w:after="0" w:line="240" w:lineRule="auto"/>
        <w:ind w:hanging="142"/>
        <w:jc w:val="center"/>
        <w:rPr>
          <w:rFonts w:ascii="Times New Roman" w:hAnsi="Times New Roman" w:cs="Times New Roman"/>
          <w:b/>
          <w:bCs/>
          <w:sz w:val="28"/>
          <w:szCs w:val="28"/>
        </w:rPr>
      </w:pPr>
      <w:r w:rsidRPr="00801E48">
        <w:rPr>
          <w:rFonts w:ascii="Times New Roman" w:hAnsi="Times New Roman" w:cs="Times New Roman"/>
          <w:b/>
          <w:bCs/>
          <w:sz w:val="28"/>
          <w:szCs w:val="28"/>
        </w:rPr>
        <w:t>П</w:t>
      </w:r>
      <w:r>
        <w:rPr>
          <w:rFonts w:ascii="Times New Roman" w:hAnsi="Times New Roman" w:cs="Times New Roman"/>
          <w:b/>
          <w:bCs/>
          <w:sz w:val="28"/>
          <w:szCs w:val="28"/>
        </w:rPr>
        <w:t>РАВИЛА</w:t>
      </w:r>
    </w:p>
    <w:p w:rsidR="006A14FD" w:rsidRPr="00801E48" w:rsidRDefault="006A14FD" w:rsidP="006A14FD">
      <w:pPr>
        <w:spacing w:after="0" w:line="240" w:lineRule="auto"/>
        <w:ind w:firstLine="709"/>
        <w:jc w:val="center"/>
        <w:rPr>
          <w:rFonts w:ascii="Times New Roman" w:hAnsi="Times New Roman" w:cs="Times New Roman"/>
          <w:b/>
          <w:sz w:val="28"/>
          <w:szCs w:val="28"/>
        </w:rPr>
      </w:pPr>
      <w:r w:rsidRPr="00801E48">
        <w:rPr>
          <w:rFonts w:ascii="Times New Roman" w:hAnsi="Times New Roman" w:cs="Times New Roman"/>
          <w:b/>
          <w:bCs/>
          <w:sz w:val="28"/>
          <w:szCs w:val="28"/>
        </w:rPr>
        <w:t xml:space="preserve">предоставления и распределения субсидий из областного бюджета бюджетам </w:t>
      </w:r>
      <w:r w:rsidRPr="00801E48">
        <w:rPr>
          <w:rFonts w:ascii="Times New Roman" w:hAnsi="Times New Roman" w:cs="Times New Roman"/>
          <w:b/>
          <w:sz w:val="28"/>
          <w:szCs w:val="28"/>
        </w:rPr>
        <w:t xml:space="preserve">муниципальных образований Курской области </w:t>
      </w:r>
    </w:p>
    <w:p w:rsidR="006A14FD" w:rsidRPr="00801E48" w:rsidRDefault="006A14FD" w:rsidP="006A14FD">
      <w:pPr>
        <w:spacing w:after="0" w:line="240" w:lineRule="auto"/>
        <w:ind w:firstLine="709"/>
        <w:jc w:val="center"/>
        <w:rPr>
          <w:rFonts w:ascii="Times New Roman" w:hAnsi="Times New Roman" w:cs="Times New Roman"/>
          <w:b/>
          <w:bCs/>
          <w:sz w:val="28"/>
          <w:szCs w:val="28"/>
        </w:rPr>
      </w:pPr>
      <w:r w:rsidRPr="00801E48">
        <w:rPr>
          <w:rFonts w:ascii="Times New Roman" w:hAnsi="Times New Roman" w:cs="Times New Roman"/>
          <w:b/>
          <w:bCs/>
          <w:sz w:val="28"/>
          <w:szCs w:val="28"/>
        </w:rPr>
        <w:t>на софинансирование расходных обязательств муниципальных образований</w:t>
      </w:r>
      <w:r w:rsidRPr="00801E48">
        <w:rPr>
          <w:rFonts w:ascii="Times New Roman" w:hAnsi="Times New Roman" w:cs="Times New Roman"/>
          <w:bCs/>
          <w:sz w:val="28"/>
          <w:szCs w:val="28"/>
        </w:rPr>
        <w:t xml:space="preserve"> </w:t>
      </w:r>
      <w:r w:rsidRPr="00801E48">
        <w:rPr>
          <w:rFonts w:ascii="Times New Roman" w:hAnsi="Times New Roman" w:cs="Times New Roman"/>
          <w:b/>
          <w:sz w:val="28"/>
          <w:szCs w:val="28"/>
        </w:rPr>
        <w:t>Курской области</w:t>
      </w:r>
      <w:r w:rsidRPr="00801E48">
        <w:rPr>
          <w:rFonts w:ascii="Times New Roman" w:hAnsi="Times New Roman" w:cs="Times New Roman"/>
          <w:sz w:val="28"/>
          <w:szCs w:val="28"/>
        </w:rPr>
        <w:t xml:space="preserve"> </w:t>
      </w:r>
      <w:r w:rsidRPr="00801E48">
        <w:rPr>
          <w:rFonts w:ascii="Times New Roman" w:hAnsi="Times New Roman" w:cs="Times New Roman"/>
          <w:b/>
          <w:bCs/>
          <w:sz w:val="28"/>
          <w:szCs w:val="28"/>
        </w:rPr>
        <w:t xml:space="preserve">на </w:t>
      </w:r>
      <w:r w:rsidRPr="00801E48">
        <w:rPr>
          <w:rFonts w:ascii="Times New Roman" w:hAnsi="Times New Roman" w:cs="Times New Roman"/>
          <w:b/>
          <w:sz w:val="28"/>
          <w:szCs w:val="28"/>
        </w:rPr>
        <w:t>оказание поддержки гражданам и их объединениям, участвующим в охране общественного порядка</w:t>
      </w:r>
    </w:p>
    <w:p w:rsidR="006A14FD" w:rsidRPr="00801E48" w:rsidRDefault="006A14FD" w:rsidP="006A14FD">
      <w:pPr>
        <w:spacing w:after="0" w:line="240" w:lineRule="auto"/>
        <w:ind w:firstLine="709"/>
        <w:jc w:val="center"/>
        <w:rPr>
          <w:rFonts w:ascii="Times New Roman" w:hAnsi="Times New Roman" w:cs="Times New Roman"/>
          <w:b/>
          <w:bCs/>
          <w:sz w:val="28"/>
          <w:szCs w:val="28"/>
        </w:rPr>
      </w:pPr>
    </w:p>
    <w:p w:rsidR="006A14FD" w:rsidRPr="00801E48" w:rsidRDefault="006A14FD" w:rsidP="006A14FD">
      <w:pPr>
        <w:autoSpaceDE w:val="0"/>
        <w:autoSpaceDN w:val="0"/>
        <w:adjustRightInd w:val="0"/>
        <w:spacing w:after="0" w:line="240" w:lineRule="auto"/>
        <w:ind w:firstLine="709"/>
        <w:jc w:val="center"/>
        <w:rPr>
          <w:rFonts w:ascii="Times New Roman" w:hAnsi="Times New Roman" w:cs="Times New Roman"/>
          <w:sz w:val="28"/>
          <w:szCs w:val="28"/>
        </w:rPr>
      </w:pP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1. Настоящие Правила устанавливают порядок предоставления и распределения субсидий из областного бюджета бюджетам городских округов, городских и сельских поселений Курской области на софинансирование расходных обязательств муниципальных образований </w:t>
      </w:r>
      <w:r w:rsidRPr="00801E48">
        <w:rPr>
          <w:rFonts w:ascii="Times New Roman" w:hAnsi="Times New Roman" w:cs="Times New Roman"/>
          <w:sz w:val="28"/>
          <w:szCs w:val="28"/>
        </w:rPr>
        <w:t xml:space="preserve">Курской области </w:t>
      </w:r>
      <w:r w:rsidRPr="00801E48">
        <w:rPr>
          <w:rFonts w:ascii="Times New Roman" w:hAnsi="Times New Roman" w:cs="Times New Roman"/>
          <w:bCs/>
          <w:sz w:val="28"/>
          <w:szCs w:val="28"/>
        </w:rPr>
        <w:t>на оказание поддержки гражданам и их объединениям (народным дружинам), участвующим в охране общественного порядка, в рамках  реализации комплекса процессных мероприятий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(далее – муниципальные образования, субсидии, государственная программа).</w:t>
      </w:r>
    </w:p>
    <w:p w:rsidR="006A14FD" w:rsidRPr="00801E48" w:rsidRDefault="006A14FD" w:rsidP="006A14FD">
      <w:pPr>
        <w:tabs>
          <w:tab w:val="left" w:pos="993"/>
        </w:tabs>
        <w:autoSpaceDE w:val="0"/>
        <w:autoSpaceDN w:val="0"/>
        <w:adjustRightInd w:val="0"/>
        <w:spacing w:after="0" w:line="240" w:lineRule="auto"/>
        <w:ind w:firstLine="709"/>
        <w:jc w:val="both"/>
        <w:rPr>
          <w:rFonts w:ascii="Times New Roman" w:hAnsi="Times New Roman" w:cs="Times New Roman"/>
          <w:bCs/>
          <w:strike/>
          <w:sz w:val="28"/>
          <w:szCs w:val="28"/>
        </w:rPr>
      </w:pPr>
      <w:bookmarkStart w:id="1" w:name="Par18"/>
      <w:bookmarkEnd w:id="1"/>
      <w:r w:rsidRPr="00801E48">
        <w:rPr>
          <w:rFonts w:ascii="Times New Roman" w:hAnsi="Times New Roman" w:cs="Times New Roman"/>
          <w:sz w:val="28"/>
          <w:szCs w:val="28"/>
        </w:rPr>
        <w:t xml:space="preserve">2. Субсидии бюджетам муниципальных образований предоставляются главным распорядителем средств областного бюджета – комитетом региональной безопасности Курской области (далее – главный распорядитель средств) в целях софинансирования расходных обязательств муниципальных образований </w:t>
      </w:r>
      <w:r w:rsidRPr="00801E48">
        <w:rPr>
          <w:rFonts w:ascii="Times New Roman" w:hAnsi="Times New Roman" w:cs="Times New Roman"/>
          <w:bCs/>
          <w:sz w:val="28"/>
          <w:szCs w:val="28"/>
        </w:rPr>
        <w:t>на оказание поддержки гражданам и их объединениям</w:t>
      </w:r>
      <w:r>
        <w:rPr>
          <w:rFonts w:ascii="Times New Roman" w:hAnsi="Times New Roman" w:cs="Times New Roman"/>
          <w:bCs/>
          <w:sz w:val="28"/>
          <w:szCs w:val="28"/>
        </w:rPr>
        <w:t xml:space="preserve"> (народным дружинам)</w:t>
      </w:r>
      <w:r w:rsidRPr="00801E48">
        <w:rPr>
          <w:rFonts w:ascii="Times New Roman" w:hAnsi="Times New Roman" w:cs="Times New Roman"/>
          <w:bCs/>
          <w:sz w:val="28"/>
          <w:szCs w:val="28"/>
        </w:rPr>
        <w:t>, участвующим в охране общественного порядка</w:t>
      </w:r>
      <w:r w:rsidRPr="00801E48">
        <w:rPr>
          <w:rFonts w:ascii="Times New Roman" w:hAnsi="Times New Roman" w:cs="Times New Roman"/>
          <w:sz w:val="28"/>
          <w:szCs w:val="28"/>
        </w:rPr>
        <w:t xml:space="preserve">, предусматривающих их материальное стимулирование. </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sz w:val="28"/>
          <w:szCs w:val="28"/>
        </w:rPr>
        <w:t xml:space="preserve">3. </w:t>
      </w:r>
      <w:r w:rsidRPr="00801E48">
        <w:rPr>
          <w:rFonts w:ascii="Times New Roman" w:hAnsi="Times New Roman" w:cs="Times New Roman"/>
          <w:bCs/>
          <w:sz w:val="28"/>
          <w:szCs w:val="28"/>
        </w:rPr>
        <w:t xml:space="preserve">Субсидии бюджетам муниципальных образований предоставляются главным распорядителем средств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w:t>
      </w:r>
      <w:hyperlink w:anchor="Par0" w:history="1">
        <w:r w:rsidRPr="00801E48">
          <w:rPr>
            <w:rFonts w:ascii="Times New Roman" w:hAnsi="Times New Roman" w:cs="Times New Roman"/>
            <w:bCs/>
            <w:sz w:val="28"/>
            <w:szCs w:val="28"/>
          </w:rPr>
          <w:t>пункте 2</w:t>
        </w:r>
      </w:hyperlink>
      <w:r w:rsidRPr="00801E48">
        <w:rPr>
          <w:rFonts w:ascii="Times New Roman" w:hAnsi="Times New Roman" w:cs="Times New Roman"/>
          <w:bCs/>
          <w:sz w:val="28"/>
          <w:szCs w:val="28"/>
        </w:rPr>
        <w:t xml:space="preserve"> настоящих Правил.</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bookmarkStart w:id="2" w:name="Par44"/>
      <w:bookmarkEnd w:id="2"/>
      <w:r w:rsidRPr="00801E48">
        <w:rPr>
          <w:rFonts w:ascii="Times New Roman" w:hAnsi="Times New Roman" w:cs="Times New Roman"/>
          <w:sz w:val="28"/>
          <w:szCs w:val="28"/>
        </w:rPr>
        <w:lastRenderedPageBreak/>
        <w:t>4. Условиями предоставления и расходования субсидий являются: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а) перечень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б) возврат муниципальными образованиями средств в областной бюджет в соответствии с </w:t>
      </w:r>
      <w:hyperlink r:id="rId18" w:history="1">
        <w:r w:rsidRPr="00801E48">
          <w:rPr>
            <w:rFonts w:ascii="Times New Roman" w:hAnsi="Times New Roman" w:cs="Times New Roman"/>
            <w:sz w:val="28"/>
            <w:szCs w:val="28"/>
          </w:rPr>
          <w:t>пунктом 16</w:t>
        </w:r>
      </w:hyperlink>
      <w:r w:rsidRPr="00801E48">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(далее – Правила формирования субсидий);</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в) заключение соглашения о предоставлении субсидии из областного бюджета местному бюджету.</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bookmarkStart w:id="3" w:name="Par49"/>
      <w:bookmarkEnd w:id="3"/>
      <w:r w:rsidRPr="00801E48">
        <w:rPr>
          <w:rFonts w:ascii="Times New Roman" w:hAnsi="Times New Roman" w:cs="Times New Roman"/>
          <w:sz w:val="28"/>
          <w:szCs w:val="28"/>
        </w:rPr>
        <w:t>5. Критериями отбора муниципальных образований для предоставления субсидии являются: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а) наличие на территориях муниципальных образований, которые входят в состав муниципальных районов Курской области, граничащих с территорией Украины, общественных объединений (народных дружин), участвующих в охране общественного порядка, включенных в соответствии со </w:t>
      </w:r>
      <w:hyperlink r:id="rId19" w:history="1">
        <w:r w:rsidRPr="00801E48">
          <w:rPr>
            <w:rFonts w:ascii="Times New Roman" w:hAnsi="Times New Roman" w:cs="Times New Roman"/>
            <w:bCs/>
            <w:sz w:val="28"/>
            <w:szCs w:val="28"/>
          </w:rPr>
          <w:t>статьей 7</w:t>
        </w:r>
      </w:hyperlink>
      <w:r w:rsidRPr="00801E48">
        <w:rPr>
          <w:rFonts w:ascii="Times New Roman" w:hAnsi="Times New Roman" w:cs="Times New Roman"/>
          <w:bCs/>
          <w:sz w:val="28"/>
          <w:szCs w:val="28"/>
        </w:rPr>
        <w:t xml:space="preserve">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 направленности в Курской области;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б) наличие разработанных и утвержденных муниципальных правовых актов, устанавливающих расходные обязательства на оказание поддержки гражданам и их объединениям (народным дружинам), участвующим в охране общественного порядка;</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bCs/>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6. Отбор муниципальных образований для предоставления субсидии производится </w:t>
      </w:r>
      <w:r w:rsidRPr="00801E48">
        <w:rPr>
          <w:rFonts w:ascii="Times New Roman" w:hAnsi="Times New Roman" w:cs="Times New Roman"/>
          <w:bCs/>
          <w:sz w:val="28"/>
          <w:szCs w:val="28"/>
        </w:rPr>
        <w:t>главным распорядителем средств</w:t>
      </w:r>
      <w:r w:rsidRPr="00801E48">
        <w:rPr>
          <w:rFonts w:ascii="Times New Roman" w:hAnsi="Times New Roman" w:cs="Times New Roman"/>
          <w:sz w:val="28"/>
          <w:szCs w:val="28"/>
        </w:rPr>
        <w:t xml:space="preserve"> в соответствии с условиями и критериями, установленными </w:t>
      </w:r>
      <w:hyperlink w:anchor="Par44" w:history="1">
        <w:r w:rsidRPr="00801E48">
          <w:rPr>
            <w:rFonts w:ascii="Times New Roman" w:hAnsi="Times New Roman" w:cs="Times New Roman"/>
            <w:sz w:val="28"/>
            <w:szCs w:val="28"/>
          </w:rPr>
          <w:t>пунктами 4</w:t>
        </w:r>
      </w:hyperlink>
      <w:r w:rsidRPr="00801E48">
        <w:rPr>
          <w:rFonts w:ascii="Times New Roman" w:hAnsi="Times New Roman" w:cs="Times New Roman"/>
          <w:sz w:val="28"/>
          <w:szCs w:val="28"/>
        </w:rPr>
        <w:t xml:space="preserve"> и </w:t>
      </w:r>
      <w:hyperlink w:anchor="Par49" w:history="1">
        <w:r w:rsidRPr="00801E48">
          <w:rPr>
            <w:rFonts w:ascii="Times New Roman" w:hAnsi="Times New Roman" w:cs="Times New Roman"/>
            <w:sz w:val="28"/>
            <w:szCs w:val="28"/>
          </w:rPr>
          <w:t>5</w:t>
        </w:r>
      </w:hyperlink>
      <w:r w:rsidRPr="00801E48">
        <w:rPr>
          <w:rFonts w:ascii="Times New Roman" w:hAnsi="Times New Roman" w:cs="Times New Roman"/>
          <w:sz w:val="28"/>
          <w:szCs w:val="28"/>
        </w:rPr>
        <w:t xml:space="preserve"> настоящих Правил.</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7. Соглашение о предоставлении субсидии, заключаемое между главным распределителем средств и муниципальным образованием      (далее – Соглашение), должно содержать:</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а) размер предоставляемой субсидии, порядок, условия ее перечисления в бюджет муниципального образования, а также объем </w:t>
      </w:r>
      <w:r w:rsidRPr="00801E48">
        <w:rPr>
          <w:rFonts w:ascii="Times New Roman" w:hAnsi="Times New Roman" w:cs="Times New Roman"/>
          <w:bCs/>
          <w:sz w:val="28"/>
          <w:szCs w:val="28"/>
        </w:rPr>
        <w:lastRenderedPageBreak/>
        <w:t>(прогнозный объем) бюджетных ассигнований местных бюджетов на реализацию соответствующих расходных обязательств;</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приложением № 5 к Правилам формирования субсидий;</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в) значения результатов использования субсидии на каждый год предоставления субсидии;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г) обязательства муниципального образования по достижению результатов использования субсидии;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д)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е) сроки и порядок представления следующих отчетов:</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о достижении значений результатов использования субсидии;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ж)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з) порядок осуществления контроля за выполнением муниципальным образованием обязательств, предусмотренных соглашением;</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и) последствия недостижения муниципальным образованием установленных значений результатов использования субсидии;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к) ответственность сторон за нарушение условий соглашения;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л) условие о перечислении субсидии </w:t>
      </w:r>
      <w:r>
        <w:rPr>
          <w:rFonts w:ascii="Times New Roman" w:hAnsi="Times New Roman" w:cs="Times New Roman"/>
          <w:sz w:val="28"/>
          <w:szCs w:val="28"/>
        </w:rPr>
        <w:t>–</w:t>
      </w:r>
      <w:r w:rsidRPr="00801E48">
        <w:rPr>
          <w:rFonts w:ascii="Times New Roman" w:hAnsi="Times New Roman" w:cs="Times New Roman"/>
          <w:sz w:val="28"/>
          <w:szCs w:val="28"/>
        </w:rPr>
        <w:t xml:space="preserve"> в отношении субсидий, предоставляемых в целях софинансирования из областного бюджета местным бюджетам в целях оказания финансовой поддержки выполнения органами местного самоуправления полномочий </w:t>
      </w:r>
      <w:r>
        <w:rPr>
          <w:rFonts w:ascii="Times New Roman" w:hAnsi="Times New Roman" w:cs="Times New Roman"/>
          <w:sz w:val="28"/>
          <w:szCs w:val="28"/>
        </w:rPr>
        <w:t>по вопросам местного значения, –</w:t>
      </w:r>
      <w:r w:rsidRPr="00801E48">
        <w:rPr>
          <w:rFonts w:ascii="Times New Roman" w:hAnsi="Times New Roman" w:cs="Times New Roman"/>
          <w:sz w:val="28"/>
          <w:szCs w:val="28"/>
        </w:rPr>
        <w:t xml:space="preserve"> при наличии заключенного в системе «Электронный бюджет» соответствующего требованиям, установленным правилами, предусмотренными </w:t>
      </w:r>
      <w:hyperlink r:id="rId20" w:history="1">
        <w:r w:rsidRPr="00801E48">
          <w:rPr>
            <w:rFonts w:ascii="Times New Roman" w:hAnsi="Times New Roman" w:cs="Times New Roman"/>
            <w:sz w:val="28"/>
            <w:szCs w:val="28"/>
          </w:rPr>
          <w:t>абзацем первым пункта 3 статьи 132</w:t>
        </w:r>
      </w:hyperlink>
      <w:r w:rsidRPr="00801E48">
        <w:rPr>
          <w:rFonts w:ascii="Times New Roman" w:hAnsi="Times New Roman" w:cs="Times New Roman"/>
          <w:sz w:val="28"/>
          <w:szCs w:val="28"/>
        </w:rPr>
        <w:t xml:space="preserve"> Бюджетного кодекса Российской Федерации, соглашения о предоставлении субсидии из областного бюджета местному бюджету, устанавливающего в том числе условия, предусмотренные </w:t>
      </w:r>
      <w:hyperlink r:id="rId21" w:history="1">
        <w:r w:rsidRPr="00801E48">
          <w:rPr>
            <w:rFonts w:ascii="Times New Roman" w:hAnsi="Times New Roman" w:cs="Times New Roman"/>
            <w:sz w:val="28"/>
            <w:szCs w:val="28"/>
          </w:rPr>
          <w:t>подпунктом «л</w:t>
        </w:r>
        <w:r w:rsidRPr="00801E48">
          <w:rPr>
            <w:rFonts w:ascii="Times New Roman" w:hAnsi="Times New Roman" w:cs="Times New Roman"/>
            <w:sz w:val="28"/>
            <w:szCs w:val="28"/>
            <w:vertAlign w:val="superscript"/>
          </w:rPr>
          <w:t>1</w:t>
        </w:r>
        <w:r w:rsidRPr="00801E48">
          <w:rPr>
            <w:rFonts w:ascii="Times New Roman" w:hAnsi="Times New Roman" w:cs="Times New Roman"/>
            <w:sz w:val="28"/>
            <w:szCs w:val="28"/>
          </w:rPr>
          <w:t>» пункта 10</w:t>
        </w:r>
      </w:hyperlink>
      <w:r w:rsidRPr="00801E48">
        <w:rPr>
          <w:rFonts w:ascii="Times New Roman" w:hAnsi="Times New Roman" w:cs="Times New Roman"/>
          <w:sz w:val="28"/>
          <w:szCs w:val="28"/>
        </w:rPr>
        <w:t xml:space="preserve"> Правил формирования субсидий;</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м) обязательство муниципального образования по возврату средств в областной бюджет в соответствии с пунктом </w:t>
      </w:r>
      <w:hyperlink r:id="rId22" w:history="1">
        <w:r w:rsidRPr="00801E48">
          <w:rPr>
            <w:rFonts w:ascii="Times New Roman" w:hAnsi="Times New Roman" w:cs="Times New Roman"/>
            <w:bCs/>
            <w:sz w:val="28"/>
            <w:szCs w:val="28"/>
          </w:rPr>
          <w:t>16</w:t>
        </w:r>
      </w:hyperlink>
      <w:r w:rsidRPr="00801E48">
        <w:rPr>
          <w:rFonts w:ascii="Times New Roman" w:hAnsi="Times New Roman" w:cs="Times New Roman"/>
          <w:bCs/>
          <w:sz w:val="28"/>
          <w:szCs w:val="28"/>
        </w:rPr>
        <w:t xml:space="preserve">  Правил формирования субсидий;</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н) условие о вступлении в силу соглашения;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lastRenderedPageBreak/>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п) соглашение не может содержать сведения об отчетах и (или) сроках и порядке их представления, не предусмотренные настоящими   Правилами.  </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8.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государственной программы или результатов структурных элементов государственной программы, а также случая сокращения размера субсидии.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9. Общий объем субсидий, представляемый муниципальным образованиям, определяется по формуле:</w:t>
      </w:r>
    </w:p>
    <w:p w:rsidR="006A14FD" w:rsidRPr="00801E48" w:rsidRDefault="006A14FD" w:rsidP="006A14FD">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6A14FD" w:rsidRPr="00801E48" w:rsidRDefault="006A14FD" w:rsidP="006A14FD">
      <w:pPr>
        <w:autoSpaceDE w:val="0"/>
        <w:autoSpaceDN w:val="0"/>
        <w:adjustRightInd w:val="0"/>
        <w:spacing w:after="0" w:line="240" w:lineRule="auto"/>
        <w:ind w:firstLine="709"/>
        <w:jc w:val="center"/>
        <w:rPr>
          <w:rFonts w:ascii="Times New Roman" w:hAnsi="Times New Roman" w:cs="Times New Roman"/>
          <w:bCs/>
          <w:sz w:val="28"/>
          <w:szCs w:val="28"/>
        </w:rPr>
      </w:pPr>
      <w:r w:rsidRPr="00801E48">
        <w:rPr>
          <w:rFonts w:ascii="Times New Roman" w:hAnsi="Times New Roman" w:cs="Times New Roman"/>
          <w:bCs/>
          <w:noProof/>
          <w:position w:val="-34"/>
          <w:sz w:val="28"/>
          <w:szCs w:val="28"/>
          <w:lang w:eastAsia="ru-RU"/>
        </w:rPr>
        <w:drawing>
          <wp:inline distT="0" distB="0" distL="0" distR="0" wp14:anchorId="44E231A1" wp14:editId="3496C6F4">
            <wp:extent cx="853440" cy="619760"/>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3440" cy="619760"/>
                    </a:xfrm>
                    <a:prstGeom prst="rect">
                      <a:avLst/>
                    </a:prstGeom>
                    <a:noFill/>
                    <a:ln>
                      <a:noFill/>
                    </a:ln>
                  </pic:spPr>
                </pic:pic>
              </a:graphicData>
            </a:graphic>
          </wp:inline>
        </w:drawing>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где:</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S – общий объем субсидий муниципальным образованиям на материальное стимулирование граждан и их объединений (народных дружин), участвующих в охране общественного порядка;</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S</w:t>
      </w:r>
      <w:r w:rsidRPr="00801E48">
        <w:rPr>
          <w:rFonts w:ascii="Times New Roman" w:hAnsi="Times New Roman" w:cs="Times New Roman"/>
          <w:bCs/>
          <w:sz w:val="28"/>
          <w:szCs w:val="28"/>
          <w:vertAlign w:val="subscript"/>
        </w:rPr>
        <w:t>i</w:t>
      </w:r>
      <w:r w:rsidRPr="00801E48">
        <w:rPr>
          <w:rFonts w:ascii="Times New Roman" w:hAnsi="Times New Roman" w:cs="Times New Roman"/>
          <w:bCs/>
          <w:sz w:val="28"/>
          <w:szCs w:val="28"/>
        </w:rPr>
        <w:t xml:space="preserve"> – объем субсидии бюджету i-го муниципального образования;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n – количество муниципальных образований.</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Объем субсидии бюджету i-го муниципального образования определяется по формуле:</w:t>
      </w:r>
    </w:p>
    <w:p w:rsidR="006A14FD" w:rsidRPr="00801E48" w:rsidRDefault="006A14FD" w:rsidP="006A14FD">
      <w:pPr>
        <w:autoSpaceDE w:val="0"/>
        <w:autoSpaceDN w:val="0"/>
        <w:adjustRightInd w:val="0"/>
        <w:spacing w:after="0" w:line="240" w:lineRule="auto"/>
        <w:ind w:firstLine="709"/>
        <w:jc w:val="center"/>
        <w:rPr>
          <w:rFonts w:ascii="Times New Roman" w:hAnsi="Times New Roman" w:cs="Times New Roman"/>
          <w:bCs/>
          <w:sz w:val="28"/>
          <w:szCs w:val="28"/>
        </w:rPr>
      </w:pPr>
    </w:p>
    <w:p w:rsidR="006A14FD" w:rsidRPr="00801E48" w:rsidRDefault="006A14FD" w:rsidP="006A14FD">
      <w:pPr>
        <w:autoSpaceDE w:val="0"/>
        <w:autoSpaceDN w:val="0"/>
        <w:adjustRightInd w:val="0"/>
        <w:spacing w:after="0" w:line="240" w:lineRule="auto"/>
        <w:ind w:firstLine="709"/>
        <w:jc w:val="center"/>
        <w:rPr>
          <w:rFonts w:ascii="Times New Roman" w:hAnsi="Times New Roman" w:cs="Times New Roman"/>
          <w:bCs/>
          <w:sz w:val="28"/>
          <w:szCs w:val="28"/>
        </w:rPr>
      </w:pPr>
      <w:r w:rsidRPr="00801E48">
        <w:rPr>
          <w:rFonts w:ascii="Times New Roman" w:hAnsi="Times New Roman" w:cs="Times New Roman"/>
          <w:bCs/>
          <w:sz w:val="28"/>
          <w:szCs w:val="28"/>
        </w:rPr>
        <w:t>S</w:t>
      </w:r>
      <w:r w:rsidRPr="00801E48">
        <w:rPr>
          <w:rFonts w:ascii="Times New Roman" w:hAnsi="Times New Roman" w:cs="Times New Roman"/>
          <w:bCs/>
          <w:sz w:val="28"/>
          <w:szCs w:val="28"/>
          <w:vertAlign w:val="subscript"/>
        </w:rPr>
        <w:t>i</w:t>
      </w:r>
      <w:r w:rsidRPr="00801E48">
        <w:rPr>
          <w:rFonts w:ascii="Times New Roman" w:hAnsi="Times New Roman" w:cs="Times New Roman"/>
          <w:bCs/>
          <w:sz w:val="28"/>
          <w:szCs w:val="28"/>
        </w:rPr>
        <w:t xml:space="preserve"> = C</w:t>
      </w:r>
      <w:r w:rsidRPr="00801E48">
        <w:rPr>
          <w:rFonts w:ascii="Times New Roman" w:hAnsi="Times New Roman" w:cs="Times New Roman"/>
          <w:bCs/>
          <w:sz w:val="28"/>
          <w:szCs w:val="28"/>
          <w:vertAlign w:val="subscript"/>
        </w:rPr>
        <w:t>i</w:t>
      </w:r>
      <w:r w:rsidRPr="00801E48">
        <w:rPr>
          <w:rFonts w:ascii="Times New Roman" w:hAnsi="Times New Roman" w:cs="Times New Roman"/>
          <w:bCs/>
          <w:sz w:val="28"/>
          <w:szCs w:val="28"/>
        </w:rPr>
        <w:t xml:space="preserve"> x U</w:t>
      </w:r>
      <w:r w:rsidRPr="00801E48">
        <w:rPr>
          <w:rFonts w:ascii="Times New Roman" w:hAnsi="Times New Roman" w:cs="Times New Roman"/>
          <w:bCs/>
          <w:sz w:val="28"/>
          <w:szCs w:val="28"/>
          <w:vertAlign w:val="subscript"/>
        </w:rPr>
        <w:t>i</w:t>
      </w:r>
      <w:r w:rsidRPr="00801E48">
        <w:rPr>
          <w:rFonts w:ascii="Times New Roman" w:hAnsi="Times New Roman" w:cs="Times New Roman"/>
          <w:bCs/>
          <w:sz w:val="28"/>
          <w:szCs w:val="28"/>
        </w:rPr>
        <w:t>,</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где:</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S</w:t>
      </w:r>
      <w:r w:rsidRPr="00801E48">
        <w:rPr>
          <w:rFonts w:ascii="Times New Roman" w:hAnsi="Times New Roman" w:cs="Times New Roman"/>
          <w:bCs/>
          <w:sz w:val="28"/>
          <w:szCs w:val="28"/>
          <w:vertAlign w:val="subscript"/>
        </w:rPr>
        <w:t>i</w:t>
      </w:r>
      <w:r w:rsidRPr="00801E48">
        <w:rPr>
          <w:rFonts w:ascii="Times New Roman" w:hAnsi="Times New Roman" w:cs="Times New Roman"/>
          <w:bCs/>
          <w:sz w:val="28"/>
          <w:szCs w:val="28"/>
        </w:rPr>
        <w:t xml:space="preserve"> – объем субсидии бюджету i-го муниципального образования;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C</w:t>
      </w:r>
      <w:r w:rsidRPr="00801E48">
        <w:rPr>
          <w:rFonts w:ascii="Times New Roman" w:hAnsi="Times New Roman" w:cs="Times New Roman"/>
          <w:bCs/>
          <w:sz w:val="28"/>
          <w:szCs w:val="28"/>
          <w:vertAlign w:val="subscript"/>
        </w:rPr>
        <w:t>i</w:t>
      </w:r>
      <w:r w:rsidRPr="00801E48">
        <w:rPr>
          <w:rFonts w:ascii="Times New Roman" w:hAnsi="Times New Roman" w:cs="Times New Roman"/>
          <w:bCs/>
          <w:sz w:val="28"/>
          <w:szCs w:val="28"/>
        </w:rPr>
        <w:t xml:space="preserve"> – сумма средств, необходимых на материальное стимулирование граждан и их объединений (народных дружин), участвующих в охране общественного порядка на территории i-го муниципального образования;</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lastRenderedPageBreak/>
        <w:t>U</w:t>
      </w:r>
      <w:r w:rsidRPr="00801E48">
        <w:rPr>
          <w:rFonts w:ascii="Times New Roman" w:hAnsi="Times New Roman" w:cs="Times New Roman"/>
          <w:bCs/>
          <w:sz w:val="28"/>
          <w:szCs w:val="28"/>
          <w:vertAlign w:val="subscript"/>
        </w:rPr>
        <w:t>i</w:t>
      </w:r>
      <w:r w:rsidRPr="00801E48">
        <w:rPr>
          <w:rFonts w:ascii="Times New Roman" w:hAnsi="Times New Roman" w:cs="Times New Roman"/>
          <w:bCs/>
          <w:sz w:val="28"/>
          <w:szCs w:val="28"/>
        </w:rPr>
        <w:t xml:space="preserve"> – уровень софинансирования расходных обязательств i-го муниципального образования из областного бюджета от объема указанного расходного обязательства.</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10. Материальное стимулирование производится за фактически отработанное время согласно графикам выхода на дежурство граждан </w:t>
      </w:r>
      <w:r>
        <w:rPr>
          <w:rFonts w:ascii="Times New Roman" w:hAnsi="Times New Roman" w:cs="Times New Roman"/>
          <w:bCs/>
          <w:sz w:val="28"/>
          <w:szCs w:val="28"/>
        </w:rPr>
        <w:t>–</w:t>
      </w:r>
      <w:r w:rsidRPr="00801E48">
        <w:rPr>
          <w:rFonts w:ascii="Times New Roman" w:hAnsi="Times New Roman" w:cs="Times New Roman"/>
          <w:bCs/>
          <w:sz w:val="28"/>
          <w:szCs w:val="28"/>
        </w:rPr>
        <w:t xml:space="preserve"> членов общественных объединений (народных дружин).</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Предоставление субсидии осуществляется из расчета:</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150 рублей за 1 час дежурства в будние дни;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200 рублей за 1 час дежурства в выходные и праздничные дни;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выхода каждого гражданина </w:t>
      </w:r>
      <w:r>
        <w:rPr>
          <w:rFonts w:ascii="Times New Roman" w:hAnsi="Times New Roman" w:cs="Times New Roman"/>
          <w:bCs/>
          <w:sz w:val="28"/>
          <w:szCs w:val="28"/>
        </w:rPr>
        <w:t>–</w:t>
      </w:r>
      <w:r w:rsidRPr="00801E48">
        <w:rPr>
          <w:rFonts w:ascii="Times New Roman" w:hAnsi="Times New Roman" w:cs="Times New Roman"/>
          <w:bCs/>
          <w:sz w:val="28"/>
          <w:szCs w:val="28"/>
        </w:rPr>
        <w:t xml:space="preserve"> члена общественного объединения (народной дружины), участвующего в охране общественного порядка,  не менее  8 человеко-часов в месяц в среднем.</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11. При распределении субсидий между муниципальными образованиями объем субсидий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предоставляются субсидии, с учетом предельного уровня софинансирования расходного обязательства муниципального образования из областного бюджета.</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12. Распределение субсидий местным бюджетам из областного бюджета между муниципальными образованиями утверждается Законом Курской области об областном бюджете на очередной финансовый год и плановый период.</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главный распорядитель средств областного бюджета.</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 13.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14. Перечисление средств субсидий в бюджет муниципального образования осуществляется на основании заявки органа местного самоуправления о перечислении субсидий, предоставляемой главному распределителю средств по форме и в срок, которые установлены главным распределителем средств.</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В заявке указываются необходимый объем средств в пределах предусмотренных субсидий, расходное обязательство, на осуществление которого они предоставляются,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главным распределителем средств при формировании </w:t>
      </w:r>
      <w:r w:rsidRPr="00801E48">
        <w:rPr>
          <w:rFonts w:ascii="Times New Roman" w:hAnsi="Times New Roman" w:cs="Times New Roman"/>
          <w:sz w:val="28"/>
          <w:szCs w:val="28"/>
        </w:rPr>
        <w:lastRenderedPageBreak/>
        <w:t>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15. </w:t>
      </w:r>
      <w:r w:rsidRPr="00801E48">
        <w:rPr>
          <w:rFonts w:ascii="Times New Roman" w:hAnsi="Times New Roman" w:cs="Times New Roman"/>
          <w:bCs/>
          <w:sz w:val="28"/>
          <w:szCs w:val="28"/>
        </w:rPr>
        <w:t xml:space="preserve">Органы местного самоуправления муниципальных образований представляют главному распорядителю средств </w:t>
      </w:r>
      <w:r w:rsidRPr="00801E48">
        <w:rPr>
          <w:rFonts w:ascii="Times New Roman" w:hAnsi="Times New Roman" w:cs="Times New Roman"/>
          <w:sz w:val="28"/>
          <w:szCs w:val="28"/>
        </w:rPr>
        <w:t>отчет о расходах, в целях софинансирования которых предоставляется субсидия, отчет о достижении значений результатов использования субсидии и обязательствах, принятых в целях их достижения, ежегодно</w:t>
      </w:r>
      <w:r>
        <w:rPr>
          <w:rFonts w:ascii="Times New Roman" w:hAnsi="Times New Roman" w:cs="Times New Roman"/>
          <w:sz w:val="28"/>
          <w:szCs w:val="28"/>
        </w:rPr>
        <w:t>,</w:t>
      </w:r>
      <w:r w:rsidRPr="00801E48">
        <w:rPr>
          <w:rFonts w:ascii="Times New Roman" w:hAnsi="Times New Roman" w:cs="Times New Roman"/>
          <w:sz w:val="28"/>
          <w:szCs w:val="28"/>
        </w:rPr>
        <w:t xml:space="preserve"> не позднее 5 рабочих дней месяца, следующего за отчетным годом.</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16. Оценка эффективности использования муниципальным образованием субсидий осуществляется главным распределителем средств путем сравнения фактически достигнутых значений результатов использования субсидий за соответствующий год и значений результатов использования субсидий, установленных Соглашением.</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sz w:val="28"/>
          <w:szCs w:val="28"/>
        </w:rPr>
        <w:t>17. Результатом использования субсидии является</w:t>
      </w:r>
      <w:r w:rsidRPr="00801E48">
        <w:rPr>
          <w:rFonts w:ascii="Times New Roman" w:hAnsi="Times New Roman" w:cs="Times New Roman"/>
          <w:bCs/>
          <w:sz w:val="28"/>
          <w:szCs w:val="28"/>
        </w:rPr>
        <w:t xml:space="preserve"> достижение показателя  активности </w:t>
      </w:r>
      <w:r w:rsidRPr="00801E48">
        <w:rPr>
          <w:rFonts w:ascii="Times New Roman" w:eastAsia="Times New Roman" w:hAnsi="Times New Roman" w:cs="Times New Roman"/>
          <w:sz w:val="28"/>
          <w:szCs w:val="28"/>
        </w:rPr>
        <w:t xml:space="preserve">участия граждан </w:t>
      </w:r>
      <w:r>
        <w:rPr>
          <w:rFonts w:ascii="Times New Roman" w:eastAsia="Times New Roman" w:hAnsi="Times New Roman" w:cs="Times New Roman"/>
          <w:sz w:val="28"/>
          <w:szCs w:val="28"/>
        </w:rPr>
        <w:t>–</w:t>
      </w:r>
      <w:r w:rsidRPr="00801E48">
        <w:rPr>
          <w:rFonts w:ascii="Times New Roman" w:eastAsia="Times New Roman" w:hAnsi="Times New Roman" w:cs="Times New Roman"/>
          <w:sz w:val="28"/>
          <w:szCs w:val="28"/>
        </w:rPr>
        <w:t xml:space="preserve"> членов </w:t>
      </w:r>
      <w:r w:rsidRPr="00801E48">
        <w:rPr>
          <w:rFonts w:ascii="Times New Roman" w:hAnsi="Times New Roman" w:cs="Times New Roman"/>
          <w:bCs/>
          <w:sz w:val="28"/>
          <w:szCs w:val="28"/>
        </w:rPr>
        <w:t xml:space="preserve">общественных объединений (народных дружин), участвующих в охране общественного порядка. </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18. Возврат муниципальными образованиями средств субсидий в случае нарушения обязательств, предусмотренных соглашением, осуществляется в соответствии с </w:t>
      </w:r>
      <w:hyperlink r:id="rId24" w:history="1">
        <w:r w:rsidRPr="00801E48">
          <w:rPr>
            <w:rFonts w:ascii="Times New Roman" w:hAnsi="Times New Roman" w:cs="Times New Roman"/>
            <w:sz w:val="28"/>
            <w:szCs w:val="28"/>
          </w:rPr>
          <w:t>пунктами 16</w:t>
        </w:r>
      </w:hyperlink>
      <w:r w:rsidRPr="00801E48">
        <w:rPr>
          <w:rFonts w:ascii="Times New Roman" w:hAnsi="Times New Roman" w:cs="Times New Roman"/>
          <w:sz w:val="28"/>
          <w:szCs w:val="28"/>
        </w:rPr>
        <w:t xml:space="preserve"> – </w:t>
      </w:r>
      <w:hyperlink r:id="rId25" w:history="1">
        <w:r w:rsidRPr="00801E48">
          <w:rPr>
            <w:rFonts w:ascii="Times New Roman" w:hAnsi="Times New Roman" w:cs="Times New Roman"/>
            <w:sz w:val="28"/>
            <w:szCs w:val="28"/>
          </w:rPr>
          <w:t>18</w:t>
        </w:r>
      </w:hyperlink>
      <w:r w:rsidRPr="00801E48">
        <w:rPr>
          <w:rFonts w:ascii="Times New Roman" w:hAnsi="Times New Roman" w:cs="Times New Roman"/>
          <w:sz w:val="28"/>
          <w:szCs w:val="28"/>
        </w:rPr>
        <w:t xml:space="preserve"> Правил формирования субсидий.</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19. В случае нарушения муниципальным образованием целей предоставления субсидии к нему применяются бюджетные меры принуждения, предусмотренные бюджетным законодательством Российской Федерации.</w:t>
      </w:r>
    </w:p>
    <w:p w:rsidR="006A14FD" w:rsidRPr="00801E48"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20. Основанием для освобождения муниципальных образований от применения мер ответственности, предусмотренной </w:t>
      </w:r>
      <w:hyperlink r:id="rId26" w:history="1">
        <w:r w:rsidRPr="00801E48">
          <w:rPr>
            <w:rFonts w:ascii="Times New Roman" w:hAnsi="Times New Roman" w:cs="Times New Roman"/>
            <w:sz w:val="28"/>
            <w:szCs w:val="28"/>
          </w:rPr>
          <w:t>пунктом 16</w:t>
        </w:r>
      </w:hyperlink>
      <w:r w:rsidRPr="00801E48">
        <w:rPr>
          <w:rFonts w:ascii="Times New Roman" w:hAnsi="Times New Roman" w:cs="Times New Roman"/>
          <w:sz w:val="28"/>
          <w:szCs w:val="28"/>
        </w:rPr>
        <w:t xml:space="preserve"> Правил формирования субсидий, является документально подтвержденное наступление обстоятельств непреодолимой силы в году предоставления субсидии, непосредственно повлиявших на исполнение соответствующих обязательств в соответствии с </w:t>
      </w:r>
      <w:hyperlink r:id="rId27" w:history="1">
        <w:r w:rsidRPr="00801E48">
          <w:rPr>
            <w:rFonts w:ascii="Times New Roman" w:hAnsi="Times New Roman" w:cs="Times New Roman"/>
            <w:sz w:val="28"/>
            <w:szCs w:val="28"/>
          </w:rPr>
          <w:t>пунктом 20</w:t>
        </w:r>
      </w:hyperlink>
      <w:r w:rsidRPr="00801E48">
        <w:rPr>
          <w:rFonts w:ascii="Times New Roman" w:hAnsi="Times New Roman" w:cs="Times New Roman"/>
          <w:sz w:val="28"/>
          <w:szCs w:val="28"/>
        </w:rPr>
        <w:t xml:space="preserve"> Правил формирования субсидий.</w:t>
      </w:r>
    </w:p>
    <w:p w:rsidR="006A14FD" w:rsidRPr="00801E48" w:rsidRDefault="006A14FD" w:rsidP="006A14FD">
      <w:pPr>
        <w:tabs>
          <w:tab w:val="left" w:pos="1418"/>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21. В случае преобразования муниципального образования (муниципальных образований) в отчетном финансовом году меры ответственности, установленные </w:t>
      </w:r>
      <w:hyperlink r:id="rId28" w:history="1">
        <w:r w:rsidRPr="00801E48">
          <w:rPr>
            <w:rFonts w:ascii="Times New Roman" w:hAnsi="Times New Roman" w:cs="Times New Roman"/>
            <w:sz w:val="28"/>
            <w:szCs w:val="28"/>
          </w:rPr>
          <w:t>пунктом 16</w:t>
        </w:r>
      </w:hyperlink>
      <w:r w:rsidRPr="00801E48">
        <w:rPr>
          <w:rFonts w:ascii="Times New Roman" w:hAnsi="Times New Roman" w:cs="Times New Roman"/>
          <w:sz w:val="28"/>
          <w:szCs w:val="28"/>
        </w:rPr>
        <w:t xml:space="preserve"> Правил формирования субсидий,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6A14FD" w:rsidRDefault="006A14FD" w:rsidP="006A14FD">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В случае, указанном в абзаце первом настоящего пункта, решение о неприменении мер ответственности, установленных </w:t>
      </w:r>
      <w:hyperlink r:id="rId29" w:history="1">
        <w:r w:rsidRPr="00801E48">
          <w:rPr>
            <w:rFonts w:ascii="Times New Roman" w:hAnsi="Times New Roman" w:cs="Times New Roman"/>
            <w:sz w:val="28"/>
            <w:szCs w:val="28"/>
          </w:rPr>
          <w:t>пунктом 16</w:t>
        </w:r>
      </w:hyperlink>
      <w:r w:rsidRPr="00801E48">
        <w:rPr>
          <w:rFonts w:ascii="Times New Roman" w:hAnsi="Times New Roman" w:cs="Times New Roman"/>
          <w:sz w:val="28"/>
          <w:szCs w:val="28"/>
        </w:rPr>
        <w:t xml:space="preserve"> Правил формирования субсидий, оформляется в форме нормативного правового акта  главного распорядителя средств в течение 30 рабочих дней с даты предоставления главному распорядителю средств вновь созданным муниципальным образованием документов, подтверждающих </w:t>
      </w:r>
      <w:r w:rsidRPr="00801E48">
        <w:rPr>
          <w:rFonts w:ascii="Times New Roman" w:hAnsi="Times New Roman" w:cs="Times New Roman"/>
          <w:sz w:val="28"/>
          <w:szCs w:val="28"/>
        </w:rPr>
        <w:lastRenderedPageBreak/>
        <w:t>преобразование муниципального образования, но не позднее 1 июня года, следующего за годом предоставления субсидии.</w:t>
      </w:r>
    </w:p>
    <w:p w:rsidR="00AD7C53" w:rsidRPr="00900FF7" w:rsidRDefault="006A14FD" w:rsidP="006A14FD">
      <w:pPr>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sz w:val="28"/>
          <w:szCs w:val="28"/>
        </w:rPr>
        <w:t xml:space="preserve">22. Главный распределитель средств  осуществляет контроль соблюдения муниципальными образованиями условий, целей и порядка, установленных при предоставлении субсидий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30" w:history="1">
        <w:r w:rsidRPr="00801E48">
          <w:rPr>
            <w:rFonts w:ascii="Times New Roman" w:hAnsi="Times New Roman" w:cs="Times New Roman"/>
            <w:sz w:val="28"/>
            <w:szCs w:val="28"/>
          </w:rPr>
          <w:t>кодексом</w:t>
        </w:r>
      </w:hyperlink>
      <w:r w:rsidRPr="00801E48">
        <w:rPr>
          <w:rFonts w:ascii="Times New Roman" w:hAnsi="Times New Roman" w:cs="Times New Roman"/>
          <w:sz w:val="28"/>
          <w:szCs w:val="28"/>
        </w:rPr>
        <w:t xml:space="preserve"> Российской Федерации и иными нормативными правовыми актами Российской Федерации и Курской области.</w:t>
      </w:r>
    </w:p>
    <w:sectPr w:rsidR="00AD7C53" w:rsidRPr="00900FF7" w:rsidSect="00B028C2">
      <w:headerReference w:type="default" r:id="rId3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11" w:rsidRDefault="00A82F11" w:rsidP="00026578">
      <w:pPr>
        <w:spacing w:after="0" w:line="240" w:lineRule="auto"/>
      </w:pPr>
      <w:r>
        <w:separator/>
      </w:r>
    </w:p>
  </w:endnote>
  <w:endnote w:type="continuationSeparator" w:id="0">
    <w:p w:rsidR="00A82F11" w:rsidRDefault="00A82F11" w:rsidP="0002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11" w:rsidRDefault="00A82F11" w:rsidP="00026578">
      <w:pPr>
        <w:spacing w:after="0" w:line="240" w:lineRule="auto"/>
      </w:pPr>
      <w:r>
        <w:separator/>
      </w:r>
    </w:p>
  </w:footnote>
  <w:footnote w:type="continuationSeparator" w:id="0">
    <w:p w:rsidR="00A82F11" w:rsidRDefault="00A82F11" w:rsidP="00026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0869"/>
      <w:docPartObj>
        <w:docPartGallery w:val="Page Numbers (Top of Page)"/>
        <w:docPartUnique/>
      </w:docPartObj>
    </w:sdtPr>
    <w:sdtEndPr>
      <w:rPr>
        <w:rFonts w:ascii="Times New Roman" w:hAnsi="Times New Roman" w:cs="Times New Roman"/>
      </w:rPr>
    </w:sdtEndPr>
    <w:sdtContent>
      <w:p w:rsidR="00B028C2" w:rsidRPr="00C536B4" w:rsidRDefault="00B028C2">
        <w:pPr>
          <w:pStyle w:val="a7"/>
          <w:jc w:val="center"/>
          <w:rPr>
            <w:rFonts w:ascii="Times New Roman" w:hAnsi="Times New Roman" w:cs="Times New Roman"/>
          </w:rPr>
        </w:pPr>
        <w:r w:rsidRPr="00C536B4">
          <w:rPr>
            <w:rFonts w:ascii="Times New Roman" w:hAnsi="Times New Roman" w:cs="Times New Roman"/>
          </w:rPr>
          <w:fldChar w:fldCharType="begin"/>
        </w:r>
        <w:r w:rsidRPr="00C536B4">
          <w:rPr>
            <w:rFonts w:ascii="Times New Roman" w:hAnsi="Times New Roman" w:cs="Times New Roman"/>
          </w:rPr>
          <w:instrText>PAGE   \* MERGEFORMAT</w:instrText>
        </w:r>
        <w:r w:rsidRPr="00C536B4">
          <w:rPr>
            <w:rFonts w:ascii="Times New Roman" w:hAnsi="Times New Roman" w:cs="Times New Roman"/>
          </w:rPr>
          <w:fldChar w:fldCharType="separate"/>
        </w:r>
        <w:r w:rsidR="006A14FD">
          <w:rPr>
            <w:rFonts w:ascii="Times New Roman" w:hAnsi="Times New Roman" w:cs="Times New Roman"/>
            <w:noProof/>
          </w:rPr>
          <w:t>16</w:t>
        </w:r>
        <w:r w:rsidRPr="00C536B4">
          <w:rPr>
            <w:rFonts w:ascii="Times New Roman" w:hAnsi="Times New Roman" w:cs="Times New Roman"/>
          </w:rPr>
          <w:fldChar w:fldCharType="end"/>
        </w:r>
      </w:p>
    </w:sdtContent>
  </w:sdt>
  <w:p w:rsidR="00B028C2" w:rsidRDefault="00B028C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CF4754"/>
    <w:multiLevelType w:val="hybridMultilevel"/>
    <w:tmpl w:val="EB7C83DA"/>
    <w:lvl w:ilvl="0" w:tplc="3842A5B6">
      <w:start w:val="1"/>
      <w:numFmt w:val="upperRoman"/>
      <w:lvlText w:val="%1."/>
      <w:lvlJc w:val="left"/>
      <w:pPr>
        <w:ind w:left="792" w:hanging="72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39642C"/>
    <w:multiLevelType w:val="hybridMultilevel"/>
    <w:tmpl w:val="ABC67D3C"/>
    <w:lvl w:ilvl="0" w:tplc="7EEA3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251859"/>
    <w:multiLevelType w:val="hybridMultilevel"/>
    <w:tmpl w:val="F79A6C1C"/>
    <w:lvl w:ilvl="0" w:tplc="5596B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C0B15"/>
    <w:multiLevelType w:val="hybridMultilevel"/>
    <w:tmpl w:val="B628C878"/>
    <w:lvl w:ilvl="0" w:tplc="1E8AD764">
      <w:start w:val="1"/>
      <w:numFmt w:val="upperRoman"/>
      <w:lvlText w:val="%1."/>
      <w:lvlJc w:val="left"/>
      <w:pPr>
        <w:ind w:left="1080" w:hanging="72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A02C3"/>
    <w:multiLevelType w:val="hybridMultilevel"/>
    <w:tmpl w:val="6870F0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2E1635FA"/>
    <w:multiLevelType w:val="hybridMultilevel"/>
    <w:tmpl w:val="6D8C2DA6"/>
    <w:lvl w:ilvl="0" w:tplc="C58E66D4">
      <w:start w:val="1"/>
      <w:numFmt w:val="decimal"/>
      <w:lvlText w:val="%1."/>
      <w:lvlJc w:val="left"/>
      <w:pPr>
        <w:ind w:left="1921" w:hanging="121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9516CE"/>
    <w:multiLevelType w:val="hybridMultilevel"/>
    <w:tmpl w:val="D8386418"/>
    <w:lvl w:ilvl="0" w:tplc="9B36FC6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C7247E8"/>
    <w:multiLevelType w:val="hybridMultilevel"/>
    <w:tmpl w:val="A3347B5E"/>
    <w:lvl w:ilvl="0" w:tplc="A67C8CB6">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8">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9917ED"/>
    <w:multiLevelType w:val="hybridMultilevel"/>
    <w:tmpl w:val="8C681BBA"/>
    <w:lvl w:ilvl="0" w:tplc="300EF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6"/>
  </w:num>
  <w:num w:numId="5">
    <w:abstractNumId w:val="28"/>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5"/>
  </w:num>
  <w:num w:numId="11">
    <w:abstractNumId w:val="34"/>
  </w:num>
  <w:num w:numId="12">
    <w:abstractNumId w:val="7"/>
  </w:num>
  <w:num w:numId="13">
    <w:abstractNumId w:val="33"/>
  </w:num>
  <w:num w:numId="14">
    <w:abstractNumId w:val="11"/>
  </w:num>
  <w:num w:numId="15">
    <w:abstractNumId w:val="30"/>
  </w:num>
  <w:num w:numId="16">
    <w:abstractNumId w:val="10"/>
  </w:num>
  <w:num w:numId="17">
    <w:abstractNumId w:val="14"/>
  </w:num>
  <w:num w:numId="18">
    <w:abstractNumId w:val="32"/>
  </w:num>
  <w:num w:numId="19">
    <w:abstractNumId w:val="5"/>
  </w:num>
  <w:num w:numId="20">
    <w:abstractNumId w:val="21"/>
  </w:num>
  <w:num w:numId="21">
    <w:abstractNumId w:val="8"/>
  </w:num>
  <w:num w:numId="22">
    <w:abstractNumId w:val="1"/>
  </w:num>
  <w:num w:numId="23">
    <w:abstractNumId w:val="6"/>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3"/>
  </w:num>
  <w:num w:numId="26">
    <w:abstractNumId w:val="22"/>
  </w:num>
  <w:num w:numId="27">
    <w:abstractNumId w:val="19"/>
  </w:num>
  <w:num w:numId="28">
    <w:abstractNumId w:val="24"/>
  </w:num>
  <w:num w:numId="29">
    <w:abstractNumId w:val="4"/>
  </w:num>
  <w:num w:numId="30">
    <w:abstractNumId w:val="17"/>
  </w:num>
  <w:num w:numId="31">
    <w:abstractNumId w:val="9"/>
  </w:num>
  <w:num w:numId="32">
    <w:abstractNumId w:val="3"/>
  </w:num>
  <w:num w:numId="33">
    <w:abstractNumId w:val="15"/>
  </w:num>
  <w:num w:numId="34">
    <w:abstractNumId w:val="27"/>
  </w:num>
  <w:num w:numId="35">
    <w:abstractNumId w:val="16"/>
  </w:num>
  <w:num w:numId="36">
    <w:abstractNumId w:val="20"/>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08"/>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19"/>
    <w:rsid w:val="00000B50"/>
    <w:rsid w:val="00001E32"/>
    <w:rsid w:val="00007E89"/>
    <w:rsid w:val="000105AB"/>
    <w:rsid w:val="00012495"/>
    <w:rsid w:val="000213D9"/>
    <w:rsid w:val="00024679"/>
    <w:rsid w:val="000248A0"/>
    <w:rsid w:val="00026578"/>
    <w:rsid w:val="000338B9"/>
    <w:rsid w:val="000375C5"/>
    <w:rsid w:val="00041BB9"/>
    <w:rsid w:val="00041E60"/>
    <w:rsid w:val="00047987"/>
    <w:rsid w:val="00052AF8"/>
    <w:rsid w:val="00054940"/>
    <w:rsid w:val="0006117F"/>
    <w:rsid w:val="00061F18"/>
    <w:rsid w:val="000620E5"/>
    <w:rsid w:val="00067E17"/>
    <w:rsid w:val="000852F4"/>
    <w:rsid w:val="0009449B"/>
    <w:rsid w:val="000A1B6E"/>
    <w:rsid w:val="000A6E7D"/>
    <w:rsid w:val="000B524E"/>
    <w:rsid w:val="000B6921"/>
    <w:rsid w:val="000C1CA5"/>
    <w:rsid w:val="000C2023"/>
    <w:rsid w:val="000C2F40"/>
    <w:rsid w:val="000C6C8F"/>
    <w:rsid w:val="000C7F9A"/>
    <w:rsid w:val="000D2BE4"/>
    <w:rsid w:val="000E3A42"/>
    <w:rsid w:val="000E5A9B"/>
    <w:rsid w:val="000F0270"/>
    <w:rsid w:val="000F3ADF"/>
    <w:rsid w:val="00100541"/>
    <w:rsid w:val="0010164D"/>
    <w:rsid w:val="00102353"/>
    <w:rsid w:val="001035D0"/>
    <w:rsid w:val="0010666C"/>
    <w:rsid w:val="001069AE"/>
    <w:rsid w:val="0011277B"/>
    <w:rsid w:val="00115979"/>
    <w:rsid w:val="00115D4E"/>
    <w:rsid w:val="00115FE8"/>
    <w:rsid w:val="00116FB2"/>
    <w:rsid w:val="00123916"/>
    <w:rsid w:val="00124027"/>
    <w:rsid w:val="00124C83"/>
    <w:rsid w:val="001250F6"/>
    <w:rsid w:val="0012670C"/>
    <w:rsid w:val="00126EB4"/>
    <w:rsid w:val="00133163"/>
    <w:rsid w:val="00134FA6"/>
    <w:rsid w:val="00140E9D"/>
    <w:rsid w:val="00141343"/>
    <w:rsid w:val="00142F4B"/>
    <w:rsid w:val="00143A9C"/>
    <w:rsid w:val="0014526E"/>
    <w:rsid w:val="0014567D"/>
    <w:rsid w:val="001460D3"/>
    <w:rsid w:val="00147D61"/>
    <w:rsid w:val="001504D7"/>
    <w:rsid w:val="00152A40"/>
    <w:rsid w:val="001626D7"/>
    <w:rsid w:val="00166CE6"/>
    <w:rsid w:val="001726CC"/>
    <w:rsid w:val="00174379"/>
    <w:rsid w:val="001808C7"/>
    <w:rsid w:val="0018356D"/>
    <w:rsid w:val="001874C5"/>
    <w:rsid w:val="00190472"/>
    <w:rsid w:val="00194B42"/>
    <w:rsid w:val="0019505A"/>
    <w:rsid w:val="00195491"/>
    <w:rsid w:val="0019617F"/>
    <w:rsid w:val="0019776F"/>
    <w:rsid w:val="001A148D"/>
    <w:rsid w:val="001A1889"/>
    <w:rsid w:val="001A2E44"/>
    <w:rsid w:val="001B0865"/>
    <w:rsid w:val="001B1EA2"/>
    <w:rsid w:val="001B268C"/>
    <w:rsid w:val="001B3802"/>
    <w:rsid w:val="001C4410"/>
    <w:rsid w:val="001C54E0"/>
    <w:rsid w:val="001D0915"/>
    <w:rsid w:val="001D0F9E"/>
    <w:rsid w:val="001D244A"/>
    <w:rsid w:val="001D5ABE"/>
    <w:rsid w:val="001D7517"/>
    <w:rsid w:val="001E3069"/>
    <w:rsid w:val="001E424C"/>
    <w:rsid w:val="001E45F5"/>
    <w:rsid w:val="001E4B5C"/>
    <w:rsid w:val="001E52D4"/>
    <w:rsid w:val="001E73AD"/>
    <w:rsid w:val="001F485E"/>
    <w:rsid w:val="0020108A"/>
    <w:rsid w:val="00202D96"/>
    <w:rsid w:val="00203A4F"/>
    <w:rsid w:val="00204FBA"/>
    <w:rsid w:val="00207486"/>
    <w:rsid w:val="0021182E"/>
    <w:rsid w:val="00213EF9"/>
    <w:rsid w:val="00214D1A"/>
    <w:rsid w:val="00217FD1"/>
    <w:rsid w:val="0022065D"/>
    <w:rsid w:val="002216F1"/>
    <w:rsid w:val="0022451D"/>
    <w:rsid w:val="002266F0"/>
    <w:rsid w:val="002308E3"/>
    <w:rsid w:val="00230C95"/>
    <w:rsid w:val="00231848"/>
    <w:rsid w:val="00236E36"/>
    <w:rsid w:val="002442D8"/>
    <w:rsid w:val="00246677"/>
    <w:rsid w:val="00247F3B"/>
    <w:rsid w:val="00250E41"/>
    <w:rsid w:val="00254C5D"/>
    <w:rsid w:val="0026017A"/>
    <w:rsid w:val="00265481"/>
    <w:rsid w:val="002664BF"/>
    <w:rsid w:val="00266FEF"/>
    <w:rsid w:val="00271FA2"/>
    <w:rsid w:val="00273CC9"/>
    <w:rsid w:val="00275F89"/>
    <w:rsid w:val="00280699"/>
    <w:rsid w:val="002810EB"/>
    <w:rsid w:val="00281BC0"/>
    <w:rsid w:val="00282DC8"/>
    <w:rsid w:val="00284063"/>
    <w:rsid w:val="002946A7"/>
    <w:rsid w:val="002A01CB"/>
    <w:rsid w:val="002A119D"/>
    <w:rsid w:val="002A273A"/>
    <w:rsid w:val="002A45C1"/>
    <w:rsid w:val="002A65C1"/>
    <w:rsid w:val="002A67A8"/>
    <w:rsid w:val="002A720F"/>
    <w:rsid w:val="002B45AE"/>
    <w:rsid w:val="002C338C"/>
    <w:rsid w:val="002F2803"/>
    <w:rsid w:val="002F335D"/>
    <w:rsid w:val="002F56E5"/>
    <w:rsid w:val="002F7327"/>
    <w:rsid w:val="002F7A05"/>
    <w:rsid w:val="00301813"/>
    <w:rsid w:val="00301AE3"/>
    <w:rsid w:val="00305B78"/>
    <w:rsid w:val="003111D5"/>
    <w:rsid w:val="00314036"/>
    <w:rsid w:val="003144C7"/>
    <w:rsid w:val="003155C5"/>
    <w:rsid w:val="00316C5A"/>
    <w:rsid w:val="00320B22"/>
    <w:rsid w:val="00323E6D"/>
    <w:rsid w:val="00325749"/>
    <w:rsid w:val="00333270"/>
    <w:rsid w:val="0034253F"/>
    <w:rsid w:val="00344002"/>
    <w:rsid w:val="00345865"/>
    <w:rsid w:val="00346704"/>
    <w:rsid w:val="003553A7"/>
    <w:rsid w:val="00356336"/>
    <w:rsid w:val="00360E91"/>
    <w:rsid w:val="00364281"/>
    <w:rsid w:val="00366008"/>
    <w:rsid w:val="00367180"/>
    <w:rsid w:val="003713A0"/>
    <w:rsid w:val="003722BF"/>
    <w:rsid w:val="00375ECE"/>
    <w:rsid w:val="003806AA"/>
    <w:rsid w:val="003877F6"/>
    <w:rsid w:val="00394951"/>
    <w:rsid w:val="00394E47"/>
    <w:rsid w:val="00396D0D"/>
    <w:rsid w:val="00397ABF"/>
    <w:rsid w:val="003A1C51"/>
    <w:rsid w:val="003A37E6"/>
    <w:rsid w:val="003B0C4C"/>
    <w:rsid w:val="003B39D2"/>
    <w:rsid w:val="003C68FD"/>
    <w:rsid w:val="003C787D"/>
    <w:rsid w:val="003D1397"/>
    <w:rsid w:val="003E1542"/>
    <w:rsid w:val="003E1E2D"/>
    <w:rsid w:val="003E37F6"/>
    <w:rsid w:val="003E3C63"/>
    <w:rsid w:val="003E6631"/>
    <w:rsid w:val="003F2A77"/>
    <w:rsid w:val="003F376E"/>
    <w:rsid w:val="00401ED2"/>
    <w:rsid w:val="00402609"/>
    <w:rsid w:val="00403873"/>
    <w:rsid w:val="0040529C"/>
    <w:rsid w:val="00407BD3"/>
    <w:rsid w:val="00412366"/>
    <w:rsid w:val="00413A45"/>
    <w:rsid w:val="0041457E"/>
    <w:rsid w:val="004158A7"/>
    <w:rsid w:val="00416B12"/>
    <w:rsid w:val="004274F6"/>
    <w:rsid w:val="00433AF8"/>
    <w:rsid w:val="00436277"/>
    <w:rsid w:val="0043699D"/>
    <w:rsid w:val="004417A8"/>
    <w:rsid w:val="0044232C"/>
    <w:rsid w:val="00451B8F"/>
    <w:rsid w:val="00453192"/>
    <w:rsid w:val="00454D7E"/>
    <w:rsid w:val="00455B66"/>
    <w:rsid w:val="0045768E"/>
    <w:rsid w:val="00460849"/>
    <w:rsid w:val="00462C29"/>
    <w:rsid w:val="00470D7A"/>
    <w:rsid w:val="0047581C"/>
    <w:rsid w:val="00484E12"/>
    <w:rsid w:val="00491118"/>
    <w:rsid w:val="004954D8"/>
    <w:rsid w:val="00497AEF"/>
    <w:rsid w:val="00497E42"/>
    <w:rsid w:val="004A0BB4"/>
    <w:rsid w:val="004A4326"/>
    <w:rsid w:val="004A4E7B"/>
    <w:rsid w:val="004B3448"/>
    <w:rsid w:val="004B604B"/>
    <w:rsid w:val="004B7C92"/>
    <w:rsid w:val="004C0320"/>
    <w:rsid w:val="004C2750"/>
    <w:rsid w:val="004C338D"/>
    <w:rsid w:val="004D00BF"/>
    <w:rsid w:val="004D069C"/>
    <w:rsid w:val="004D0A2F"/>
    <w:rsid w:val="004D3700"/>
    <w:rsid w:val="004D64BD"/>
    <w:rsid w:val="004E070E"/>
    <w:rsid w:val="004E37EC"/>
    <w:rsid w:val="004F6B53"/>
    <w:rsid w:val="004F7532"/>
    <w:rsid w:val="004F7B88"/>
    <w:rsid w:val="0050300C"/>
    <w:rsid w:val="0050392E"/>
    <w:rsid w:val="0050606D"/>
    <w:rsid w:val="00511F6E"/>
    <w:rsid w:val="0051206C"/>
    <w:rsid w:val="005125EF"/>
    <w:rsid w:val="00512C1D"/>
    <w:rsid w:val="00514C7C"/>
    <w:rsid w:val="005200A6"/>
    <w:rsid w:val="0052047A"/>
    <w:rsid w:val="00521290"/>
    <w:rsid w:val="0052529B"/>
    <w:rsid w:val="00526153"/>
    <w:rsid w:val="00526438"/>
    <w:rsid w:val="005270D4"/>
    <w:rsid w:val="00527AB2"/>
    <w:rsid w:val="0053005E"/>
    <w:rsid w:val="0053060E"/>
    <w:rsid w:val="00530DED"/>
    <w:rsid w:val="00535598"/>
    <w:rsid w:val="00536A7B"/>
    <w:rsid w:val="00536EAB"/>
    <w:rsid w:val="00542A65"/>
    <w:rsid w:val="005457EF"/>
    <w:rsid w:val="00550FDE"/>
    <w:rsid w:val="00551FF5"/>
    <w:rsid w:val="005525E9"/>
    <w:rsid w:val="0055374D"/>
    <w:rsid w:val="00553A4D"/>
    <w:rsid w:val="00554DCC"/>
    <w:rsid w:val="00557CA5"/>
    <w:rsid w:val="0056208B"/>
    <w:rsid w:val="005632BA"/>
    <w:rsid w:val="005637BF"/>
    <w:rsid w:val="005719F4"/>
    <w:rsid w:val="00572BB7"/>
    <w:rsid w:val="00576618"/>
    <w:rsid w:val="00577AA2"/>
    <w:rsid w:val="00587B07"/>
    <w:rsid w:val="00592407"/>
    <w:rsid w:val="005A0102"/>
    <w:rsid w:val="005A2177"/>
    <w:rsid w:val="005A3B08"/>
    <w:rsid w:val="005A4882"/>
    <w:rsid w:val="005B1A8D"/>
    <w:rsid w:val="005B6DD9"/>
    <w:rsid w:val="005B79D9"/>
    <w:rsid w:val="005C1258"/>
    <w:rsid w:val="005C506A"/>
    <w:rsid w:val="005C6B9A"/>
    <w:rsid w:val="005D4680"/>
    <w:rsid w:val="005E0FC0"/>
    <w:rsid w:val="005E38A9"/>
    <w:rsid w:val="005E4CE4"/>
    <w:rsid w:val="005F4F70"/>
    <w:rsid w:val="005F70CB"/>
    <w:rsid w:val="005F7D97"/>
    <w:rsid w:val="00605B15"/>
    <w:rsid w:val="00611BA9"/>
    <w:rsid w:val="00611F67"/>
    <w:rsid w:val="00613170"/>
    <w:rsid w:val="00614477"/>
    <w:rsid w:val="00614834"/>
    <w:rsid w:val="00615D7E"/>
    <w:rsid w:val="006161A9"/>
    <w:rsid w:val="00616763"/>
    <w:rsid w:val="00623CDC"/>
    <w:rsid w:val="00624C9D"/>
    <w:rsid w:val="00631EF3"/>
    <w:rsid w:val="006343E6"/>
    <w:rsid w:val="00634D89"/>
    <w:rsid w:val="0063668C"/>
    <w:rsid w:val="006370E0"/>
    <w:rsid w:val="0063740A"/>
    <w:rsid w:val="00641317"/>
    <w:rsid w:val="00641E98"/>
    <w:rsid w:val="00651A7E"/>
    <w:rsid w:val="0065206C"/>
    <w:rsid w:val="00654884"/>
    <w:rsid w:val="006611B4"/>
    <w:rsid w:val="006612F2"/>
    <w:rsid w:val="006729D2"/>
    <w:rsid w:val="00676556"/>
    <w:rsid w:val="00680690"/>
    <w:rsid w:val="00686651"/>
    <w:rsid w:val="00691C61"/>
    <w:rsid w:val="006A14FD"/>
    <w:rsid w:val="006A2C18"/>
    <w:rsid w:val="006A5CAF"/>
    <w:rsid w:val="006A6CFA"/>
    <w:rsid w:val="006A7256"/>
    <w:rsid w:val="006B3C48"/>
    <w:rsid w:val="006B3CC9"/>
    <w:rsid w:val="006B4C4C"/>
    <w:rsid w:val="006B515B"/>
    <w:rsid w:val="006B60A1"/>
    <w:rsid w:val="006C0D15"/>
    <w:rsid w:val="006C20A6"/>
    <w:rsid w:val="006C241D"/>
    <w:rsid w:val="006C25BC"/>
    <w:rsid w:val="006C2C8A"/>
    <w:rsid w:val="006C2CBC"/>
    <w:rsid w:val="006C2E52"/>
    <w:rsid w:val="006C6061"/>
    <w:rsid w:val="006D2EAB"/>
    <w:rsid w:val="006D4C5D"/>
    <w:rsid w:val="006D5D25"/>
    <w:rsid w:val="006E43ED"/>
    <w:rsid w:val="006E5F97"/>
    <w:rsid w:val="006F3994"/>
    <w:rsid w:val="006F643B"/>
    <w:rsid w:val="00703271"/>
    <w:rsid w:val="00705C3E"/>
    <w:rsid w:val="007067C8"/>
    <w:rsid w:val="00707C26"/>
    <w:rsid w:val="00711F33"/>
    <w:rsid w:val="00712933"/>
    <w:rsid w:val="00720E22"/>
    <w:rsid w:val="00721047"/>
    <w:rsid w:val="00721FFB"/>
    <w:rsid w:val="007268E8"/>
    <w:rsid w:val="007276B6"/>
    <w:rsid w:val="00731353"/>
    <w:rsid w:val="007338CD"/>
    <w:rsid w:val="00740179"/>
    <w:rsid w:val="0074166C"/>
    <w:rsid w:val="00743550"/>
    <w:rsid w:val="00743ACD"/>
    <w:rsid w:val="00743C9B"/>
    <w:rsid w:val="00744C15"/>
    <w:rsid w:val="00746CE6"/>
    <w:rsid w:val="00750AE2"/>
    <w:rsid w:val="0075184E"/>
    <w:rsid w:val="007542A8"/>
    <w:rsid w:val="00755BB6"/>
    <w:rsid w:val="00756EAA"/>
    <w:rsid w:val="00757051"/>
    <w:rsid w:val="00757FB5"/>
    <w:rsid w:val="007611F5"/>
    <w:rsid w:val="00765BE6"/>
    <w:rsid w:val="00770F89"/>
    <w:rsid w:val="00774AF2"/>
    <w:rsid w:val="00774B92"/>
    <w:rsid w:val="007775D6"/>
    <w:rsid w:val="007805CB"/>
    <w:rsid w:val="0078296D"/>
    <w:rsid w:val="00785676"/>
    <w:rsid w:val="007859C4"/>
    <w:rsid w:val="0079595A"/>
    <w:rsid w:val="00796EA5"/>
    <w:rsid w:val="00797DA2"/>
    <w:rsid w:val="007A17E7"/>
    <w:rsid w:val="007A4397"/>
    <w:rsid w:val="007A4FA6"/>
    <w:rsid w:val="007C23DB"/>
    <w:rsid w:val="007C278D"/>
    <w:rsid w:val="007C4406"/>
    <w:rsid w:val="007D187B"/>
    <w:rsid w:val="007D4862"/>
    <w:rsid w:val="007D50AC"/>
    <w:rsid w:val="007D5CAC"/>
    <w:rsid w:val="007D6A0E"/>
    <w:rsid w:val="007E5041"/>
    <w:rsid w:val="007E630B"/>
    <w:rsid w:val="007F0174"/>
    <w:rsid w:val="007F1234"/>
    <w:rsid w:val="00801B81"/>
    <w:rsid w:val="00803186"/>
    <w:rsid w:val="00806279"/>
    <w:rsid w:val="008072DC"/>
    <w:rsid w:val="008108A9"/>
    <w:rsid w:val="008109CB"/>
    <w:rsid w:val="008157A9"/>
    <w:rsid w:val="00824717"/>
    <w:rsid w:val="00825382"/>
    <w:rsid w:val="00830790"/>
    <w:rsid w:val="008366E0"/>
    <w:rsid w:val="00847CEF"/>
    <w:rsid w:val="00850371"/>
    <w:rsid w:val="00852949"/>
    <w:rsid w:val="0085382A"/>
    <w:rsid w:val="0085738A"/>
    <w:rsid w:val="00857D3D"/>
    <w:rsid w:val="00860DC3"/>
    <w:rsid w:val="00861D30"/>
    <w:rsid w:val="008807B5"/>
    <w:rsid w:val="00881159"/>
    <w:rsid w:val="00881C03"/>
    <w:rsid w:val="0088284B"/>
    <w:rsid w:val="00883D81"/>
    <w:rsid w:val="00883E20"/>
    <w:rsid w:val="00892DB5"/>
    <w:rsid w:val="008951F6"/>
    <w:rsid w:val="008977A3"/>
    <w:rsid w:val="008B032A"/>
    <w:rsid w:val="008B2D3C"/>
    <w:rsid w:val="008B3669"/>
    <w:rsid w:val="008B6574"/>
    <w:rsid w:val="008C3878"/>
    <w:rsid w:val="008D1ABB"/>
    <w:rsid w:val="008E166B"/>
    <w:rsid w:val="008F796D"/>
    <w:rsid w:val="00900FF7"/>
    <w:rsid w:val="00901B31"/>
    <w:rsid w:val="00904742"/>
    <w:rsid w:val="00910173"/>
    <w:rsid w:val="00912C76"/>
    <w:rsid w:val="00914108"/>
    <w:rsid w:val="00915D24"/>
    <w:rsid w:val="00924B60"/>
    <w:rsid w:val="00925E5A"/>
    <w:rsid w:val="009276D2"/>
    <w:rsid w:val="009306D9"/>
    <w:rsid w:val="00934D7D"/>
    <w:rsid w:val="00935F5F"/>
    <w:rsid w:val="00944A50"/>
    <w:rsid w:val="00960C01"/>
    <w:rsid w:val="00965481"/>
    <w:rsid w:val="009656A2"/>
    <w:rsid w:val="00965DC0"/>
    <w:rsid w:val="00967AEF"/>
    <w:rsid w:val="00971380"/>
    <w:rsid w:val="009719D4"/>
    <w:rsid w:val="00972890"/>
    <w:rsid w:val="00973386"/>
    <w:rsid w:val="0097542C"/>
    <w:rsid w:val="00983BB9"/>
    <w:rsid w:val="00983CC6"/>
    <w:rsid w:val="0098540E"/>
    <w:rsid w:val="009868A7"/>
    <w:rsid w:val="009913A4"/>
    <w:rsid w:val="00991CA1"/>
    <w:rsid w:val="0099537D"/>
    <w:rsid w:val="00996C66"/>
    <w:rsid w:val="00997FB0"/>
    <w:rsid w:val="009A0558"/>
    <w:rsid w:val="009A115B"/>
    <w:rsid w:val="009A1673"/>
    <w:rsid w:val="009B09E2"/>
    <w:rsid w:val="009B2047"/>
    <w:rsid w:val="009C1D07"/>
    <w:rsid w:val="009C3843"/>
    <w:rsid w:val="009C56C1"/>
    <w:rsid w:val="009C73AC"/>
    <w:rsid w:val="009D25B8"/>
    <w:rsid w:val="009D3529"/>
    <w:rsid w:val="009D3F55"/>
    <w:rsid w:val="009D58B1"/>
    <w:rsid w:val="009D7C62"/>
    <w:rsid w:val="009D7C91"/>
    <w:rsid w:val="009E2287"/>
    <w:rsid w:val="009F072B"/>
    <w:rsid w:val="009F5909"/>
    <w:rsid w:val="00A01CD4"/>
    <w:rsid w:val="00A0478E"/>
    <w:rsid w:val="00A11D4C"/>
    <w:rsid w:val="00A12592"/>
    <w:rsid w:val="00A12900"/>
    <w:rsid w:val="00A12FB3"/>
    <w:rsid w:val="00A14106"/>
    <w:rsid w:val="00A162F2"/>
    <w:rsid w:val="00A1727D"/>
    <w:rsid w:val="00A17C33"/>
    <w:rsid w:val="00A20951"/>
    <w:rsid w:val="00A244FE"/>
    <w:rsid w:val="00A24744"/>
    <w:rsid w:val="00A30F6C"/>
    <w:rsid w:val="00A32457"/>
    <w:rsid w:val="00A33251"/>
    <w:rsid w:val="00A365B4"/>
    <w:rsid w:val="00A409B9"/>
    <w:rsid w:val="00A4248C"/>
    <w:rsid w:val="00A505E0"/>
    <w:rsid w:val="00A521D0"/>
    <w:rsid w:val="00A52C08"/>
    <w:rsid w:val="00A544EE"/>
    <w:rsid w:val="00A54EB1"/>
    <w:rsid w:val="00A6082C"/>
    <w:rsid w:val="00A6542B"/>
    <w:rsid w:val="00A71BA6"/>
    <w:rsid w:val="00A725F9"/>
    <w:rsid w:val="00A74CCA"/>
    <w:rsid w:val="00A82954"/>
    <w:rsid w:val="00A82F11"/>
    <w:rsid w:val="00A90359"/>
    <w:rsid w:val="00A930B3"/>
    <w:rsid w:val="00A946B6"/>
    <w:rsid w:val="00AA0FBA"/>
    <w:rsid w:val="00AB4C85"/>
    <w:rsid w:val="00AB627D"/>
    <w:rsid w:val="00AC259B"/>
    <w:rsid w:val="00AC3C4A"/>
    <w:rsid w:val="00AD1217"/>
    <w:rsid w:val="00AD20C3"/>
    <w:rsid w:val="00AD7C53"/>
    <w:rsid w:val="00AE3E02"/>
    <w:rsid w:val="00AE456C"/>
    <w:rsid w:val="00AE5E88"/>
    <w:rsid w:val="00AF1822"/>
    <w:rsid w:val="00AF32D9"/>
    <w:rsid w:val="00AF5718"/>
    <w:rsid w:val="00AF5A76"/>
    <w:rsid w:val="00AF5B14"/>
    <w:rsid w:val="00B01E77"/>
    <w:rsid w:val="00B028C2"/>
    <w:rsid w:val="00B04209"/>
    <w:rsid w:val="00B04D38"/>
    <w:rsid w:val="00B1140B"/>
    <w:rsid w:val="00B1189D"/>
    <w:rsid w:val="00B1328F"/>
    <w:rsid w:val="00B13A3B"/>
    <w:rsid w:val="00B20344"/>
    <w:rsid w:val="00B21AA0"/>
    <w:rsid w:val="00B22565"/>
    <w:rsid w:val="00B22F62"/>
    <w:rsid w:val="00B278FD"/>
    <w:rsid w:val="00B279C4"/>
    <w:rsid w:val="00B31610"/>
    <w:rsid w:val="00B3472E"/>
    <w:rsid w:val="00B37E9D"/>
    <w:rsid w:val="00B42B5C"/>
    <w:rsid w:val="00B450C1"/>
    <w:rsid w:val="00B50863"/>
    <w:rsid w:val="00B508A9"/>
    <w:rsid w:val="00B53276"/>
    <w:rsid w:val="00B57027"/>
    <w:rsid w:val="00B575E1"/>
    <w:rsid w:val="00B6436E"/>
    <w:rsid w:val="00B6457A"/>
    <w:rsid w:val="00B65B6C"/>
    <w:rsid w:val="00B663B3"/>
    <w:rsid w:val="00B674E4"/>
    <w:rsid w:val="00B755AA"/>
    <w:rsid w:val="00B7574F"/>
    <w:rsid w:val="00B815C1"/>
    <w:rsid w:val="00B83FC1"/>
    <w:rsid w:val="00B86594"/>
    <w:rsid w:val="00B950FB"/>
    <w:rsid w:val="00B95431"/>
    <w:rsid w:val="00B97A34"/>
    <w:rsid w:val="00BA485A"/>
    <w:rsid w:val="00BB2C9B"/>
    <w:rsid w:val="00BB6CD1"/>
    <w:rsid w:val="00BC1B2F"/>
    <w:rsid w:val="00BC3F66"/>
    <w:rsid w:val="00BC4975"/>
    <w:rsid w:val="00BC5B69"/>
    <w:rsid w:val="00BC629C"/>
    <w:rsid w:val="00BC6325"/>
    <w:rsid w:val="00BD192B"/>
    <w:rsid w:val="00BD555A"/>
    <w:rsid w:val="00BE4474"/>
    <w:rsid w:val="00BF1E3C"/>
    <w:rsid w:val="00BF1F90"/>
    <w:rsid w:val="00BF22E6"/>
    <w:rsid w:val="00BF3A1F"/>
    <w:rsid w:val="00BF6ED8"/>
    <w:rsid w:val="00BF7045"/>
    <w:rsid w:val="00BF7B5E"/>
    <w:rsid w:val="00C00868"/>
    <w:rsid w:val="00C040D8"/>
    <w:rsid w:val="00C04EE7"/>
    <w:rsid w:val="00C0747E"/>
    <w:rsid w:val="00C10AAC"/>
    <w:rsid w:val="00C120C3"/>
    <w:rsid w:val="00C157D5"/>
    <w:rsid w:val="00C21486"/>
    <w:rsid w:val="00C2275E"/>
    <w:rsid w:val="00C24DD0"/>
    <w:rsid w:val="00C31158"/>
    <w:rsid w:val="00C4169A"/>
    <w:rsid w:val="00C41A79"/>
    <w:rsid w:val="00C41E7C"/>
    <w:rsid w:val="00C42E4E"/>
    <w:rsid w:val="00C47872"/>
    <w:rsid w:val="00C511B3"/>
    <w:rsid w:val="00C51C14"/>
    <w:rsid w:val="00C536B4"/>
    <w:rsid w:val="00C53B6C"/>
    <w:rsid w:val="00C544A1"/>
    <w:rsid w:val="00C54AFA"/>
    <w:rsid w:val="00C55B6E"/>
    <w:rsid w:val="00C612DD"/>
    <w:rsid w:val="00C634E7"/>
    <w:rsid w:val="00C7078C"/>
    <w:rsid w:val="00C70FD9"/>
    <w:rsid w:val="00C722D7"/>
    <w:rsid w:val="00C823FA"/>
    <w:rsid w:val="00C8304B"/>
    <w:rsid w:val="00C86B80"/>
    <w:rsid w:val="00C94793"/>
    <w:rsid w:val="00C9677F"/>
    <w:rsid w:val="00C96ED9"/>
    <w:rsid w:val="00CA051D"/>
    <w:rsid w:val="00CA730A"/>
    <w:rsid w:val="00CC0367"/>
    <w:rsid w:val="00CC083B"/>
    <w:rsid w:val="00CC0B14"/>
    <w:rsid w:val="00CD0CEF"/>
    <w:rsid w:val="00CD2522"/>
    <w:rsid w:val="00CE18DB"/>
    <w:rsid w:val="00CE1941"/>
    <w:rsid w:val="00CE247B"/>
    <w:rsid w:val="00D01552"/>
    <w:rsid w:val="00D0273E"/>
    <w:rsid w:val="00D02ACA"/>
    <w:rsid w:val="00D03F19"/>
    <w:rsid w:val="00D1002D"/>
    <w:rsid w:val="00D2631B"/>
    <w:rsid w:val="00D26CEB"/>
    <w:rsid w:val="00D309F1"/>
    <w:rsid w:val="00D30E10"/>
    <w:rsid w:val="00D3380F"/>
    <w:rsid w:val="00D349E3"/>
    <w:rsid w:val="00D3675A"/>
    <w:rsid w:val="00D41EDE"/>
    <w:rsid w:val="00D457BA"/>
    <w:rsid w:val="00D467D8"/>
    <w:rsid w:val="00D52B65"/>
    <w:rsid w:val="00D52C07"/>
    <w:rsid w:val="00D53039"/>
    <w:rsid w:val="00D54C6C"/>
    <w:rsid w:val="00D6083E"/>
    <w:rsid w:val="00D63470"/>
    <w:rsid w:val="00D651D1"/>
    <w:rsid w:val="00D674D3"/>
    <w:rsid w:val="00D72812"/>
    <w:rsid w:val="00D7570D"/>
    <w:rsid w:val="00D761BC"/>
    <w:rsid w:val="00D76E93"/>
    <w:rsid w:val="00D80F24"/>
    <w:rsid w:val="00D8685B"/>
    <w:rsid w:val="00D9562E"/>
    <w:rsid w:val="00D97EF1"/>
    <w:rsid w:val="00DA0151"/>
    <w:rsid w:val="00DA353E"/>
    <w:rsid w:val="00DB019B"/>
    <w:rsid w:val="00DB309E"/>
    <w:rsid w:val="00DB3C19"/>
    <w:rsid w:val="00DB41AB"/>
    <w:rsid w:val="00DB5A79"/>
    <w:rsid w:val="00DB7ED3"/>
    <w:rsid w:val="00DC34A8"/>
    <w:rsid w:val="00DC3840"/>
    <w:rsid w:val="00DC6D89"/>
    <w:rsid w:val="00DD204C"/>
    <w:rsid w:val="00DD2409"/>
    <w:rsid w:val="00DD25CF"/>
    <w:rsid w:val="00DD30C4"/>
    <w:rsid w:val="00DD410C"/>
    <w:rsid w:val="00DD4D22"/>
    <w:rsid w:val="00DD6C12"/>
    <w:rsid w:val="00DD7332"/>
    <w:rsid w:val="00DE5145"/>
    <w:rsid w:val="00DE66F1"/>
    <w:rsid w:val="00DE7850"/>
    <w:rsid w:val="00E03E81"/>
    <w:rsid w:val="00E05501"/>
    <w:rsid w:val="00E07F2A"/>
    <w:rsid w:val="00E125E1"/>
    <w:rsid w:val="00E16CB2"/>
    <w:rsid w:val="00E20381"/>
    <w:rsid w:val="00E206CA"/>
    <w:rsid w:val="00E20EF3"/>
    <w:rsid w:val="00E222AB"/>
    <w:rsid w:val="00E3059A"/>
    <w:rsid w:val="00E3339F"/>
    <w:rsid w:val="00E35C5E"/>
    <w:rsid w:val="00E37615"/>
    <w:rsid w:val="00E42E67"/>
    <w:rsid w:val="00E45171"/>
    <w:rsid w:val="00E553E4"/>
    <w:rsid w:val="00E61F7E"/>
    <w:rsid w:val="00E64947"/>
    <w:rsid w:val="00E701C8"/>
    <w:rsid w:val="00E7251D"/>
    <w:rsid w:val="00E74167"/>
    <w:rsid w:val="00E76AC2"/>
    <w:rsid w:val="00E77388"/>
    <w:rsid w:val="00E84640"/>
    <w:rsid w:val="00E84913"/>
    <w:rsid w:val="00E84DD3"/>
    <w:rsid w:val="00E85F2A"/>
    <w:rsid w:val="00E86982"/>
    <w:rsid w:val="00E91004"/>
    <w:rsid w:val="00E91235"/>
    <w:rsid w:val="00E9431E"/>
    <w:rsid w:val="00E975E0"/>
    <w:rsid w:val="00EA2F9A"/>
    <w:rsid w:val="00EA3A76"/>
    <w:rsid w:val="00EA3F70"/>
    <w:rsid w:val="00EA4DE7"/>
    <w:rsid w:val="00EA7B82"/>
    <w:rsid w:val="00EB1406"/>
    <w:rsid w:val="00EB1E9A"/>
    <w:rsid w:val="00EB33F1"/>
    <w:rsid w:val="00EB7469"/>
    <w:rsid w:val="00EC1326"/>
    <w:rsid w:val="00EC18F8"/>
    <w:rsid w:val="00EC2D32"/>
    <w:rsid w:val="00EC4C80"/>
    <w:rsid w:val="00EC6072"/>
    <w:rsid w:val="00ED03D0"/>
    <w:rsid w:val="00ED06CF"/>
    <w:rsid w:val="00EE431C"/>
    <w:rsid w:val="00EE4F4A"/>
    <w:rsid w:val="00EE5C54"/>
    <w:rsid w:val="00EE6F11"/>
    <w:rsid w:val="00EE7914"/>
    <w:rsid w:val="00EF21F8"/>
    <w:rsid w:val="00EF4D1C"/>
    <w:rsid w:val="00EF5BAF"/>
    <w:rsid w:val="00EF69AB"/>
    <w:rsid w:val="00F0340D"/>
    <w:rsid w:val="00F06556"/>
    <w:rsid w:val="00F145A5"/>
    <w:rsid w:val="00F14A8B"/>
    <w:rsid w:val="00F20C06"/>
    <w:rsid w:val="00F211D3"/>
    <w:rsid w:val="00F217BF"/>
    <w:rsid w:val="00F2210D"/>
    <w:rsid w:val="00F25E3F"/>
    <w:rsid w:val="00F26B0D"/>
    <w:rsid w:val="00F27CEA"/>
    <w:rsid w:val="00F35158"/>
    <w:rsid w:val="00F35FF0"/>
    <w:rsid w:val="00F3741B"/>
    <w:rsid w:val="00F4353F"/>
    <w:rsid w:val="00F44E00"/>
    <w:rsid w:val="00F46EC8"/>
    <w:rsid w:val="00F51359"/>
    <w:rsid w:val="00F527F5"/>
    <w:rsid w:val="00F541BC"/>
    <w:rsid w:val="00F546E7"/>
    <w:rsid w:val="00F60D5C"/>
    <w:rsid w:val="00F627AC"/>
    <w:rsid w:val="00F62A6F"/>
    <w:rsid w:val="00F65019"/>
    <w:rsid w:val="00F65FA9"/>
    <w:rsid w:val="00F702C5"/>
    <w:rsid w:val="00F717F1"/>
    <w:rsid w:val="00F731F4"/>
    <w:rsid w:val="00F75F0F"/>
    <w:rsid w:val="00F77E7B"/>
    <w:rsid w:val="00F80B49"/>
    <w:rsid w:val="00F80B4C"/>
    <w:rsid w:val="00F80F11"/>
    <w:rsid w:val="00F861CA"/>
    <w:rsid w:val="00F87E88"/>
    <w:rsid w:val="00F87EFE"/>
    <w:rsid w:val="00F93EF4"/>
    <w:rsid w:val="00F956BC"/>
    <w:rsid w:val="00F95A11"/>
    <w:rsid w:val="00FA4A7C"/>
    <w:rsid w:val="00FA666F"/>
    <w:rsid w:val="00FB0E75"/>
    <w:rsid w:val="00FB63A9"/>
    <w:rsid w:val="00FB77C1"/>
    <w:rsid w:val="00FC0223"/>
    <w:rsid w:val="00FC27B0"/>
    <w:rsid w:val="00FC335F"/>
    <w:rsid w:val="00FC3D8E"/>
    <w:rsid w:val="00FC3F71"/>
    <w:rsid w:val="00FC4429"/>
    <w:rsid w:val="00FC56AB"/>
    <w:rsid w:val="00FC7CDA"/>
    <w:rsid w:val="00FC7ED7"/>
    <w:rsid w:val="00FD189D"/>
    <w:rsid w:val="00FD31D8"/>
    <w:rsid w:val="00FD4AEA"/>
    <w:rsid w:val="00FD797C"/>
    <w:rsid w:val="00FE2795"/>
    <w:rsid w:val="00FE3A1E"/>
    <w:rsid w:val="00FE5C0E"/>
    <w:rsid w:val="00FE64FA"/>
    <w:rsid w:val="00FE74CB"/>
    <w:rsid w:val="00FF1569"/>
    <w:rsid w:val="00FF1C06"/>
    <w:rsid w:val="00FF4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C53B6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C53B6C"/>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C53B6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C53B6C"/>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C53B6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5019"/>
    <w:pPr>
      <w:ind w:left="720"/>
      <w:contextualSpacing/>
    </w:pPr>
  </w:style>
  <w:style w:type="character" w:customStyle="1" w:styleId="21">
    <w:name w:val="Заголовок №2_"/>
    <w:basedOn w:val="a0"/>
    <w:link w:val="22"/>
    <w:locked/>
    <w:rsid w:val="00AE3E02"/>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AE3E02"/>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4">
    <w:name w:val="Основной текст_"/>
    <w:basedOn w:val="a0"/>
    <w:link w:val="23"/>
    <w:locked/>
    <w:rsid w:val="00AE3E02"/>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4"/>
    <w:qFormat/>
    <w:rsid w:val="00AE3E02"/>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4"/>
    <w:rsid w:val="00AE3E02"/>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AE3E02"/>
    <w:rPr>
      <w:rFonts w:ascii="Times New Roman" w:eastAsia="Times New Roman" w:hAnsi="Times New Roman" w:cs="Times New Roman"/>
      <w:spacing w:val="60"/>
      <w:sz w:val="28"/>
      <w:szCs w:val="28"/>
      <w:shd w:val="clear" w:color="auto" w:fill="FFFFFF"/>
    </w:rPr>
  </w:style>
  <w:style w:type="paragraph" w:styleId="a5">
    <w:name w:val="Balloon Text"/>
    <w:basedOn w:val="a"/>
    <w:link w:val="a6"/>
    <w:uiPriority w:val="99"/>
    <w:unhideWhenUsed/>
    <w:rsid w:val="001F4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F485E"/>
    <w:rPr>
      <w:rFonts w:ascii="Tahoma" w:hAnsi="Tahoma" w:cs="Tahoma"/>
      <w:sz w:val="16"/>
      <w:szCs w:val="16"/>
    </w:rPr>
  </w:style>
  <w:style w:type="paragraph" w:styleId="a7">
    <w:name w:val="header"/>
    <w:basedOn w:val="a"/>
    <w:link w:val="a8"/>
    <w:uiPriority w:val="99"/>
    <w:unhideWhenUsed/>
    <w:rsid w:val="000265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6578"/>
  </w:style>
  <w:style w:type="paragraph" w:styleId="a9">
    <w:name w:val="footer"/>
    <w:basedOn w:val="a"/>
    <w:link w:val="aa"/>
    <w:uiPriority w:val="99"/>
    <w:unhideWhenUsed/>
    <w:rsid w:val="00026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6578"/>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C53B6C"/>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C53B6C"/>
    <w:pPr>
      <w:spacing w:after="0" w:line="240" w:lineRule="auto"/>
    </w:pPr>
    <w:rPr>
      <w:rFonts w:ascii="Times New Roman" w:hAnsi="Times New Roman"/>
      <w:sz w:val="24"/>
    </w:rPr>
  </w:style>
  <w:style w:type="paragraph" w:customStyle="1" w:styleId="ConsPlusNormal">
    <w:name w:val="ConsPlusNormal"/>
    <w:link w:val="ConsPlusNormal0"/>
    <w:qFormat/>
    <w:rsid w:val="00C53B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C53B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C53B6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3B6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C53B6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53B6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C53B6C"/>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C53B6C"/>
  </w:style>
  <w:style w:type="paragraph" w:customStyle="1" w:styleId="NoSpacing1">
    <w:name w:val="No Spacing1"/>
    <w:link w:val="NoSpacingChar"/>
    <w:uiPriority w:val="99"/>
    <w:qFormat/>
    <w:rsid w:val="00C53B6C"/>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C53B6C"/>
    <w:rPr>
      <w:rFonts w:cs="Times New Roman"/>
      <w:b/>
    </w:rPr>
  </w:style>
  <w:style w:type="paragraph" w:customStyle="1" w:styleId="24">
    <w:name w:val="Знак Знак2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C53B6C"/>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C53B6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C53B6C"/>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C53B6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C53B6C"/>
    <w:rPr>
      <w:rFonts w:ascii="Times New Roman" w:eastAsia="Times New Roman" w:hAnsi="Times New Roman" w:cs="Times New Roman"/>
      <w:sz w:val="24"/>
      <w:szCs w:val="24"/>
      <w:lang w:eastAsia="ru-RU"/>
    </w:rPr>
  </w:style>
  <w:style w:type="paragraph" w:customStyle="1" w:styleId="ConsNormal">
    <w:name w:val="ConsNormal"/>
    <w:uiPriority w:val="99"/>
    <w:qFormat/>
    <w:rsid w:val="00C53B6C"/>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C53B6C"/>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C53B6C"/>
    <w:rPr>
      <w:rFonts w:ascii="Times New Roman" w:eastAsia="Times New Roman" w:hAnsi="Times New Roman" w:cs="Times New Roman"/>
      <w:sz w:val="24"/>
      <w:szCs w:val="24"/>
      <w:lang w:eastAsia="ru-RU"/>
    </w:rPr>
  </w:style>
  <w:style w:type="paragraph" w:customStyle="1" w:styleId="ConsPlusTitle">
    <w:name w:val="ConsPlusTitle"/>
    <w:qFormat/>
    <w:rsid w:val="00C53B6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1">
    <w:name w:val="page number"/>
    <w:basedOn w:val="a0"/>
    <w:uiPriority w:val="99"/>
    <w:rsid w:val="00C53B6C"/>
    <w:rPr>
      <w:rFonts w:cs="Times New Roman"/>
    </w:rPr>
  </w:style>
  <w:style w:type="paragraph" w:customStyle="1" w:styleId="ConsPlusNonformat">
    <w:name w:val="ConsPlusNonformat"/>
    <w:uiPriority w:val="99"/>
    <w:qFormat/>
    <w:rsid w:val="00C53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C53B6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C53B6C"/>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53B6C"/>
    <w:rPr>
      <w:rFonts w:cs="Times New Roman"/>
      <w:vertAlign w:val="superscript"/>
    </w:rPr>
  </w:style>
  <w:style w:type="paragraph" w:customStyle="1" w:styleId="31">
    <w:name w:val="Основной текст3"/>
    <w:basedOn w:val="a"/>
    <w:uiPriority w:val="99"/>
    <w:qFormat/>
    <w:rsid w:val="00C53B6C"/>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C53B6C"/>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C53B6C"/>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C53B6C"/>
    <w:rPr>
      <w:rFonts w:ascii="Times New Roman" w:eastAsia="Times New Roman" w:hAnsi="Times New Roman" w:cs="Times New Roman"/>
      <w:sz w:val="24"/>
      <w:szCs w:val="24"/>
    </w:rPr>
  </w:style>
  <w:style w:type="paragraph" w:styleId="8">
    <w:name w:val="toc 8"/>
    <w:basedOn w:val="a"/>
    <w:next w:val="a"/>
    <w:link w:val="80"/>
    <w:autoRedefine/>
    <w:uiPriority w:val="99"/>
    <w:rsid w:val="00C53B6C"/>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C53B6C"/>
    <w:pPr>
      <w:spacing w:after="0" w:line="240" w:lineRule="auto"/>
    </w:pPr>
    <w:rPr>
      <w:rFonts w:ascii="Calibri" w:eastAsia="Times New Roman" w:hAnsi="Calibri" w:cs="Calibri"/>
    </w:rPr>
  </w:style>
  <w:style w:type="paragraph" w:styleId="32">
    <w:name w:val="Body Text Indent 3"/>
    <w:basedOn w:val="a"/>
    <w:link w:val="33"/>
    <w:uiPriority w:val="99"/>
    <w:rsid w:val="00C53B6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C53B6C"/>
    <w:rPr>
      <w:rFonts w:ascii="Times New Roman" w:eastAsia="Times New Roman" w:hAnsi="Times New Roman" w:cs="Times New Roman"/>
      <w:sz w:val="16"/>
      <w:szCs w:val="16"/>
      <w:lang w:eastAsia="ru-RU"/>
    </w:rPr>
  </w:style>
  <w:style w:type="paragraph" w:styleId="af5">
    <w:name w:val="Title"/>
    <w:basedOn w:val="a"/>
    <w:link w:val="af6"/>
    <w:qFormat/>
    <w:rsid w:val="00C53B6C"/>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C53B6C"/>
    <w:rPr>
      <w:rFonts w:ascii="Arial" w:eastAsia="Times New Roman" w:hAnsi="Arial" w:cs="Times New Roman"/>
      <w:b/>
      <w:bCs/>
      <w:sz w:val="24"/>
      <w:szCs w:val="24"/>
      <w:lang w:eastAsia="ru-RU"/>
    </w:rPr>
  </w:style>
  <w:style w:type="character" w:customStyle="1" w:styleId="TitleChar">
    <w:name w:val="Title Char"/>
    <w:uiPriority w:val="99"/>
    <w:rsid w:val="00C53B6C"/>
    <w:rPr>
      <w:rFonts w:ascii="Times New Roman" w:hAnsi="Times New Roman"/>
      <w:sz w:val="20"/>
      <w:lang w:val="x-none" w:eastAsia="ru-RU"/>
    </w:rPr>
  </w:style>
  <w:style w:type="paragraph" w:customStyle="1" w:styleId="af7">
    <w:name w:val="Абзац"/>
    <w:basedOn w:val="a"/>
    <w:uiPriority w:val="99"/>
    <w:qFormat/>
    <w:rsid w:val="00C53B6C"/>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C53B6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C53B6C"/>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40">
    <w:name w:val="Знак14"/>
    <w:uiPriority w:val="99"/>
    <w:rsid w:val="00C53B6C"/>
    <w:rPr>
      <w:b/>
      <w:sz w:val="28"/>
      <w:lang w:val="ru-RU" w:eastAsia="ru-RU"/>
    </w:rPr>
  </w:style>
  <w:style w:type="paragraph" w:customStyle="1" w:styleId="15">
    <w:name w:val="Абзац списка1"/>
    <w:basedOn w:val="a"/>
    <w:link w:val="ListParagraphChar"/>
    <w:uiPriority w:val="99"/>
    <w:qFormat/>
    <w:rsid w:val="00C53B6C"/>
    <w:pPr>
      <w:ind w:left="720"/>
    </w:pPr>
    <w:rPr>
      <w:rFonts w:ascii="Calibri" w:eastAsia="Times New Roman" w:hAnsi="Calibri" w:cs="Times New Roman"/>
    </w:rPr>
  </w:style>
  <w:style w:type="character" w:customStyle="1" w:styleId="ListParagraphChar">
    <w:name w:val="List Paragraph Char"/>
    <w:link w:val="15"/>
    <w:uiPriority w:val="99"/>
    <w:locked/>
    <w:rsid w:val="00C53B6C"/>
    <w:rPr>
      <w:rFonts w:ascii="Calibri" w:eastAsia="Times New Roman" w:hAnsi="Calibri" w:cs="Times New Roman"/>
    </w:rPr>
  </w:style>
  <w:style w:type="paragraph" w:styleId="af9">
    <w:name w:val="Body Text Indent"/>
    <w:basedOn w:val="a"/>
    <w:link w:val="afa"/>
    <w:uiPriority w:val="99"/>
    <w:rsid w:val="00C53B6C"/>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C53B6C"/>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C53B6C"/>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C53B6C"/>
    <w:rPr>
      <w:rFonts w:cs="Times New Roman"/>
      <w:color w:val="000080"/>
      <w:u w:val="single"/>
    </w:rPr>
  </w:style>
  <w:style w:type="character" w:customStyle="1" w:styleId="b-serp-urlitem1">
    <w:name w:val="b-serp-url__item1"/>
    <w:uiPriority w:val="99"/>
    <w:rsid w:val="00C53B6C"/>
    <w:rPr>
      <w:vertAlign w:val="baseline"/>
    </w:rPr>
  </w:style>
  <w:style w:type="paragraph" w:customStyle="1" w:styleId="310">
    <w:name w:val="Основной текст с отступом 31"/>
    <w:basedOn w:val="a"/>
    <w:uiPriority w:val="99"/>
    <w:qFormat/>
    <w:rsid w:val="00C53B6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C53B6C"/>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C53B6C"/>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C53B6C"/>
    <w:rPr>
      <w:rFonts w:ascii="Tahoma" w:eastAsia="Times New Roman" w:hAnsi="Tahoma" w:cs="Times New Roman"/>
      <w:sz w:val="16"/>
      <w:szCs w:val="16"/>
      <w:lang w:eastAsia="ru-RU"/>
    </w:rPr>
  </w:style>
  <w:style w:type="paragraph" w:styleId="HTML">
    <w:name w:val="HTML Preformatted"/>
    <w:basedOn w:val="a"/>
    <w:link w:val="HTML0"/>
    <w:uiPriority w:val="99"/>
    <w:rsid w:val="00C5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53B6C"/>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C53B6C"/>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C53B6C"/>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C53B6C"/>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C53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C53B6C"/>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C53B6C"/>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C53B6C"/>
    <w:rPr>
      <w:rFonts w:ascii="Calibri" w:hAnsi="Calibri"/>
      <w:lang w:val="x-none" w:eastAsia="ru-RU"/>
    </w:rPr>
  </w:style>
  <w:style w:type="paragraph" w:customStyle="1" w:styleId="2e">
    <w:name w:val="Без интервала2"/>
    <w:basedOn w:val="a"/>
    <w:next w:val="aff1"/>
    <w:uiPriority w:val="99"/>
    <w:qFormat/>
    <w:rsid w:val="00C53B6C"/>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C53B6C"/>
    <w:rPr>
      <w:rFonts w:ascii="Times New Roman" w:hAnsi="Times New Roman"/>
      <w:b/>
      <w:spacing w:val="0"/>
      <w:sz w:val="21"/>
      <w:shd w:val="clear" w:color="auto" w:fill="FFFFFF"/>
    </w:rPr>
  </w:style>
  <w:style w:type="character" w:customStyle="1" w:styleId="FontStyle18">
    <w:name w:val="Font Style18"/>
    <w:uiPriority w:val="99"/>
    <w:rsid w:val="00C53B6C"/>
    <w:rPr>
      <w:rFonts w:ascii="Times New Roman" w:hAnsi="Times New Roman"/>
      <w:sz w:val="26"/>
    </w:rPr>
  </w:style>
  <w:style w:type="paragraph" w:styleId="aff3">
    <w:name w:val="Subtitle"/>
    <w:basedOn w:val="a"/>
    <w:link w:val="aff4"/>
    <w:uiPriority w:val="99"/>
    <w:qFormat/>
    <w:rsid w:val="00C53B6C"/>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C53B6C"/>
    <w:rPr>
      <w:rFonts w:ascii="Times New Roman" w:eastAsia="Times New Roman" w:hAnsi="Times New Roman" w:cs="Times New Roman"/>
      <w:sz w:val="20"/>
      <w:szCs w:val="20"/>
      <w:lang w:eastAsia="ru-RU"/>
    </w:rPr>
  </w:style>
  <w:style w:type="character" w:customStyle="1" w:styleId="SubtitleChar">
    <w:name w:val="Subtitle Char"/>
    <w:uiPriority w:val="99"/>
    <w:rsid w:val="00C53B6C"/>
    <w:rPr>
      <w:rFonts w:ascii="Cambria" w:hAnsi="Cambria"/>
      <w:sz w:val="24"/>
    </w:rPr>
  </w:style>
  <w:style w:type="paragraph" w:styleId="aff5">
    <w:name w:val="caption"/>
    <w:basedOn w:val="a"/>
    <w:next w:val="a"/>
    <w:uiPriority w:val="99"/>
    <w:qFormat/>
    <w:rsid w:val="00C53B6C"/>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C53B6C"/>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C53B6C"/>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C53B6C"/>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C53B6C"/>
    <w:rPr>
      <w:rFonts w:ascii="Times New Roman" w:hAnsi="Times New Roman"/>
      <w:b/>
      <w:spacing w:val="10"/>
      <w:sz w:val="24"/>
    </w:rPr>
  </w:style>
  <w:style w:type="character" w:customStyle="1" w:styleId="FontStyle13">
    <w:name w:val="Font Style13"/>
    <w:uiPriority w:val="99"/>
    <w:rsid w:val="00C53B6C"/>
    <w:rPr>
      <w:rFonts w:ascii="Times New Roman" w:hAnsi="Times New Roman"/>
      <w:sz w:val="24"/>
    </w:rPr>
  </w:style>
  <w:style w:type="paragraph" w:customStyle="1" w:styleId="2f">
    <w:name w:val="Знак Знак2 Знак Знак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C53B6C"/>
    <w:rPr>
      <w:color w:val="000000"/>
      <w:spacing w:val="3"/>
      <w:w w:val="100"/>
      <w:position w:val="0"/>
      <w:sz w:val="25"/>
      <w:lang w:val="ru-RU" w:eastAsia="x-none"/>
    </w:rPr>
  </w:style>
  <w:style w:type="paragraph" w:customStyle="1" w:styleId="aff7">
    <w:name w:val="Знак"/>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C53B6C"/>
    <w:rPr>
      <w:rFonts w:ascii="Sylfaen" w:hAnsi="Sylfaen"/>
      <w:sz w:val="19"/>
      <w:shd w:val="clear" w:color="auto" w:fill="FFFFFF"/>
    </w:rPr>
  </w:style>
  <w:style w:type="table" w:styleId="aff8">
    <w:name w:val="Table Grid"/>
    <w:basedOn w:val="a1"/>
    <w:uiPriority w:val="59"/>
    <w:rsid w:val="00C53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C53B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C53B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C53B6C"/>
    <w:pPr>
      <w:spacing w:after="0" w:line="240" w:lineRule="auto"/>
    </w:pPr>
    <w:rPr>
      <w:rFonts w:ascii="Calibri" w:hAnsi="Calibri"/>
      <w:lang w:val="x-none" w:eastAsia="ru-RU"/>
    </w:rPr>
  </w:style>
  <w:style w:type="character" w:customStyle="1" w:styleId="blk">
    <w:name w:val="blk"/>
    <w:uiPriority w:val="99"/>
    <w:rsid w:val="00C53B6C"/>
  </w:style>
  <w:style w:type="character" w:customStyle="1" w:styleId="affb">
    <w:name w:val="Основной текст + Курсив"/>
    <w:basedOn w:val="a4"/>
    <w:rsid w:val="00C53B6C"/>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C53B6C"/>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C53B6C"/>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C53B6C"/>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C53B6C"/>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C53B6C"/>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C53B6C"/>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C53B6C"/>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C53B6C"/>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C53B6C"/>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C53B6C"/>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C53B6C"/>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C53B6C"/>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4"/>
    <w:rsid w:val="00C53B6C"/>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C53B6C"/>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C53B6C"/>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C53B6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C53B6C"/>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C53B6C"/>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4"/>
    <w:rsid w:val="00C53B6C"/>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4"/>
    <w:rsid w:val="00C53B6C"/>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4"/>
    <w:rsid w:val="00C53B6C"/>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C53B6C"/>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52529B"/>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52529B"/>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52529B"/>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52529B"/>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52529B"/>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2529B"/>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52529B"/>
    <w:pPr>
      <w:spacing w:after="0" w:line="240" w:lineRule="auto"/>
    </w:pPr>
    <w:rPr>
      <w:rFonts w:cs="Times New Roman"/>
      <w:color w:val="000080"/>
      <w:u w:val="single"/>
    </w:rPr>
  </w:style>
  <w:style w:type="paragraph" w:styleId="1f5">
    <w:name w:val="toc 1"/>
    <w:link w:val="1f6"/>
    <w:uiPriority w:val="39"/>
    <w:rsid w:val="0052529B"/>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52529B"/>
    <w:rPr>
      <w:rFonts w:ascii="XO Thames" w:eastAsia="Times New Roman" w:hAnsi="XO Thames" w:cs="Times New Roman"/>
      <w:b/>
      <w:color w:val="000000"/>
      <w:sz w:val="24"/>
      <w:szCs w:val="20"/>
      <w:lang w:eastAsia="ru-RU"/>
    </w:rPr>
  </w:style>
  <w:style w:type="paragraph" w:styleId="2f2">
    <w:name w:val="toc 2"/>
    <w:link w:val="2f3"/>
    <w:uiPriority w:val="39"/>
    <w:rsid w:val="0052529B"/>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52529B"/>
    <w:rPr>
      <w:rFonts w:ascii="Arial" w:eastAsia="Times New Roman" w:hAnsi="Arial" w:cs="Times New Roman"/>
      <w:color w:val="000000"/>
      <w:sz w:val="24"/>
      <w:szCs w:val="20"/>
      <w:lang w:eastAsia="ru-RU"/>
    </w:rPr>
  </w:style>
  <w:style w:type="paragraph" w:styleId="38">
    <w:name w:val="toc 3"/>
    <w:link w:val="39"/>
    <w:uiPriority w:val="39"/>
    <w:rsid w:val="0052529B"/>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52529B"/>
    <w:rPr>
      <w:rFonts w:ascii="Arial" w:eastAsia="Times New Roman" w:hAnsi="Arial" w:cs="Times New Roman"/>
      <w:color w:val="000000"/>
      <w:sz w:val="24"/>
      <w:szCs w:val="20"/>
      <w:lang w:eastAsia="ru-RU"/>
    </w:rPr>
  </w:style>
  <w:style w:type="paragraph" w:styleId="41">
    <w:name w:val="toc 4"/>
    <w:link w:val="42"/>
    <w:uiPriority w:val="39"/>
    <w:rsid w:val="0052529B"/>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52529B"/>
    <w:rPr>
      <w:rFonts w:ascii="Arial" w:eastAsia="Times New Roman" w:hAnsi="Arial" w:cs="Times New Roman"/>
      <w:color w:val="000000"/>
      <w:sz w:val="24"/>
      <w:szCs w:val="20"/>
      <w:lang w:eastAsia="ru-RU"/>
    </w:rPr>
  </w:style>
  <w:style w:type="paragraph" w:styleId="51">
    <w:name w:val="toc 5"/>
    <w:link w:val="52"/>
    <w:uiPriority w:val="39"/>
    <w:rsid w:val="0052529B"/>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52529B"/>
    <w:rPr>
      <w:rFonts w:ascii="Arial" w:eastAsia="Times New Roman" w:hAnsi="Arial" w:cs="Times New Roman"/>
      <w:color w:val="000000"/>
      <w:sz w:val="24"/>
      <w:szCs w:val="20"/>
      <w:lang w:eastAsia="ru-RU"/>
    </w:rPr>
  </w:style>
  <w:style w:type="paragraph" w:styleId="6">
    <w:name w:val="toc 6"/>
    <w:link w:val="60"/>
    <w:uiPriority w:val="39"/>
    <w:rsid w:val="0052529B"/>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52529B"/>
    <w:rPr>
      <w:rFonts w:ascii="Arial" w:eastAsia="Times New Roman" w:hAnsi="Arial" w:cs="Times New Roman"/>
      <w:color w:val="000000"/>
      <w:sz w:val="24"/>
      <w:szCs w:val="20"/>
      <w:lang w:eastAsia="ru-RU"/>
    </w:rPr>
  </w:style>
  <w:style w:type="paragraph" w:styleId="7">
    <w:name w:val="toc 7"/>
    <w:link w:val="70"/>
    <w:uiPriority w:val="39"/>
    <w:rsid w:val="0052529B"/>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52529B"/>
    <w:rPr>
      <w:rFonts w:ascii="Arial" w:eastAsia="Times New Roman" w:hAnsi="Arial" w:cs="Times New Roman"/>
      <w:color w:val="000000"/>
      <w:sz w:val="24"/>
      <w:szCs w:val="20"/>
      <w:lang w:eastAsia="ru-RU"/>
    </w:rPr>
  </w:style>
  <w:style w:type="character" w:customStyle="1" w:styleId="80">
    <w:name w:val="Оглавление 8 Знак"/>
    <w:link w:val="8"/>
    <w:rsid w:val="0052529B"/>
    <w:rPr>
      <w:rFonts w:ascii="Calibri" w:eastAsia="Times New Roman" w:hAnsi="Calibri" w:cs="Calibri"/>
      <w:sz w:val="18"/>
      <w:szCs w:val="18"/>
    </w:rPr>
  </w:style>
  <w:style w:type="paragraph" w:styleId="9">
    <w:name w:val="toc 9"/>
    <w:link w:val="90"/>
    <w:uiPriority w:val="39"/>
    <w:rsid w:val="0052529B"/>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52529B"/>
    <w:rPr>
      <w:rFonts w:ascii="Arial" w:eastAsia="Times New Roman" w:hAnsi="Arial" w:cs="Times New Roman"/>
      <w:color w:val="000000"/>
      <w:sz w:val="24"/>
      <w:szCs w:val="20"/>
      <w:lang w:eastAsia="ru-RU"/>
    </w:rPr>
  </w:style>
  <w:style w:type="paragraph" w:customStyle="1" w:styleId="toc10">
    <w:name w:val="toc 10"/>
    <w:uiPriority w:val="39"/>
    <w:rsid w:val="0052529B"/>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D3700"/>
    <w:rPr>
      <w:sz w:val="20"/>
      <w:szCs w:val="20"/>
    </w:rPr>
  </w:style>
  <w:style w:type="character" w:customStyle="1" w:styleId="53">
    <w:name w:val="Основной текст (5)_"/>
    <w:basedOn w:val="a0"/>
    <w:link w:val="54"/>
    <w:locked/>
    <w:rsid w:val="004D3700"/>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D3700"/>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D3700"/>
    <w:rPr>
      <w:vertAlign w:val="superscript"/>
    </w:rPr>
  </w:style>
  <w:style w:type="paragraph" w:styleId="afff0">
    <w:name w:val="endnote text"/>
    <w:basedOn w:val="a"/>
    <w:link w:val="afff"/>
    <w:uiPriority w:val="99"/>
    <w:semiHidden/>
    <w:unhideWhenUsed/>
    <w:rsid w:val="004D3700"/>
    <w:pPr>
      <w:spacing w:after="0" w:line="240" w:lineRule="auto"/>
    </w:pPr>
    <w:rPr>
      <w:sz w:val="20"/>
      <w:szCs w:val="20"/>
    </w:rPr>
  </w:style>
  <w:style w:type="character" w:customStyle="1" w:styleId="1f7">
    <w:name w:val="Текст концевой сноски Знак1"/>
    <w:basedOn w:val="a0"/>
    <w:uiPriority w:val="99"/>
    <w:semiHidden/>
    <w:rsid w:val="004D3700"/>
    <w:rPr>
      <w:sz w:val="20"/>
      <w:szCs w:val="20"/>
    </w:rPr>
  </w:style>
  <w:style w:type="paragraph" w:customStyle="1" w:styleId="s1">
    <w:name w:val="s_1"/>
    <w:basedOn w:val="a"/>
    <w:qFormat/>
    <w:rsid w:val="004D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973386"/>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C53B6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C53B6C"/>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C53B6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C53B6C"/>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C53B6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5019"/>
    <w:pPr>
      <w:ind w:left="720"/>
      <w:contextualSpacing/>
    </w:pPr>
  </w:style>
  <w:style w:type="character" w:customStyle="1" w:styleId="21">
    <w:name w:val="Заголовок №2_"/>
    <w:basedOn w:val="a0"/>
    <w:link w:val="22"/>
    <w:locked/>
    <w:rsid w:val="00AE3E02"/>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AE3E02"/>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4">
    <w:name w:val="Основной текст_"/>
    <w:basedOn w:val="a0"/>
    <w:link w:val="23"/>
    <w:locked/>
    <w:rsid w:val="00AE3E02"/>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4"/>
    <w:qFormat/>
    <w:rsid w:val="00AE3E02"/>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4"/>
    <w:rsid w:val="00AE3E02"/>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AE3E02"/>
    <w:rPr>
      <w:rFonts w:ascii="Times New Roman" w:eastAsia="Times New Roman" w:hAnsi="Times New Roman" w:cs="Times New Roman"/>
      <w:spacing w:val="60"/>
      <w:sz w:val="28"/>
      <w:szCs w:val="28"/>
      <w:shd w:val="clear" w:color="auto" w:fill="FFFFFF"/>
    </w:rPr>
  </w:style>
  <w:style w:type="paragraph" w:styleId="a5">
    <w:name w:val="Balloon Text"/>
    <w:basedOn w:val="a"/>
    <w:link w:val="a6"/>
    <w:uiPriority w:val="99"/>
    <w:unhideWhenUsed/>
    <w:rsid w:val="001F4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F485E"/>
    <w:rPr>
      <w:rFonts w:ascii="Tahoma" w:hAnsi="Tahoma" w:cs="Tahoma"/>
      <w:sz w:val="16"/>
      <w:szCs w:val="16"/>
    </w:rPr>
  </w:style>
  <w:style w:type="paragraph" w:styleId="a7">
    <w:name w:val="header"/>
    <w:basedOn w:val="a"/>
    <w:link w:val="a8"/>
    <w:uiPriority w:val="99"/>
    <w:unhideWhenUsed/>
    <w:rsid w:val="000265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6578"/>
  </w:style>
  <w:style w:type="paragraph" w:styleId="a9">
    <w:name w:val="footer"/>
    <w:basedOn w:val="a"/>
    <w:link w:val="aa"/>
    <w:uiPriority w:val="99"/>
    <w:unhideWhenUsed/>
    <w:rsid w:val="00026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6578"/>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C53B6C"/>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C53B6C"/>
    <w:pPr>
      <w:spacing w:after="0" w:line="240" w:lineRule="auto"/>
    </w:pPr>
    <w:rPr>
      <w:rFonts w:ascii="Times New Roman" w:hAnsi="Times New Roman"/>
      <w:sz w:val="24"/>
    </w:rPr>
  </w:style>
  <w:style w:type="paragraph" w:customStyle="1" w:styleId="ConsPlusNormal">
    <w:name w:val="ConsPlusNormal"/>
    <w:link w:val="ConsPlusNormal0"/>
    <w:qFormat/>
    <w:rsid w:val="00C53B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C53B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C53B6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3B6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C53B6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53B6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C53B6C"/>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C53B6C"/>
  </w:style>
  <w:style w:type="paragraph" w:customStyle="1" w:styleId="NoSpacing1">
    <w:name w:val="No Spacing1"/>
    <w:link w:val="NoSpacingChar"/>
    <w:uiPriority w:val="99"/>
    <w:qFormat/>
    <w:rsid w:val="00C53B6C"/>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C53B6C"/>
    <w:rPr>
      <w:rFonts w:cs="Times New Roman"/>
      <w:b/>
    </w:rPr>
  </w:style>
  <w:style w:type="paragraph" w:customStyle="1" w:styleId="24">
    <w:name w:val="Знак Знак2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C53B6C"/>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C53B6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C53B6C"/>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C53B6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C53B6C"/>
    <w:rPr>
      <w:rFonts w:ascii="Times New Roman" w:eastAsia="Times New Roman" w:hAnsi="Times New Roman" w:cs="Times New Roman"/>
      <w:sz w:val="24"/>
      <w:szCs w:val="24"/>
      <w:lang w:eastAsia="ru-RU"/>
    </w:rPr>
  </w:style>
  <w:style w:type="paragraph" w:customStyle="1" w:styleId="ConsNormal">
    <w:name w:val="ConsNormal"/>
    <w:uiPriority w:val="99"/>
    <w:qFormat/>
    <w:rsid w:val="00C53B6C"/>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C53B6C"/>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C53B6C"/>
    <w:rPr>
      <w:rFonts w:ascii="Times New Roman" w:eastAsia="Times New Roman" w:hAnsi="Times New Roman" w:cs="Times New Roman"/>
      <w:sz w:val="24"/>
      <w:szCs w:val="24"/>
      <w:lang w:eastAsia="ru-RU"/>
    </w:rPr>
  </w:style>
  <w:style w:type="paragraph" w:customStyle="1" w:styleId="ConsPlusTitle">
    <w:name w:val="ConsPlusTitle"/>
    <w:qFormat/>
    <w:rsid w:val="00C53B6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1">
    <w:name w:val="page number"/>
    <w:basedOn w:val="a0"/>
    <w:uiPriority w:val="99"/>
    <w:rsid w:val="00C53B6C"/>
    <w:rPr>
      <w:rFonts w:cs="Times New Roman"/>
    </w:rPr>
  </w:style>
  <w:style w:type="paragraph" w:customStyle="1" w:styleId="ConsPlusNonformat">
    <w:name w:val="ConsPlusNonformat"/>
    <w:uiPriority w:val="99"/>
    <w:qFormat/>
    <w:rsid w:val="00C53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C53B6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C53B6C"/>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53B6C"/>
    <w:rPr>
      <w:rFonts w:cs="Times New Roman"/>
      <w:vertAlign w:val="superscript"/>
    </w:rPr>
  </w:style>
  <w:style w:type="paragraph" w:customStyle="1" w:styleId="31">
    <w:name w:val="Основной текст3"/>
    <w:basedOn w:val="a"/>
    <w:uiPriority w:val="99"/>
    <w:qFormat/>
    <w:rsid w:val="00C53B6C"/>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C53B6C"/>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C53B6C"/>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C53B6C"/>
    <w:rPr>
      <w:rFonts w:ascii="Times New Roman" w:eastAsia="Times New Roman" w:hAnsi="Times New Roman" w:cs="Times New Roman"/>
      <w:sz w:val="24"/>
      <w:szCs w:val="24"/>
    </w:rPr>
  </w:style>
  <w:style w:type="paragraph" w:styleId="8">
    <w:name w:val="toc 8"/>
    <w:basedOn w:val="a"/>
    <w:next w:val="a"/>
    <w:link w:val="80"/>
    <w:autoRedefine/>
    <w:uiPriority w:val="99"/>
    <w:rsid w:val="00C53B6C"/>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C53B6C"/>
    <w:pPr>
      <w:spacing w:after="0" w:line="240" w:lineRule="auto"/>
    </w:pPr>
    <w:rPr>
      <w:rFonts w:ascii="Calibri" w:eastAsia="Times New Roman" w:hAnsi="Calibri" w:cs="Calibri"/>
    </w:rPr>
  </w:style>
  <w:style w:type="paragraph" w:styleId="32">
    <w:name w:val="Body Text Indent 3"/>
    <w:basedOn w:val="a"/>
    <w:link w:val="33"/>
    <w:uiPriority w:val="99"/>
    <w:rsid w:val="00C53B6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C53B6C"/>
    <w:rPr>
      <w:rFonts w:ascii="Times New Roman" w:eastAsia="Times New Roman" w:hAnsi="Times New Roman" w:cs="Times New Roman"/>
      <w:sz w:val="16"/>
      <w:szCs w:val="16"/>
      <w:lang w:eastAsia="ru-RU"/>
    </w:rPr>
  </w:style>
  <w:style w:type="paragraph" w:styleId="af5">
    <w:name w:val="Title"/>
    <w:basedOn w:val="a"/>
    <w:link w:val="af6"/>
    <w:qFormat/>
    <w:rsid w:val="00C53B6C"/>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C53B6C"/>
    <w:rPr>
      <w:rFonts w:ascii="Arial" w:eastAsia="Times New Roman" w:hAnsi="Arial" w:cs="Times New Roman"/>
      <w:b/>
      <w:bCs/>
      <w:sz w:val="24"/>
      <w:szCs w:val="24"/>
      <w:lang w:eastAsia="ru-RU"/>
    </w:rPr>
  </w:style>
  <w:style w:type="character" w:customStyle="1" w:styleId="TitleChar">
    <w:name w:val="Title Char"/>
    <w:uiPriority w:val="99"/>
    <w:rsid w:val="00C53B6C"/>
    <w:rPr>
      <w:rFonts w:ascii="Times New Roman" w:hAnsi="Times New Roman"/>
      <w:sz w:val="20"/>
      <w:lang w:val="x-none" w:eastAsia="ru-RU"/>
    </w:rPr>
  </w:style>
  <w:style w:type="paragraph" w:customStyle="1" w:styleId="af7">
    <w:name w:val="Абзац"/>
    <w:basedOn w:val="a"/>
    <w:uiPriority w:val="99"/>
    <w:qFormat/>
    <w:rsid w:val="00C53B6C"/>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C53B6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C53B6C"/>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40">
    <w:name w:val="Знак14"/>
    <w:uiPriority w:val="99"/>
    <w:rsid w:val="00C53B6C"/>
    <w:rPr>
      <w:b/>
      <w:sz w:val="28"/>
      <w:lang w:val="ru-RU" w:eastAsia="ru-RU"/>
    </w:rPr>
  </w:style>
  <w:style w:type="paragraph" w:customStyle="1" w:styleId="15">
    <w:name w:val="Абзац списка1"/>
    <w:basedOn w:val="a"/>
    <w:link w:val="ListParagraphChar"/>
    <w:uiPriority w:val="99"/>
    <w:qFormat/>
    <w:rsid w:val="00C53B6C"/>
    <w:pPr>
      <w:ind w:left="720"/>
    </w:pPr>
    <w:rPr>
      <w:rFonts w:ascii="Calibri" w:eastAsia="Times New Roman" w:hAnsi="Calibri" w:cs="Times New Roman"/>
    </w:rPr>
  </w:style>
  <w:style w:type="character" w:customStyle="1" w:styleId="ListParagraphChar">
    <w:name w:val="List Paragraph Char"/>
    <w:link w:val="15"/>
    <w:uiPriority w:val="99"/>
    <w:locked/>
    <w:rsid w:val="00C53B6C"/>
    <w:rPr>
      <w:rFonts w:ascii="Calibri" w:eastAsia="Times New Roman" w:hAnsi="Calibri" w:cs="Times New Roman"/>
    </w:rPr>
  </w:style>
  <w:style w:type="paragraph" w:styleId="af9">
    <w:name w:val="Body Text Indent"/>
    <w:basedOn w:val="a"/>
    <w:link w:val="afa"/>
    <w:uiPriority w:val="99"/>
    <w:rsid w:val="00C53B6C"/>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C53B6C"/>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C53B6C"/>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C53B6C"/>
    <w:rPr>
      <w:rFonts w:cs="Times New Roman"/>
      <w:color w:val="000080"/>
      <w:u w:val="single"/>
    </w:rPr>
  </w:style>
  <w:style w:type="character" w:customStyle="1" w:styleId="b-serp-urlitem1">
    <w:name w:val="b-serp-url__item1"/>
    <w:uiPriority w:val="99"/>
    <w:rsid w:val="00C53B6C"/>
    <w:rPr>
      <w:vertAlign w:val="baseline"/>
    </w:rPr>
  </w:style>
  <w:style w:type="paragraph" w:customStyle="1" w:styleId="310">
    <w:name w:val="Основной текст с отступом 31"/>
    <w:basedOn w:val="a"/>
    <w:uiPriority w:val="99"/>
    <w:qFormat/>
    <w:rsid w:val="00C53B6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C53B6C"/>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C53B6C"/>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C53B6C"/>
    <w:rPr>
      <w:rFonts w:ascii="Tahoma" w:eastAsia="Times New Roman" w:hAnsi="Tahoma" w:cs="Times New Roman"/>
      <w:sz w:val="16"/>
      <w:szCs w:val="16"/>
      <w:lang w:eastAsia="ru-RU"/>
    </w:rPr>
  </w:style>
  <w:style w:type="paragraph" w:styleId="HTML">
    <w:name w:val="HTML Preformatted"/>
    <w:basedOn w:val="a"/>
    <w:link w:val="HTML0"/>
    <w:uiPriority w:val="99"/>
    <w:rsid w:val="00C5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53B6C"/>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C53B6C"/>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C53B6C"/>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C53B6C"/>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C53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C53B6C"/>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C53B6C"/>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C53B6C"/>
    <w:rPr>
      <w:rFonts w:ascii="Calibri" w:hAnsi="Calibri"/>
      <w:lang w:val="x-none" w:eastAsia="ru-RU"/>
    </w:rPr>
  </w:style>
  <w:style w:type="paragraph" w:customStyle="1" w:styleId="2e">
    <w:name w:val="Без интервала2"/>
    <w:basedOn w:val="a"/>
    <w:next w:val="aff1"/>
    <w:uiPriority w:val="99"/>
    <w:qFormat/>
    <w:rsid w:val="00C53B6C"/>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C53B6C"/>
    <w:rPr>
      <w:rFonts w:ascii="Times New Roman" w:hAnsi="Times New Roman"/>
      <w:b/>
      <w:spacing w:val="0"/>
      <w:sz w:val="21"/>
      <w:shd w:val="clear" w:color="auto" w:fill="FFFFFF"/>
    </w:rPr>
  </w:style>
  <w:style w:type="character" w:customStyle="1" w:styleId="FontStyle18">
    <w:name w:val="Font Style18"/>
    <w:uiPriority w:val="99"/>
    <w:rsid w:val="00C53B6C"/>
    <w:rPr>
      <w:rFonts w:ascii="Times New Roman" w:hAnsi="Times New Roman"/>
      <w:sz w:val="26"/>
    </w:rPr>
  </w:style>
  <w:style w:type="paragraph" w:styleId="aff3">
    <w:name w:val="Subtitle"/>
    <w:basedOn w:val="a"/>
    <w:link w:val="aff4"/>
    <w:uiPriority w:val="99"/>
    <w:qFormat/>
    <w:rsid w:val="00C53B6C"/>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C53B6C"/>
    <w:rPr>
      <w:rFonts w:ascii="Times New Roman" w:eastAsia="Times New Roman" w:hAnsi="Times New Roman" w:cs="Times New Roman"/>
      <w:sz w:val="20"/>
      <w:szCs w:val="20"/>
      <w:lang w:eastAsia="ru-RU"/>
    </w:rPr>
  </w:style>
  <w:style w:type="character" w:customStyle="1" w:styleId="SubtitleChar">
    <w:name w:val="Subtitle Char"/>
    <w:uiPriority w:val="99"/>
    <w:rsid w:val="00C53B6C"/>
    <w:rPr>
      <w:rFonts w:ascii="Cambria" w:hAnsi="Cambria"/>
      <w:sz w:val="24"/>
    </w:rPr>
  </w:style>
  <w:style w:type="paragraph" w:styleId="aff5">
    <w:name w:val="caption"/>
    <w:basedOn w:val="a"/>
    <w:next w:val="a"/>
    <w:uiPriority w:val="99"/>
    <w:qFormat/>
    <w:rsid w:val="00C53B6C"/>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C53B6C"/>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C53B6C"/>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C53B6C"/>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C53B6C"/>
    <w:rPr>
      <w:rFonts w:ascii="Times New Roman" w:hAnsi="Times New Roman"/>
      <w:b/>
      <w:spacing w:val="10"/>
      <w:sz w:val="24"/>
    </w:rPr>
  </w:style>
  <w:style w:type="character" w:customStyle="1" w:styleId="FontStyle13">
    <w:name w:val="Font Style13"/>
    <w:uiPriority w:val="99"/>
    <w:rsid w:val="00C53B6C"/>
    <w:rPr>
      <w:rFonts w:ascii="Times New Roman" w:hAnsi="Times New Roman"/>
      <w:sz w:val="24"/>
    </w:rPr>
  </w:style>
  <w:style w:type="paragraph" w:customStyle="1" w:styleId="2f">
    <w:name w:val="Знак Знак2 Знак Знак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C53B6C"/>
    <w:rPr>
      <w:color w:val="000000"/>
      <w:spacing w:val="3"/>
      <w:w w:val="100"/>
      <w:position w:val="0"/>
      <w:sz w:val="25"/>
      <w:lang w:val="ru-RU" w:eastAsia="x-none"/>
    </w:rPr>
  </w:style>
  <w:style w:type="paragraph" w:customStyle="1" w:styleId="aff7">
    <w:name w:val="Знак"/>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C53B6C"/>
    <w:rPr>
      <w:rFonts w:ascii="Sylfaen" w:hAnsi="Sylfaen"/>
      <w:sz w:val="19"/>
      <w:shd w:val="clear" w:color="auto" w:fill="FFFFFF"/>
    </w:rPr>
  </w:style>
  <w:style w:type="table" w:styleId="aff8">
    <w:name w:val="Table Grid"/>
    <w:basedOn w:val="a1"/>
    <w:uiPriority w:val="59"/>
    <w:rsid w:val="00C53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C53B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C53B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C53B6C"/>
    <w:pPr>
      <w:spacing w:after="0" w:line="240" w:lineRule="auto"/>
    </w:pPr>
    <w:rPr>
      <w:rFonts w:ascii="Calibri" w:hAnsi="Calibri"/>
      <w:lang w:val="x-none" w:eastAsia="ru-RU"/>
    </w:rPr>
  </w:style>
  <w:style w:type="character" w:customStyle="1" w:styleId="blk">
    <w:name w:val="blk"/>
    <w:uiPriority w:val="99"/>
    <w:rsid w:val="00C53B6C"/>
  </w:style>
  <w:style w:type="character" w:customStyle="1" w:styleId="affb">
    <w:name w:val="Основной текст + Курсив"/>
    <w:basedOn w:val="a4"/>
    <w:rsid w:val="00C53B6C"/>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C53B6C"/>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C53B6C"/>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C53B6C"/>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C53B6C"/>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C53B6C"/>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C53B6C"/>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C53B6C"/>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C53B6C"/>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C53B6C"/>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C53B6C"/>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C53B6C"/>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C53B6C"/>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4"/>
    <w:rsid w:val="00C53B6C"/>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C53B6C"/>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C53B6C"/>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C53B6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C53B6C"/>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C53B6C"/>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4"/>
    <w:rsid w:val="00C53B6C"/>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4"/>
    <w:rsid w:val="00C53B6C"/>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4"/>
    <w:rsid w:val="00C53B6C"/>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C53B6C"/>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52529B"/>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52529B"/>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52529B"/>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52529B"/>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52529B"/>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2529B"/>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52529B"/>
    <w:pPr>
      <w:spacing w:after="0" w:line="240" w:lineRule="auto"/>
    </w:pPr>
    <w:rPr>
      <w:rFonts w:cs="Times New Roman"/>
      <w:color w:val="000080"/>
      <w:u w:val="single"/>
    </w:rPr>
  </w:style>
  <w:style w:type="paragraph" w:styleId="1f5">
    <w:name w:val="toc 1"/>
    <w:link w:val="1f6"/>
    <w:uiPriority w:val="39"/>
    <w:rsid w:val="0052529B"/>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52529B"/>
    <w:rPr>
      <w:rFonts w:ascii="XO Thames" w:eastAsia="Times New Roman" w:hAnsi="XO Thames" w:cs="Times New Roman"/>
      <w:b/>
      <w:color w:val="000000"/>
      <w:sz w:val="24"/>
      <w:szCs w:val="20"/>
      <w:lang w:eastAsia="ru-RU"/>
    </w:rPr>
  </w:style>
  <w:style w:type="paragraph" w:styleId="2f2">
    <w:name w:val="toc 2"/>
    <w:link w:val="2f3"/>
    <w:uiPriority w:val="39"/>
    <w:rsid w:val="0052529B"/>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52529B"/>
    <w:rPr>
      <w:rFonts w:ascii="Arial" w:eastAsia="Times New Roman" w:hAnsi="Arial" w:cs="Times New Roman"/>
      <w:color w:val="000000"/>
      <w:sz w:val="24"/>
      <w:szCs w:val="20"/>
      <w:lang w:eastAsia="ru-RU"/>
    </w:rPr>
  </w:style>
  <w:style w:type="paragraph" w:styleId="38">
    <w:name w:val="toc 3"/>
    <w:link w:val="39"/>
    <w:uiPriority w:val="39"/>
    <w:rsid w:val="0052529B"/>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52529B"/>
    <w:rPr>
      <w:rFonts w:ascii="Arial" w:eastAsia="Times New Roman" w:hAnsi="Arial" w:cs="Times New Roman"/>
      <w:color w:val="000000"/>
      <w:sz w:val="24"/>
      <w:szCs w:val="20"/>
      <w:lang w:eastAsia="ru-RU"/>
    </w:rPr>
  </w:style>
  <w:style w:type="paragraph" w:styleId="41">
    <w:name w:val="toc 4"/>
    <w:link w:val="42"/>
    <w:uiPriority w:val="39"/>
    <w:rsid w:val="0052529B"/>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52529B"/>
    <w:rPr>
      <w:rFonts w:ascii="Arial" w:eastAsia="Times New Roman" w:hAnsi="Arial" w:cs="Times New Roman"/>
      <w:color w:val="000000"/>
      <w:sz w:val="24"/>
      <w:szCs w:val="20"/>
      <w:lang w:eastAsia="ru-RU"/>
    </w:rPr>
  </w:style>
  <w:style w:type="paragraph" w:styleId="51">
    <w:name w:val="toc 5"/>
    <w:link w:val="52"/>
    <w:uiPriority w:val="39"/>
    <w:rsid w:val="0052529B"/>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52529B"/>
    <w:rPr>
      <w:rFonts w:ascii="Arial" w:eastAsia="Times New Roman" w:hAnsi="Arial" w:cs="Times New Roman"/>
      <w:color w:val="000000"/>
      <w:sz w:val="24"/>
      <w:szCs w:val="20"/>
      <w:lang w:eastAsia="ru-RU"/>
    </w:rPr>
  </w:style>
  <w:style w:type="paragraph" w:styleId="6">
    <w:name w:val="toc 6"/>
    <w:link w:val="60"/>
    <w:uiPriority w:val="39"/>
    <w:rsid w:val="0052529B"/>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52529B"/>
    <w:rPr>
      <w:rFonts w:ascii="Arial" w:eastAsia="Times New Roman" w:hAnsi="Arial" w:cs="Times New Roman"/>
      <w:color w:val="000000"/>
      <w:sz w:val="24"/>
      <w:szCs w:val="20"/>
      <w:lang w:eastAsia="ru-RU"/>
    </w:rPr>
  </w:style>
  <w:style w:type="paragraph" w:styleId="7">
    <w:name w:val="toc 7"/>
    <w:link w:val="70"/>
    <w:uiPriority w:val="39"/>
    <w:rsid w:val="0052529B"/>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52529B"/>
    <w:rPr>
      <w:rFonts w:ascii="Arial" w:eastAsia="Times New Roman" w:hAnsi="Arial" w:cs="Times New Roman"/>
      <w:color w:val="000000"/>
      <w:sz w:val="24"/>
      <w:szCs w:val="20"/>
      <w:lang w:eastAsia="ru-RU"/>
    </w:rPr>
  </w:style>
  <w:style w:type="character" w:customStyle="1" w:styleId="80">
    <w:name w:val="Оглавление 8 Знак"/>
    <w:link w:val="8"/>
    <w:rsid w:val="0052529B"/>
    <w:rPr>
      <w:rFonts w:ascii="Calibri" w:eastAsia="Times New Roman" w:hAnsi="Calibri" w:cs="Calibri"/>
      <w:sz w:val="18"/>
      <w:szCs w:val="18"/>
    </w:rPr>
  </w:style>
  <w:style w:type="paragraph" w:styleId="9">
    <w:name w:val="toc 9"/>
    <w:link w:val="90"/>
    <w:uiPriority w:val="39"/>
    <w:rsid w:val="0052529B"/>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52529B"/>
    <w:rPr>
      <w:rFonts w:ascii="Arial" w:eastAsia="Times New Roman" w:hAnsi="Arial" w:cs="Times New Roman"/>
      <w:color w:val="000000"/>
      <w:sz w:val="24"/>
      <w:szCs w:val="20"/>
      <w:lang w:eastAsia="ru-RU"/>
    </w:rPr>
  </w:style>
  <w:style w:type="paragraph" w:customStyle="1" w:styleId="toc10">
    <w:name w:val="toc 10"/>
    <w:uiPriority w:val="39"/>
    <w:rsid w:val="0052529B"/>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D3700"/>
    <w:rPr>
      <w:sz w:val="20"/>
      <w:szCs w:val="20"/>
    </w:rPr>
  </w:style>
  <w:style w:type="character" w:customStyle="1" w:styleId="53">
    <w:name w:val="Основной текст (5)_"/>
    <w:basedOn w:val="a0"/>
    <w:link w:val="54"/>
    <w:locked/>
    <w:rsid w:val="004D3700"/>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D3700"/>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D3700"/>
    <w:rPr>
      <w:vertAlign w:val="superscript"/>
    </w:rPr>
  </w:style>
  <w:style w:type="paragraph" w:styleId="afff0">
    <w:name w:val="endnote text"/>
    <w:basedOn w:val="a"/>
    <w:link w:val="afff"/>
    <w:uiPriority w:val="99"/>
    <w:semiHidden/>
    <w:unhideWhenUsed/>
    <w:rsid w:val="004D3700"/>
    <w:pPr>
      <w:spacing w:after="0" w:line="240" w:lineRule="auto"/>
    </w:pPr>
    <w:rPr>
      <w:sz w:val="20"/>
      <w:szCs w:val="20"/>
    </w:rPr>
  </w:style>
  <w:style w:type="character" w:customStyle="1" w:styleId="1f7">
    <w:name w:val="Текст концевой сноски Знак1"/>
    <w:basedOn w:val="a0"/>
    <w:uiPriority w:val="99"/>
    <w:semiHidden/>
    <w:rsid w:val="004D3700"/>
    <w:rPr>
      <w:sz w:val="20"/>
      <w:szCs w:val="20"/>
    </w:rPr>
  </w:style>
  <w:style w:type="paragraph" w:customStyle="1" w:styleId="s1">
    <w:name w:val="s_1"/>
    <w:basedOn w:val="a"/>
    <w:qFormat/>
    <w:rsid w:val="004D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97338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9229">
      <w:bodyDiv w:val="1"/>
      <w:marLeft w:val="0"/>
      <w:marRight w:val="0"/>
      <w:marTop w:val="0"/>
      <w:marBottom w:val="0"/>
      <w:divBdr>
        <w:top w:val="none" w:sz="0" w:space="0" w:color="auto"/>
        <w:left w:val="none" w:sz="0" w:space="0" w:color="auto"/>
        <w:bottom w:val="none" w:sz="0" w:space="0" w:color="auto"/>
        <w:right w:val="none" w:sz="0" w:space="0" w:color="auto"/>
      </w:divBdr>
    </w:div>
    <w:div w:id="492185493">
      <w:bodyDiv w:val="1"/>
      <w:marLeft w:val="0"/>
      <w:marRight w:val="0"/>
      <w:marTop w:val="0"/>
      <w:marBottom w:val="0"/>
      <w:divBdr>
        <w:top w:val="none" w:sz="0" w:space="0" w:color="auto"/>
        <w:left w:val="none" w:sz="0" w:space="0" w:color="auto"/>
        <w:bottom w:val="none" w:sz="0" w:space="0" w:color="auto"/>
        <w:right w:val="none" w:sz="0" w:space="0" w:color="auto"/>
      </w:divBdr>
    </w:div>
    <w:div w:id="19455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FE436513502FA8ED5D7CF60026C89657A429C7D651D34E76BA464CA35635DAF9B7D3CE2910ED029BC0A87A7C9qCFEG" TargetMode="External"/><Relationship Id="rId18" Type="http://schemas.openxmlformats.org/officeDocument/2006/relationships/hyperlink" Target="https://login.consultant.ru/link/?req=doc&amp;base=RLAW417&amp;n=133278&amp;dst=100855" TargetMode="External"/><Relationship Id="rId26" Type="http://schemas.openxmlformats.org/officeDocument/2006/relationships/hyperlink" Target="https://login.consultant.ru/link/?req=doc&amp;base=RLAW417&amp;n=133278&amp;dst=100855" TargetMode="External"/><Relationship Id="rId3" Type="http://schemas.openxmlformats.org/officeDocument/2006/relationships/styles" Target="styles.xml"/><Relationship Id="rId21" Type="http://schemas.openxmlformats.org/officeDocument/2006/relationships/hyperlink" Target="https://login.consultant.ru/link/?req=doc&amp;base=RLAW417&amp;n=133278&amp;dst=29" TargetMode="External"/><Relationship Id="rId7" Type="http://schemas.openxmlformats.org/officeDocument/2006/relationships/footnotes" Target="footnotes.xml"/><Relationship Id="rId12" Type="http://schemas.openxmlformats.org/officeDocument/2006/relationships/hyperlink" Target="consultantplus://offline/ref=5FE436513502FA8ED5D7CF60026C8965794C9979661934E76BA464CA35635DAF897D64EE9106CE29BF1FD1F68F9BACD797C330DE9457983AqDF3G" TargetMode="External"/><Relationship Id="rId17" Type="http://schemas.openxmlformats.org/officeDocument/2006/relationships/hyperlink" Target="https://login.consultant.ru/link/?req=doc&amp;base=RZB&amp;n=357927" TargetMode="External"/><Relationship Id="rId25" Type="http://schemas.openxmlformats.org/officeDocument/2006/relationships/hyperlink" Target="https://login.consultant.ru/link/?req=doc&amp;base=RLAW417&amp;n=133278&amp;dst=10077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FE436513502FA8ED5D7CF60026C896572479F7B6A1069ED63FD68C8326C02AA8E6C64EF9918CF28A21685A5qCFBG" TargetMode="External"/><Relationship Id="rId20" Type="http://schemas.openxmlformats.org/officeDocument/2006/relationships/hyperlink" Target="https://login.consultant.ru/link/?req=doc&amp;base=RZB&amp;n=495710&amp;dst=103626" TargetMode="External"/><Relationship Id="rId29" Type="http://schemas.openxmlformats.org/officeDocument/2006/relationships/hyperlink" Target="https://login.consultant.ru/link/?req=doc&amp;base=RZB&amp;n=515587&amp;dst=4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730F47CB9A9D1F356EF0B20A2711C540A0388AF573FDEDFA74D41942CCCD432D0B08CF2184CF8868D9CBD010v9A2O" TargetMode="External"/><Relationship Id="rId24" Type="http://schemas.openxmlformats.org/officeDocument/2006/relationships/hyperlink" Target="https://login.consultant.ru/link/?req=doc&amp;base=RLAW417&amp;n=133278&amp;dst=10085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FE436513502FA8ED5D7D17B176C89657A409C7A631934E76BA464CA35635DAF9B7D3CE2910ED029BC0A87A7C9qCFEG" TargetMode="External"/><Relationship Id="rId23" Type="http://schemas.openxmlformats.org/officeDocument/2006/relationships/image" Target="media/image1.wmf"/><Relationship Id="rId28" Type="http://schemas.openxmlformats.org/officeDocument/2006/relationships/hyperlink" Target="https://login.consultant.ru/link/?req=doc&amp;base=RZB&amp;n=515587&amp;dst=435" TargetMode="External"/><Relationship Id="rId10" Type="http://schemas.openxmlformats.org/officeDocument/2006/relationships/hyperlink" Target="https://login.consultant.ru/link/?req=doc&amp;base=RLAW417&amp;n=116716" TargetMode="External"/><Relationship Id="rId19" Type="http://schemas.openxmlformats.org/officeDocument/2006/relationships/hyperlink" Target="consultantplus://offline/ref=1CCFD3F0CDF593ABED75E2B3A7F4F96F2CAFB290E35B8B1BC59DB528E065CF61A7058995F79383F32CE7180855F021C1EFAA72CD1DBC5B26oDy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RLAW417&amp;n=115607" TargetMode="External"/><Relationship Id="rId14" Type="http://schemas.openxmlformats.org/officeDocument/2006/relationships/hyperlink" Target="consultantplus://offline/ref=5FE436513502FA8ED5D7CF60026C89657A4C997A651234E76BA464CA35635DAF897D64EE9106CE29B91FD1F68F9BACD797C330DE9457983AqDF3G" TargetMode="External"/><Relationship Id="rId22" Type="http://schemas.openxmlformats.org/officeDocument/2006/relationships/hyperlink" Target="consultantplus://offline/ref=1CCFD3F0CDF593ABED75E2A5A498A3632FA6EC98E15B854899C8B37FBF35C934E7458FC0B4D78EF124EC445C14AE7892A2E17ECE0AA05A25C0A763F1o0yEF" TargetMode="External"/><Relationship Id="rId27" Type="http://schemas.openxmlformats.org/officeDocument/2006/relationships/hyperlink" Target="https://login.consultant.ru/link/?req=doc&amp;base=RLAW417&amp;n=133278&amp;dst=100948" TargetMode="External"/><Relationship Id="rId30" Type="http://schemas.openxmlformats.org/officeDocument/2006/relationships/hyperlink" Target="https://login.consultant.ru/link/?req=doc&amp;base=RZB&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95D0-4E2F-4843-945F-A38DFC77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5447</Words>
  <Characters>31054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Латышева Ольга Викторовна</cp:lastModifiedBy>
  <cp:revision>3</cp:revision>
  <cp:lastPrinted>2024-02-13T06:48:00Z</cp:lastPrinted>
  <dcterms:created xsi:type="dcterms:W3CDTF">2026-05-18T09:11:00Z</dcterms:created>
  <dcterms:modified xsi:type="dcterms:W3CDTF">2026-05-18T09:16:00Z</dcterms:modified>
</cp:coreProperties>
</file>