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CD" w:rsidRDefault="007052CD" w:rsidP="007052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22EC">
        <w:rPr>
          <w:rFonts w:ascii="Times New Roman" w:eastAsia="Times New Roman" w:hAnsi="Times New Roman" w:cs="Times New Roman"/>
          <w:i/>
          <w:sz w:val="28"/>
          <w:szCs w:val="28"/>
        </w:rPr>
        <w:t xml:space="preserve">Рейтинг </w:t>
      </w:r>
      <w:r w:rsidRPr="00DC29B5">
        <w:rPr>
          <w:rFonts w:ascii="Times New Roman" w:eastAsia="Times New Roman" w:hAnsi="Times New Roman" w:cs="Times New Roman"/>
          <w:i/>
          <w:sz w:val="28"/>
          <w:szCs w:val="28"/>
        </w:rPr>
        <w:t>по результатам сбора, обобщения и анализа информации в целях независимой оценки качества условий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C29B5">
        <w:rPr>
          <w:rFonts w:ascii="Times New Roman" w:eastAsia="Times New Roman" w:hAnsi="Times New Roman" w:cs="Times New Roman"/>
          <w:i/>
          <w:sz w:val="28"/>
          <w:szCs w:val="28"/>
        </w:rPr>
        <w:t>оказания услуг организаци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Pr="00DC29B5">
        <w:rPr>
          <w:rFonts w:ascii="Times New Roman" w:eastAsia="Times New Roman" w:hAnsi="Times New Roman" w:cs="Times New Roman"/>
          <w:i/>
          <w:sz w:val="28"/>
          <w:szCs w:val="28"/>
        </w:rPr>
        <w:t xml:space="preserve"> социального обслуживания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Курской области</w:t>
      </w:r>
    </w:p>
    <w:tbl>
      <w:tblPr>
        <w:tblW w:w="93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59"/>
        <w:gridCol w:w="1361"/>
        <w:gridCol w:w="1757"/>
        <w:gridCol w:w="1077"/>
      </w:tblGrid>
      <w:tr w:rsidR="007052CD" w:rsidRPr="00140E7E" w:rsidTr="00BE27AA">
        <w:trPr>
          <w:cantSplit/>
          <w:trHeight w:val="20"/>
          <w:tblHeader/>
        </w:trPr>
        <w:tc>
          <w:tcPr>
            <w:tcW w:w="5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E7E">
              <w:rPr>
                <w:rFonts w:ascii="Times New Roman" w:eastAsia="Times New Roman" w:hAnsi="Times New Roman" w:cs="Times New Roman"/>
                <w:b/>
                <w:bCs/>
              </w:rPr>
              <w:t>Наименование учреждения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E7E">
              <w:rPr>
                <w:rFonts w:ascii="Times New Roman" w:eastAsia="Times New Roman" w:hAnsi="Times New Roman" w:cs="Times New Roman"/>
                <w:b/>
                <w:bCs/>
              </w:rPr>
              <w:t>Общее количество баллов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E7E">
              <w:rPr>
                <w:rFonts w:ascii="Times New Roman" w:eastAsia="Times New Roman" w:hAnsi="Times New Roman" w:cs="Times New Roman"/>
                <w:b/>
                <w:bCs/>
              </w:rPr>
              <w:t>Максимальное количество баллов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E7E">
              <w:rPr>
                <w:rFonts w:ascii="Times New Roman" w:eastAsia="Times New Roman" w:hAnsi="Times New Roman" w:cs="Times New Roman"/>
                <w:b/>
                <w:bCs/>
              </w:rPr>
              <w:t>Рейтинг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Областное бюджетное учреждение стационарного социального обслуживания Курской области «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Букреевский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психоневрологический интернат»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99,84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 xml:space="preserve">Областное бюджетное учреждение стационарного социального обслуживания Курской области «Обоянский 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дом-интернат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для престарелых и инвалидов»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99,84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 xml:space="preserve">Областное бюджетное учреждение стационарного социального обслуживания Курской области «Беловский детский 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дом-интернат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для умственно-отсталых детей»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99,54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Областное бюджетное учреждение стационарного социального обслуживания Курской области «Краснооктябрьский психоневрологический интернат»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99,40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Областное бюджетное учреждение стационарного социального обслуживания Курской области «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Железногорский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дом-интернат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ветеранов труда»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99,31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Областное бюджетное учреждение стационарного социального обслуживания Курской области «Суджанский психоневрологический интернат»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99,17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Областное бюджетное учреждение стационарного социального обслуживания Курской области «Щигровский психоневрологический интернат»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99,01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Областное бюджетное учреждение стационарного социального обслуживания Курской области «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Глушковский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дом-интернат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для престарелых и инвалидов»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99,01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Областное бюджетное учреждение стационарного социального обслуживания «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Железногорский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дом-интернат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для умственно-отсталых детей «Надежда»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98,80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Областное бюджетное учреждение стационарного социального обслуживания Курской области «Ольшанский психоневрологический интернат»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97,82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Автономная некоммерческая организация «Центр психолого-педагогической, медицинской и социальной помощи «Добрыня»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97,57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Областное бюджетное учреждение стационарного социального обслуживания Курской области «Курский пансионат ветеранов войны и труда «Сосновый бор»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93,61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Курский филиал Некоммерческого фонда по профилактике социально значимых заболеваний и пропаганде здорового образа жизни «Здоровая Страна»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92,03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 xml:space="preserve">Областное бюджетное учреждение стационарного социального обслуживания Курской области «Курский 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дом-интернат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ветеранов войны и труда»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91,75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lastRenderedPageBreak/>
              <w:t xml:space="preserve"> Областное бюджетное учреждение стационарного социального обслуживания Курской области «</w:t>
            </w:r>
            <w:proofErr w:type="spellStart"/>
            <w:r w:rsidRPr="00140E7E">
              <w:rPr>
                <w:rFonts w:ascii="Times New Roman" w:eastAsia="Times New Roman" w:hAnsi="Times New Roman" w:cs="Times New Roman"/>
              </w:rPr>
              <w:t>Ширковский</w:t>
            </w:r>
            <w:proofErr w:type="spellEnd"/>
            <w:r w:rsidRPr="00140E7E">
              <w:rPr>
                <w:rFonts w:ascii="Times New Roman" w:eastAsia="Times New Roman" w:hAnsi="Times New Roman" w:cs="Times New Roman"/>
              </w:rPr>
              <w:t xml:space="preserve"> психоневрологический интернат»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88,83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7052CD" w:rsidRPr="00140E7E" w:rsidTr="007052CD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Частное учреждение стационарного социального обслуживания Курской области «Пансионат для инвалидов и пожилых людей «Милосердие»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87,33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0E7E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052CD" w:rsidRPr="00140E7E" w:rsidTr="007052CD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052CD" w:rsidRPr="00140E7E" w:rsidTr="007052CD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балл по отрасли: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4A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96,</w:t>
            </w:r>
            <w:r w:rsidR="004A05C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052CD" w:rsidRPr="00140E7E" w:rsidTr="00BE27AA">
        <w:trPr>
          <w:cantSplit/>
          <w:trHeight w:val="20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CD" w:rsidRPr="00140E7E" w:rsidRDefault="007052CD" w:rsidP="00BE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052CD" w:rsidRDefault="007052CD" w:rsidP="007052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052CD" w:rsidRDefault="007052CD" w:rsidP="007052CD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D82054" w:rsidRDefault="00D82054"/>
    <w:sectPr w:rsidR="00D8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D9"/>
    <w:rsid w:val="004A05C2"/>
    <w:rsid w:val="007052CD"/>
    <w:rsid w:val="00D540D9"/>
    <w:rsid w:val="00D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7F540-4927-4236-AE68-6B0901A8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В. Моисеева</dc:creator>
  <cp:keywords/>
  <dc:description/>
  <cp:lastModifiedBy>Раиса В. Моисеева</cp:lastModifiedBy>
  <cp:revision>2</cp:revision>
  <dcterms:created xsi:type="dcterms:W3CDTF">2020-12-02T12:31:00Z</dcterms:created>
  <dcterms:modified xsi:type="dcterms:W3CDTF">2020-12-02T12:42:00Z</dcterms:modified>
</cp:coreProperties>
</file>