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В  Комиссию  по соблюдению  требований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  служебному   поведению  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государственных  гражданских  служащих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и урегулированию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конфликтов интересов в </w:t>
      </w:r>
      <w:r w:rsidR="000365D5">
        <w:rPr>
          <w:rFonts w:ascii="Courier New" w:hAnsi="Courier New" w:cs="Courier New"/>
          <w:sz w:val="20"/>
          <w:szCs w:val="20"/>
        </w:rPr>
        <w:t xml:space="preserve">Министерстве приоритетных </w:t>
      </w:r>
      <w:r w:rsidR="000365D5">
        <w:rPr>
          <w:rFonts w:ascii="Courier New" w:hAnsi="Courier New" w:cs="Courier New"/>
          <w:sz w:val="20"/>
          <w:szCs w:val="20"/>
        </w:rPr>
        <w:br/>
        <w:t xml:space="preserve">                                     проектов развития территорий и туризма </w:t>
      </w:r>
      <w:r w:rsidR="000365D5">
        <w:rPr>
          <w:rFonts w:ascii="Courier New" w:hAnsi="Courier New" w:cs="Courier New"/>
          <w:sz w:val="20"/>
          <w:szCs w:val="20"/>
        </w:rPr>
        <w:br/>
        <w:t xml:space="preserve">                                     Курской области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(замещаемая должность и структурное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подразделение, телефон)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государственного гражданского служащего </w:t>
      </w:r>
      <w:r w:rsidR="000365D5">
        <w:rPr>
          <w:rFonts w:ascii="Courier New" w:hAnsi="Courier New" w:cs="Courier New"/>
          <w:sz w:val="20"/>
          <w:szCs w:val="20"/>
        </w:rPr>
        <w:t>Министерства приоритетных проектов развития территорий и туризма</w:t>
      </w:r>
      <w:r>
        <w:rPr>
          <w:rFonts w:ascii="Courier New" w:hAnsi="Courier New" w:cs="Courier New"/>
          <w:sz w:val="20"/>
          <w:szCs w:val="20"/>
        </w:rPr>
        <w:t xml:space="preserve"> Курской области о невозможности по объективным причинам представить сведения</w:t>
      </w:r>
      <w:r w:rsidR="000365D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 доходах, об имуществе и обязательствах имущественного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своих супруги (супруга) и несовершеннолетних детей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сообщаю,  что  я не имею  возможности  представить  сведения  о доходах,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имуществе и обязательствах имущественного характера своих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(Ф.И.О. супруги (супруга) и (или) несовершеннолетних детей)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связи с тем, что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(указываются все причины и обстоятельства, необходимые для того,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чтобы Комиссия по соблюдению требований к служебному поведению 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государственных гражданских служащих </w:t>
      </w:r>
      <w:r w:rsidR="000365D5">
        <w:rPr>
          <w:rFonts w:ascii="Courier New" w:hAnsi="Courier New" w:cs="Courier New"/>
          <w:sz w:val="20"/>
          <w:szCs w:val="20"/>
        </w:rPr>
        <w:t>Министерств</w:t>
      </w:r>
      <w:r w:rsidR="000365D5">
        <w:rPr>
          <w:rFonts w:ascii="Courier New" w:hAnsi="Courier New" w:cs="Courier New"/>
          <w:sz w:val="20"/>
          <w:szCs w:val="20"/>
        </w:rPr>
        <w:t>а</w:t>
      </w:r>
      <w:r w:rsidR="000365D5">
        <w:rPr>
          <w:rFonts w:ascii="Courier New" w:hAnsi="Courier New" w:cs="Courier New"/>
          <w:sz w:val="20"/>
          <w:szCs w:val="20"/>
        </w:rPr>
        <w:t xml:space="preserve"> 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и урегулированию конфликтов интересов могла сделать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вывод о том, что непредставление сведений носит объективный характер)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дополнительные материалы (при наличии):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(указываются дополнительные материалы)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Меры,    принятые    государственным   гражданским   служащим</w:t>
      </w:r>
    </w:p>
    <w:p w:rsidR="00403E97" w:rsidRDefault="000365D5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Министерства</w:t>
      </w:r>
      <w:r w:rsidR="00403E97">
        <w:rPr>
          <w:rFonts w:ascii="Courier New" w:hAnsi="Courier New" w:cs="Courier New"/>
          <w:sz w:val="20"/>
          <w:szCs w:val="20"/>
        </w:rPr>
        <w:t xml:space="preserve"> по предоставлению указанных сведений: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                          ______________________________</w:t>
      </w:r>
    </w:p>
    <w:p w:rsidR="00403E97" w:rsidRDefault="00403E97" w:rsidP="000365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                         (подпись, инициалы и фамилия)</w:t>
      </w:r>
    </w:p>
    <w:p w:rsidR="00917C33" w:rsidRDefault="00917C33" w:rsidP="000365D5">
      <w:pPr>
        <w:spacing w:after="0"/>
      </w:pPr>
    </w:p>
    <w:sectPr w:rsidR="00917C33" w:rsidSect="00FF3E6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36"/>
    <w:rsid w:val="000365D5"/>
    <w:rsid w:val="00403E97"/>
    <w:rsid w:val="00917C33"/>
    <w:rsid w:val="00D71C31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2023-04-03T08:59:00Z</dcterms:created>
  <dcterms:modified xsi:type="dcterms:W3CDTF">2023-04-03T08:59:00Z</dcterms:modified>
</cp:coreProperties>
</file>