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E6814C6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E6578D">
        <w:rPr>
          <w:rFonts w:ascii="Times New Roman" w:hAnsi="Times New Roman" w:cs="Times New Roman"/>
          <w:sz w:val="26"/>
          <w:szCs w:val="26"/>
        </w:rPr>
        <w:t>5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E6578D">
        <w:rPr>
          <w:rFonts w:ascii="Times New Roman" w:hAnsi="Times New Roman" w:cs="Times New Roman"/>
          <w:sz w:val="26"/>
          <w:szCs w:val="26"/>
        </w:rPr>
        <w:t>мая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3EC77D00" w:rsidR="007D6F6C" w:rsidRPr="003A1CC1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867BA" w:rsidRPr="009867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планировки и проекту межевания территории для строительства линейного объекта: </w:t>
      </w:r>
      <w:r w:rsidR="009867BA" w:rsidRPr="009867BA">
        <w:rPr>
          <w:rFonts w:ascii="Times New Roman" w:hAnsi="Times New Roman" w:cs="Times New Roman"/>
          <w:sz w:val="26"/>
          <w:szCs w:val="26"/>
        </w:rPr>
        <w:t>«</w:t>
      </w:r>
      <w:r w:rsidR="009867BA" w:rsidRPr="009867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системы орошения общей площадью 95 га в Солнцевском районе Курской области, увеличение площади до 2450 га</w:t>
      </w:r>
      <w:r w:rsidR="009867BA" w:rsidRPr="009867BA">
        <w:rPr>
          <w:rFonts w:ascii="Times New Roman" w:hAnsi="Times New Roman" w:cs="Times New Roman"/>
          <w:sz w:val="26"/>
          <w:szCs w:val="26"/>
        </w:rPr>
        <w:t>»</w:t>
      </w:r>
      <w:r w:rsidR="000C4CC8">
        <w:rPr>
          <w:rFonts w:ascii="Times New Roman" w:hAnsi="Times New Roman" w:cs="Times New Roman"/>
          <w:sz w:val="26"/>
          <w:szCs w:val="26"/>
        </w:rPr>
        <w:t>.</w:t>
      </w:r>
    </w:p>
    <w:p w14:paraId="17549EEB" w14:textId="413996B3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: </w:t>
      </w:r>
      <w:r w:rsidR="009867BA">
        <w:rPr>
          <w:rFonts w:ascii="Times New Roman" w:hAnsi="Times New Roman" w:cs="Times New Roman"/>
          <w:sz w:val="26"/>
          <w:szCs w:val="26"/>
        </w:rPr>
        <w:t>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24BBDD04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На основании протокол</w:t>
      </w:r>
      <w:r w:rsidR="000C4CC8">
        <w:rPr>
          <w:rFonts w:ascii="Times New Roman" w:hAnsi="Times New Roman" w:cs="Times New Roman"/>
          <w:sz w:val="26"/>
          <w:szCs w:val="26"/>
        </w:rPr>
        <w:t>ов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</w:t>
      </w:r>
      <w:r w:rsidR="00E6578D">
        <w:rPr>
          <w:rFonts w:ascii="Times New Roman" w:hAnsi="Times New Roman" w:cs="Times New Roman"/>
          <w:sz w:val="26"/>
          <w:szCs w:val="26"/>
        </w:rPr>
        <w:t>5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E6578D">
        <w:rPr>
          <w:rFonts w:ascii="Times New Roman" w:hAnsi="Times New Roman" w:cs="Times New Roman"/>
          <w:sz w:val="26"/>
          <w:szCs w:val="26"/>
        </w:rPr>
        <w:t>мая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3A1CC1">
        <w:rPr>
          <w:rFonts w:ascii="Times New Roman" w:hAnsi="Times New Roman" w:cs="Times New Roman"/>
          <w:sz w:val="26"/>
          <w:szCs w:val="26"/>
        </w:rPr>
        <w:t>№ </w:t>
      </w:r>
      <w:r w:rsidR="00B2345E">
        <w:rPr>
          <w:rFonts w:ascii="Times New Roman" w:hAnsi="Times New Roman" w:cs="Times New Roman"/>
          <w:sz w:val="26"/>
          <w:szCs w:val="26"/>
        </w:rPr>
        <w:t>2</w:t>
      </w:r>
      <w:r w:rsidR="000C4CC8">
        <w:rPr>
          <w:rFonts w:ascii="Times New Roman" w:hAnsi="Times New Roman" w:cs="Times New Roman"/>
          <w:sz w:val="26"/>
          <w:szCs w:val="26"/>
        </w:rPr>
        <w:t>7 и № 28.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4389D0F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нных общественных обсуждений </w:t>
      </w:r>
      <w:r w:rsidR="00E6578D" w:rsidRPr="00E65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планировки и проекту межевания территории для строительства линейного объекта: </w:t>
      </w:r>
      <w:r w:rsidR="00E6578D" w:rsidRPr="00E6578D">
        <w:rPr>
          <w:rFonts w:ascii="Times New Roman" w:hAnsi="Times New Roman" w:cs="Times New Roman"/>
          <w:sz w:val="26"/>
          <w:szCs w:val="26"/>
        </w:rPr>
        <w:t>«</w:t>
      </w:r>
      <w:r w:rsidR="00E6578D" w:rsidRPr="00E657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системы орошения общей площадью 95 га в Солнцевском районе Курской области, увеличение площади до 2450 га</w:t>
      </w:r>
      <w:r w:rsidR="00E6578D" w:rsidRPr="00E6578D">
        <w:rPr>
          <w:rFonts w:ascii="Times New Roman" w:hAnsi="Times New Roman" w:cs="Times New Roman"/>
          <w:sz w:val="26"/>
          <w:szCs w:val="26"/>
        </w:rPr>
        <w:t>»</w:t>
      </w:r>
      <w:r w:rsidR="00C2525D" w:rsidRPr="00E6578D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3A1CC1" w:rsidRPr="0093038F">
        <w:rPr>
          <w:rFonts w:ascii="Times New Roman" w:eastAsia="Times New Roman" w:hAnsi="Times New Roman"/>
          <w:sz w:val="26"/>
          <w:szCs w:val="26"/>
          <w:lang w:eastAsia="ru-RU"/>
        </w:rPr>
        <w:t>планировки и межевания.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330ADA8" w14:textId="77777777" w:rsidR="00850005" w:rsidRDefault="00C40319" w:rsidP="00850005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</w:p>
    <w:p w14:paraId="6940E6F5" w14:textId="6917053C" w:rsidR="00C40319" w:rsidRPr="00E85653" w:rsidRDefault="00C40319" w:rsidP="00850005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Концедалова Г.А., Горяйнов Р.Н., Рындина В.Ю., Медынцева Т.В., Давыдова Т.И., Пашнев М.В., Сергиенко Е.В.,</w:t>
      </w:r>
      <w:r w:rsidR="009867BA">
        <w:rPr>
          <w:rFonts w:ascii="Times New Roman" w:hAnsi="Times New Roman" w:cs="Times New Roman"/>
          <w:sz w:val="26"/>
          <w:szCs w:val="26"/>
        </w:rPr>
        <w:t xml:space="preserve"> </w:t>
      </w:r>
      <w:r w:rsidR="00A64775">
        <w:rPr>
          <w:rFonts w:ascii="Times New Roman" w:hAnsi="Times New Roman" w:cs="Times New Roman"/>
          <w:sz w:val="26"/>
          <w:szCs w:val="26"/>
        </w:rPr>
        <w:t>Стрекалова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A64775">
        <w:rPr>
          <w:rFonts w:ascii="Times New Roman" w:hAnsi="Times New Roman" w:cs="Times New Roman"/>
          <w:sz w:val="26"/>
          <w:szCs w:val="26"/>
        </w:rPr>
        <w:t>М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A64775">
        <w:rPr>
          <w:rFonts w:ascii="Times New Roman" w:hAnsi="Times New Roman" w:cs="Times New Roman"/>
          <w:sz w:val="26"/>
          <w:szCs w:val="26"/>
        </w:rPr>
        <w:t>А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0C4CC8">
        <w:rPr>
          <w:rFonts w:ascii="Times New Roman" w:hAnsi="Times New Roman" w:cs="Times New Roman"/>
          <w:sz w:val="26"/>
          <w:szCs w:val="26"/>
        </w:rPr>
        <w:t>,</w:t>
      </w:r>
      <w:r w:rsidR="00850005">
        <w:rPr>
          <w:rFonts w:ascii="Times New Roman" w:hAnsi="Times New Roman" w:cs="Times New Roman"/>
          <w:sz w:val="26"/>
          <w:szCs w:val="26"/>
        </w:rPr>
        <w:t xml:space="preserve"> Толмачева </w:t>
      </w:r>
      <w:r w:rsidR="00850005" w:rsidRPr="00850005">
        <w:rPr>
          <w:rFonts w:ascii="Times New Roman" w:hAnsi="Times New Roman" w:cs="Times New Roman"/>
          <w:sz w:val="26"/>
          <w:szCs w:val="26"/>
        </w:rPr>
        <w:t>Г</w:t>
      </w:r>
      <w:r w:rsidR="000C4CC8">
        <w:rPr>
          <w:rFonts w:ascii="Times New Roman" w:hAnsi="Times New Roman" w:cs="Times New Roman"/>
          <w:sz w:val="26"/>
          <w:szCs w:val="26"/>
        </w:rPr>
        <w:t>.В.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C4CC8"/>
    <w:rsid w:val="001072ED"/>
    <w:rsid w:val="001E1A3F"/>
    <w:rsid w:val="002F6973"/>
    <w:rsid w:val="00304B37"/>
    <w:rsid w:val="003168DF"/>
    <w:rsid w:val="00332D76"/>
    <w:rsid w:val="00355820"/>
    <w:rsid w:val="00384F3D"/>
    <w:rsid w:val="003A1CC1"/>
    <w:rsid w:val="00546711"/>
    <w:rsid w:val="005B6FA5"/>
    <w:rsid w:val="005C4ECC"/>
    <w:rsid w:val="00635A19"/>
    <w:rsid w:val="00644FB5"/>
    <w:rsid w:val="00657269"/>
    <w:rsid w:val="006A3D4F"/>
    <w:rsid w:val="007A3751"/>
    <w:rsid w:val="007D6F6C"/>
    <w:rsid w:val="00850005"/>
    <w:rsid w:val="0093038F"/>
    <w:rsid w:val="00957BC4"/>
    <w:rsid w:val="00975AA7"/>
    <w:rsid w:val="009867BA"/>
    <w:rsid w:val="009B1390"/>
    <w:rsid w:val="00A64775"/>
    <w:rsid w:val="00B169B7"/>
    <w:rsid w:val="00B2345E"/>
    <w:rsid w:val="00B511E5"/>
    <w:rsid w:val="00B62B76"/>
    <w:rsid w:val="00B85017"/>
    <w:rsid w:val="00C2525D"/>
    <w:rsid w:val="00C33344"/>
    <w:rsid w:val="00C40319"/>
    <w:rsid w:val="00CB442B"/>
    <w:rsid w:val="00D35425"/>
    <w:rsid w:val="00D73ADD"/>
    <w:rsid w:val="00DD73B4"/>
    <w:rsid w:val="00E36BF5"/>
    <w:rsid w:val="00E6578D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FD75B937-9A4F-44AF-BD31-137CFE6B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roman pryma</cp:lastModifiedBy>
  <cp:revision>33</cp:revision>
  <cp:lastPrinted>2022-04-05T11:44:00Z</cp:lastPrinted>
  <dcterms:created xsi:type="dcterms:W3CDTF">2022-02-07T07:32:00Z</dcterms:created>
  <dcterms:modified xsi:type="dcterms:W3CDTF">2022-05-05T13:14:00Z</dcterms:modified>
</cp:coreProperties>
</file>