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1621CC">
        <w:rPr>
          <w:sz w:val="28"/>
          <w:szCs w:val="28"/>
        </w:rPr>
        <w:t>24 апреля</w:t>
      </w:r>
      <w:r>
        <w:rPr>
          <w:sz w:val="28"/>
          <w:szCs w:val="28"/>
        </w:rPr>
        <w:t xml:space="preserve"> 20</w:t>
      </w:r>
      <w:r w:rsidR="00235160">
        <w:rPr>
          <w:sz w:val="28"/>
          <w:szCs w:val="28"/>
        </w:rPr>
        <w:t>2</w:t>
      </w:r>
      <w:r w:rsidR="006025F2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C13745" w:rsidRPr="001621CC" w:rsidRDefault="00C13745" w:rsidP="00C13745">
      <w:pPr>
        <w:ind w:right="-86" w:firstLine="709"/>
        <w:rPr>
          <w:b/>
        </w:rPr>
      </w:pPr>
      <w:r>
        <w:rPr>
          <w:b/>
        </w:rPr>
        <w:t>1.</w:t>
      </w:r>
      <w:r>
        <w:rPr>
          <w:b/>
          <w:szCs w:val="28"/>
        </w:rPr>
        <w:t xml:space="preserve"> </w:t>
      </w:r>
      <w:r w:rsidR="001621CC" w:rsidRPr="001621CC">
        <w:rPr>
          <w:b/>
          <w:szCs w:val="28"/>
        </w:rPr>
        <w:t>Об опыте работы Администрации Медвенского района Курской области по решению задач социально-экономического развития района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1621CC" w:rsidRPr="00A10EA4" w:rsidRDefault="001621CC" w:rsidP="001621CC">
      <w:pPr>
        <w:ind w:firstLine="709"/>
        <w:rPr>
          <w:szCs w:val="28"/>
        </w:rPr>
      </w:pPr>
      <w:r w:rsidRPr="006F235A">
        <w:rPr>
          <w:szCs w:val="28"/>
        </w:rPr>
        <w:t xml:space="preserve">Рекомендовать главам муниципальных районов и городских округов Курской области проанализировать работу Администрации </w:t>
      </w:r>
      <w:r>
        <w:rPr>
          <w:szCs w:val="28"/>
        </w:rPr>
        <w:t>Медвенского района</w:t>
      </w:r>
      <w:r w:rsidRPr="006F235A">
        <w:rPr>
          <w:szCs w:val="28"/>
        </w:rPr>
        <w:t xml:space="preserve"> Курской области по указанным направлениям и использова</w:t>
      </w:r>
      <w:r>
        <w:rPr>
          <w:szCs w:val="28"/>
        </w:rPr>
        <w:t>ть</w:t>
      </w:r>
      <w:r w:rsidRPr="006F235A">
        <w:rPr>
          <w:szCs w:val="28"/>
        </w:rPr>
        <w:t xml:space="preserve"> положительн</w:t>
      </w:r>
      <w:r>
        <w:rPr>
          <w:szCs w:val="28"/>
        </w:rPr>
        <w:t>ый</w:t>
      </w:r>
      <w:r w:rsidRPr="006F235A">
        <w:rPr>
          <w:szCs w:val="28"/>
        </w:rPr>
        <w:t xml:space="preserve"> опыт при решении обозначенных вопросов в своих муниципальных образованиях.</w:t>
      </w:r>
    </w:p>
    <w:p w:rsidR="0090349E" w:rsidRPr="003710CC" w:rsidRDefault="0090349E" w:rsidP="0090349E">
      <w:pPr>
        <w:ind w:right="-86" w:firstLine="709"/>
        <w:rPr>
          <w:b/>
        </w:rPr>
      </w:pPr>
      <w:r>
        <w:rPr>
          <w:b/>
        </w:rPr>
        <w:t>2.</w:t>
      </w:r>
      <w:r>
        <w:rPr>
          <w:b/>
          <w:szCs w:val="28"/>
        </w:rPr>
        <w:t xml:space="preserve"> </w:t>
      </w:r>
      <w:r w:rsidR="001621CC" w:rsidRPr="001621CC">
        <w:rPr>
          <w:b/>
          <w:szCs w:val="28"/>
        </w:rPr>
        <w:t>О ходе выполнения государственных программ Курской области за 2023 год и об оценке эффективности их реализации</w:t>
      </w:r>
    </w:p>
    <w:p w:rsidR="0090349E" w:rsidRDefault="0090349E" w:rsidP="0090349E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1621CC" w:rsidRDefault="001621CC" w:rsidP="001621CC">
      <w:pPr>
        <w:pStyle w:val="a4"/>
        <w:ind w:left="0" w:firstLine="709"/>
        <w:jc w:val="both"/>
        <w:rPr>
          <w:color w:val="000000"/>
          <w:sz w:val="28"/>
          <w:szCs w:val="28"/>
        </w:rPr>
      </w:pPr>
      <w:r w:rsidRPr="00D346CD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Исполнительным органам</w:t>
      </w:r>
      <w:r w:rsidRPr="00D346CD">
        <w:rPr>
          <w:color w:val="000000"/>
          <w:sz w:val="28"/>
          <w:szCs w:val="28"/>
        </w:rPr>
        <w:t xml:space="preserve"> Курской области </w:t>
      </w:r>
      <w:r>
        <w:rPr>
          <w:color w:val="000000"/>
          <w:sz w:val="28"/>
          <w:szCs w:val="28"/>
        </w:rPr>
        <w:t>–</w:t>
      </w:r>
      <w:r w:rsidRPr="00D346CD">
        <w:rPr>
          <w:color w:val="000000"/>
          <w:sz w:val="28"/>
          <w:szCs w:val="28"/>
        </w:rPr>
        <w:t xml:space="preserve"> ответственным исполнителям государственных программ Курской области с участием соисполнителей и участников государственных программ</w:t>
      </w:r>
      <w:r>
        <w:rPr>
          <w:color w:val="000000"/>
          <w:sz w:val="28"/>
          <w:szCs w:val="28"/>
        </w:rPr>
        <w:t xml:space="preserve"> </w:t>
      </w:r>
      <w:r w:rsidRPr="00776E4E">
        <w:rPr>
          <w:color w:val="000000"/>
          <w:sz w:val="28"/>
          <w:szCs w:val="28"/>
        </w:rPr>
        <w:t>Курской области</w:t>
      </w:r>
      <w:r>
        <w:rPr>
          <w:color w:val="000000"/>
          <w:sz w:val="28"/>
          <w:szCs w:val="28"/>
        </w:rPr>
        <w:t xml:space="preserve"> обеспечить:</w:t>
      </w:r>
    </w:p>
    <w:p w:rsidR="001621CC" w:rsidRDefault="001621CC" w:rsidP="001621CC">
      <w:pPr>
        <w:pStyle w:val="a4"/>
        <w:tabs>
          <w:tab w:val="left" w:pos="2895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своевременное и полное освоение</w:t>
      </w:r>
      <w:r w:rsidRPr="00D346CD">
        <w:rPr>
          <w:sz w:val="28"/>
          <w:szCs w:val="28"/>
        </w:rPr>
        <w:t xml:space="preserve"> бюджетных ассигнований из областного бюджета</w:t>
      </w:r>
      <w:r>
        <w:rPr>
          <w:sz w:val="28"/>
          <w:szCs w:val="28"/>
        </w:rPr>
        <w:t xml:space="preserve"> </w:t>
      </w:r>
      <w:r w:rsidRPr="00D346CD">
        <w:rPr>
          <w:sz w:val="28"/>
          <w:szCs w:val="28"/>
        </w:rPr>
        <w:t>(с учетом межбюджетных трансфертов из федерального бюджета), предусмотренных на реализацию государственных программ</w:t>
      </w:r>
      <w:r>
        <w:rPr>
          <w:sz w:val="28"/>
          <w:szCs w:val="28"/>
        </w:rPr>
        <w:t xml:space="preserve"> </w:t>
      </w:r>
      <w:r w:rsidRPr="00776E4E">
        <w:rPr>
          <w:sz w:val="28"/>
          <w:szCs w:val="28"/>
        </w:rPr>
        <w:t>Курской области</w:t>
      </w:r>
      <w:r w:rsidRPr="00D346CD">
        <w:rPr>
          <w:sz w:val="28"/>
          <w:szCs w:val="28"/>
        </w:rPr>
        <w:t>, в то</w:t>
      </w:r>
      <w:r>
        <w:rPr>
          <w:sz w:val="28"/>
          <w:szCs w:val="28"/>
        </w:rPr>
        <w:t>м числе региональных проектов, обеспечивающих достижение</w:t>
      </w:r>
      <w:r w:rsidRPr="00D346CD">
        <w:rPr>
          <w:sz w:val="28"/>
          <w:szCs w:val="28"/>
        </w:rPr>
        <w:t xml:space="preserve"> показателей и результатов федеральных проектов, входящих в состав национальных проектов</w:t>
      </w:r>
      <w:r>
        <w:rPr>
          <w:sz w:val="28"/>
          <w:szCs w:val="28"/>
        </w:rPr>
        <w:t>, федеральных проектов, не входящих в состав национальных проектов</w:t>
      </w:r>
      <w:r w:rsidRPr="00D346CD">
        <w:rPr>
          <w:sz w:val="28"/>
          <w:szCs w:val="28"/>
        </w:rPr>
        <w:t>;</w:t>
      </w:r>
    </w:p>
    <w:p w:rsidR="001621CC" w:rsidRPr="00243EBE" w:rsidRDefault="001621CC" w:rsidP="001621CC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</w:t>
      </w:r>
      <w:r w:rsidRPr="00243EBE">
        <w:rPr>
          <w:sz w:val="28"/>
          <w:szCs w:val="28"/>
        </w:rPr>
        <w:t>остижение показателей</w:t>
      </w:r>
      <w:r>
        <w:rPr>
          <w:sz w:val="28"/>
          <w:szCs w:val="28"/>
        </w:rPr>
        <w:t xml:space="preserve"> </w:t>
      </w:r>
      <w:r w:rsidRPr="00243EBE">
        <w:rPr>
          <w:sz w:val="28"/>
          <w:szCs w:val="28"/>
        </w:rPr>
        <w:t xml:space="preserve">государственных программ Российской Федерации (показателей структурных элементов государственных программ Российской Федерации), установленных в соглашениях о реализации на территории субъекта Российской Федерации государственных программ субъекта Российской Федерации, направленных на достижение целей и показателей государственных программ Российской Федерации, и (или) в соглашениях о реализации на территории субъекта Российской Федерации региональных проектов, обеспечивающих достижение показателей и результатов соответствующих федеральных проектов, входящих в состав </w:t>
      </w:r>
      <w:r>
        <w:rPr>
          <w:sz w:val="28"/>
          <w:szCs w:val="28"/>
        </w:rPr>
        <w:t>национальных проектов (программ);</w:t>
      </w:r>
    </w:p>
    <w:p w:rsidR="001621CC" w:rsidRDefault="001621CC" w:rsidP="001621CC">
      <w:pPr>
        <w:pStyle w:val="ab"/>
        <w:tabs>
          <w:tab w:val="clear" w:pos="6804"/>
          <w:tab w:val="left" w:pos="-4678"/>
          <w:tab w:val="left" w:pos="0"/>
        </w:tabs>
        <w:spacing w:line="240" w:lineRule="auto"/>
        <w:ind w:right="0"/>
        <w:jc w:val="both"/>
        <w:rPr>
          <w:szCs w:val="28"/>
          <w:lang w:eastAsia="en-US"/>
        </w:rPr>
      </w:pPr>
      <w:r w:rsidRPr="00243EBE">
        <w:rPr>
          <w:szCs w:val="28"/>
        </w:rPr>
        <w:tab/>
      </w:r>
      <w:r>
        <w:rPr>
          <w:szCs w:val="28"/>
        </w:rPr>
        <w:t xml:space="preserve">в) достижение </w:t>
      </w:r>
      <w:r w:rsidRPr="00243EBE">
        <w:rPr>
          <w:color w:val="000000"/>
          <w:szCs w:val="28"/>
        </w:rPr>
        <w:t xml:space="preserve">показателей, характеризующих национальные цели развития Российской Федерации в соответствии с </w:t>
      </w:r>
      <w:r>
        <w:rPr>
          <w:color w:val="000000"/>
          <w:szCs w:val="28"/>
        </w:rPr>
        <w:t>у</w:t>
      </w:r>
      <w:r w:rsidRPr="00243EBE">
        <w:rPr>
          <w:color w:val="000000"/>
          <w:szCs w:val="28"/>
        </w:rPr>
        <w:t>каз</w:t>
      </w:r>
      <w:r>
        <w:rPr>
          <w:color w:val="000000"/>
          <w:szCs w:val="28"/>
        </w:rPr>
        <w:t>ами</w:t>
      </w:r>
      <w:r w:rsidRPr="00243EBE">
        <w:rPr>
          <w:color w:val="000000"/>
          <w:szCs w:val="28"/>
        </w:rPr>
        <w:t xml:space="preserve"> Президента Российской Федерации от 21 июля 2020 года № 474 «О национальных целях развития Российской Федерации на период до 2030 года»</w:t>
      </w:r>
      <w:r>
        <w:rPr>
          <w:color w:val="000000"/>
          <w:szCs w:val="28"/>
        </w:rPr>
        <w:t xml:space="preserve"> и</w:t>
      </w:r>
      <w:r w:rsidRPr="00243EBE">
        <w:rPr>
          <w:color w:val="000000"/>
          <w:szCs w:val="28"/>
        </w:rPr>
        <w:t xml:space="preserve"> </w:t>
      </w:r>
      <w:r w:rsidRPr="00243EBE">
        <w:rPr>
          <w:szCs w:val="28"/>
          <w:lang w:eastAsia="en-US"/>
        </w:rPr>
        <w:t xml:space="preserve">от </w:t>
      </w:r>
      <w:r>
        <w:rPr>
          <w:szCs w:val="28"/>
          <w:lang w:eastAsia="en-US"/>
        </w:rPr>
        <w:br/>
      </w:r>
      <w:r w:rsidRPr="00243EBE">
        <w:rPr>
          <w:szCs w:val="28"/>
          <w:lang w:eastAsia="en-US"/>
        </w:rPr>
        <w:t>4 февраля 2021 года № 68 «Об оценке эффективности деятельности высших должностных лиц субъектов Р</w:t>
      </w:r>
      <w:r>
        <w:rPr>
          <w:szCs w:val="28"/>
          <w:lang w:eastAsia="en-US"/>
        </w:rPr>
        <w:t xml:space="preserve">оссийской Федерации </w:t>
      </w:r>
      <w:r w:rsidRPr="00243EBE">
        <w:rPr>
          <w:szCs w:val="28"/>
          <w:lang w:eastAsia="en-US"/>
        </w:rPr>
        <w:t xml:space="preserve">и деятельности исполнительных органов </w:t>
      </w:r>
      <w:r>
        <w:rPr>
          <w:szCs w:val="28"/>
          <w:lang w:eastAsia="en-US"/>
        </w:rPr>
        <w:t>субъектов Российской Федерации»;</w:t>
      </w:r>
    </w:p>
    <w:p w:rsidR="001621CC" w:rsidRDefault="001621CC" w:rsidP="001621CC">
      <w:pPr>
        <w:pStyle w:val="ab"/>
        <w:tabs>
          <w:tab w:val="clear" w:pos="6804"/>
          <w:tab w:val="left" w:pos="-4678"/>
          <w:tab w:val="left" w:pos="0"/>
        </w:tabs>
        <w:spacing w:line="240" w:lineRule="auto"/>
        <w:ind w:right="0"/>
        <w:jc w:val="both"/>
        <w:rPr>
          <w:color w:val="000000"/>
          <w:szCs w:val="28"/>
        </w:rPr>
      </w:pPr>
      <w:r>
        <w:rPr>
          <w:szCs w:val="28"/>
          <w:lang w:eastAsia="en-US"/>
        </w:rPr>
        <w:tab/>
        <w:t xml:space="preserve">г) достижение </w:t>
      </w:r>
      <w:r>
        <w:rPr>
          <w:color w:val="000000"/>
          <w:szCs w:val="28"/>
        </w:rPr>
        <w:t xml:space="preserve">показателей, направленных на выполнение задач структурных элементов государственных программ </w:t>
      </w:r>
      <w:r w:rsidRPr="00776E4E">
        <w:rPr>
          <w:color w:val="000000"/>
          <w:szCs w:val="28"/>
        </w:rPr>
        <w:t>Курской области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lastRenderedPageBreak/>
        <w:t>(региональных проектов, комплексов процессных мероприятий), выполнение мероприятий (результатов) и контрольных точек.</w:t>
      </w:r>
    </w:p>
    <w:p w:rsidR="001621CC" w:rsidRPr="00776E4E" w:rsidRDefault="001621CC" w:rsidP="001621CC">
      <w:pPr>
        <w:pStyle w:val="ab"/>
        <w:tabs>
          <w:tab w:val="clear" w:pos="6804"/>
          <w:tab w:val="left" w:pos="-4678"/>
          <w:tab w:val="left" w:pos="0"/>
        </w:tabs>
        <w:spacing w:line="240" w:lineRule="auto"/>
        <w:ind w:right="0"/>
        <w:jc w:val="both"/>
        <w:rPr>
          <w:b/>
          <w:color w:val="000000"/>
          <w:szCs w:val="28"/>
        </w:rPr>
      </w:pPr>
      <w:r w:rsidRPr="00776E4E">
        <w:rPr>
          <w:b/>
          <w:color w:val="000000"/>
          <w:szCs w:val="28"/>
        </w:rPr>
        <w:tab/>
        <w:t>Срок: постоянно;</w:t>
      </w:r>
    </w:p>
    <w:p w:rsidR="001621CC" w:rsidRDefault="001621CC" w:rsidP="001621CC">
      <w:pPr>
        <w:pStyle w:val="a4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</w:t>
      </w:r>
      <w:r w:rsidRPr="005E4EF8">
        <w:rPr>
          <w:color w:val="000000"/>
          <w:sz w:val="28"/>
          <w:szCs w:val="28"/>
        </w:rPr>
        <w:t>эффективное управление и мониторинг реализации государственных программ</w:t>
      </w:r>
      <w:r>
        <w:rPr>
          <w:color w:val="000000"/>
          <w:sz w:val="28"/>
          <w:szCs w:val="28"/>
        </w:rPr>
        <w:t xml:space="preserve"> </w:t>
      </w:r>
      <w:r w:rsidRPr="00776E4E">
        <w:rPr>
          <w:color w:val="000000"/>
          <w:sz w:val="28"/>
          <w:szCs w:val="28"/>
        </w:rPr>
        <w:t>Курской области</w:t>
      </w:r>
      <w:r w:rsidRPr="005E4EF8">
        <w:rPr>
          <w:color w:val="000000"/>
          <w:sz w:val="28"/>
          <w:szCs w:val="28"/>
        </w:rPr>
        <w:t xml:space="preserve"> за </w:t>
      </w:r>
      <w:r>
        <w:rPr>
          <w:color w:val="000000"/>
          <w:sz w:val="28"/>
          <w:szCs w:val="28"/>
          <w:lang w:val="en-US"/>
        </w:rPr>
        <w:t>I</w:t>
      </w:r>
      <w:r w:rsidRPr="005E4EF8">
        <w:rPr>
          <w:color w:val="000000"/>
          <w:sz w:val="28"/>
          <w:szCs w:val="28"/>
          <w:lang w:val="en-US"/>
        </w:rPr>
        <w:t>I</w:t>
      </w:r>
      <w:r w:rsidRPr="005E4EF8">
        <w:rPr>
          <w:color w:val="000000"/>
          <w:sz w:val="28"/>
          <w:szCs w:val="28"/>
        </w:rPr>
        <w:t>-</w:t>
      </w:r>
      <w:r w:rsidRPr="005E4EF8"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 кварталы 2024 года в ГИИС «Электронный бюджет».</w:t>
      </w:r>
    </w:p>
    <w:p w:rsidR="001621CC" w:rsidRDefault="001621CC" w:rsidP="001621CC">
      <w:pPr>
        <w:pStyle w:val="a4"/>
        <w:tabs>
          <w:tab w:val="left" w:pos="142"/>
        </w:tabs>
        <w:ind w:left="0" w:firstLine="709"/>
        <w:jc w:val="both"/>
        <w:rPr>
          <w:b/>
          <w:sz w:val="28"/>
          <w:szCs w:val="28"/>
        </w:rPr>
      </w:pPr>
      <w:r w:rsidRPr="00D346CD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рок:</w:t>
      </w:r>
      <w:r w:rsidRPr="005E4E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 15 июля</w:t>
      </w:r>
      <w:r w:rsidRPr="00D346CD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D346CD">
        <w:rPr>
          <w:b/>
          <w:sz w:val="28"/>
          <w:szCs w:val="28"/>
        </w:rPr>
        <w:t xml:space="preserve"> г., </w:t>
      </w:r>
      <w:r>
        <w:rPr>
          <w:b/>
          <w:sz w:val="28"/>
          <w:szCs w:val="28"/>
        </w:rPr>
        <w:t>до 15</w:t>
      </w:r>
      <w:r w:rsidRPr="00D346CD">
        <w:rPr>
          <w:b/>
          <w:sz w:val="28"/>
          <w:szCs w:val="28"/>
        </w:rPr>
        <w:t xml:space="preserve"> октября 202</w:t>
      </w:r>
      <w:r>
        <w:rPr>
          <w:b/>
          <w:sz w:val="28"/>
          <w:szCs w:val="28"/>
        </w:rPr>
        <w:t>4</w:t>
      </w:r>
      <w:r w:rsidRPr="00D346CD">
        <w:rPr>
          <w:b/>
          <w:sz w:val="28"/>
          <w:szCs w:val="28"/>
        </w:rPr>
        <w:t xml:space="preserve"> г.</w:t>
      </w:r>
    </w:p>
    <w:p w:rsidR="001621CC" w:rsidRPr="00D346CD" w:rsidRDefault="001621CC" w:rsidP="001621CC">
      <w:pPr>
        <w:pStyle w:val="a9"/>
        <w:widowControl w:val="0"/>
        <w:suppressAutoHyphens/>
        <w:spacing w:after="0"/>
        <w:ind w:left="0" w:firstLine="709"/>
        <w:rPr>
          <w:szCs w:val="28"/>
        </w:rPr>
      </w:pPr>
      <w:r>
        <w:rPr>
          <w:szCs w:val="28"/>
        </w:rPr>
        <w:t>2</w:t>
      </w:r>
      <w:r w:rsidRPr="00D346CD">
        <w:rPr>
          <w:szCs w:val="28"/>
        </w:rPr>
        <w:t xml:space="preserve">. </w:t>
      </w:r>
      <w:r>
        <w:rPr>
          <w:szCs w:val="28"/>
        </w:rPr>
        <w:t>Министерству экономического развития Курской области</w:t>
      </w:r>
      <w:r w:rsidRPr="00D346CD">
        <w:rPr>
          <w:szCs w:val="28"/>
        </w:rPr>
        <w:br/>
        <w:t>(Л.Г. Осипов</w:t>
      </w:r>
      <w:r>
        <w:rPr>
          <w:szCs w:val="28"/>
        </w:rPr>
        <w:t>)</w:t>
      </w:r>
      <w:r w:rsidRPr="00D346CD">
        <w:rPr>
          <w:szCs w:val="28"/>
        </w:rPr>
        <w:t xml:space="preserve"> информировать </w:t>
      </w:r>
      <w:r>
        <w:rPr>
          <w:szCs w:val="28"/>
        </w:rPr>
        <w:t>Правительство</w:t>
      </w:r>
      <w:r w:rsidRPr="00D346CD">
        <w:rPr>
          <w:szCs w:val="28"/>
        </w:rPr>
        <w:t xml:space="preserve"> Курской области о</w:t>
      </w:r>
      <w:r>
        <w:rPr>
          <w:szCs w:val="28"/>
        </w:rPr>
        <w:t xml:space="preserve"> ходе реализации государственных программ за </w:t>
      </w:r>
      <w:r>
        <w:rPr>
          <w:szCs w:val="28"/>
          <w:lang w:val="en-US"/>
        </w:rPr>
        <w:t>I</w:t>
      </w:r>
      <w:r w:rsidRPr="005E4EF8">
        <w:rPr>
          <w:szCs w:val="28"/>
        </w:rPr>
        <w:t>-</w:t>
      </w:r>
      <w:r>
        <w:rPr>
          <w:szCs w:val="28"/>
          <w:lang w:val="en-US"/>
        </w:rPr>
        <w:t>III</w:t>
      </w:r>
      <w:r>
        <w:rPr>
          <w:szCs w:val="28"/>
        </w:rPr>
        <w:t xml:space="preserve"> кварталы 2024 года в установленном порядке.</w:t>
      </w:r>
    </w:p>
    <w:p w:rsidR="001621CC" w:rsidRPr="00D346CD" w:rsidRDefault="001621CC" w:rsidP="001621CC">
      <w:pPr>
        <w:pStyle w:val="a4"/>
        <w:tabs>
          <w:tab w:val="left" w:pos="142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1 мая</w:t>
      </w:r>
      <w:r w:rsidRPr="00D346CD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 г., до 1 августа</w:t>
      </w:r>
      <w:r w:rsidRPr="00D346CD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D346CD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>;</w:t>
      </w:r>
      <w:r w:rsidRPr="006546B8">
        <w:rPr>
          <w:b/>
          <w:sz w:val="28"/>
          <w:szCs w:val="28"/>
        </w:rPr>
        <w:t xml:space="preserve"> </w:t>
      </w:r>
      <w:r w:rsidRPr="00D346CD">
        <w:rPr>
          <w:b/>
          <w:sz w:val="28"/>
          <w:szCs w:val="28"/>
        </w:rPr>
        <w:t>до 1 ноября 202</w:t>
      </w:r>
      <w:r>
        <w:rPr>
          <w:b/>
          <w:sz w:val="28"/>
          <w:szCs w:val="28"/>
        </w:rPr>
        <w:t>4</w:t>
      </w:r>
      <w:r w:rsidRPr="00D346CD">
        <w:rPr>
          <w:b/>
          <w:sz w:val="28"/>
          <w:szCs w:val="28"/>
        </w:rPr>
        <w:t xml:space="preserve"> г.</w:t>
      </w:r>
    </w:p>
    <w:p w:rsidR="0090349E" w:rsidRDefault="0090349E" w:rsidP="0090349E">
      <w:pPr>
        <w:ind w:firstLine="709"/>
        <w:rPr>
          <w:b/>
        </w:rPr>
      </w:pPr>
      <w:r>
        <w:rPr>
          <w:b/>
        </w:rPr>
        <w:t>3.</w:t>
      </w:r>
      <w:r>
        <w:rPr>
          <w:b/>
          <w:szCs w:val="28"/>
        </w:rPr>
        <w:t xml:space="preserve"> </w:t>
      </w:r>
      <w:r w:rsidR="001621CC" w:rsidRPr="001621CC">
        <w:rPr>
          <w:b/>
          <w:color w:val="000000" w:themeColor="text1"/>
          <w:szCs w:val="28"/>
        </w:rPr>
        <w:t>О синхронизации системы среднего профессионального образования с рынком труда региона</w:t>
      </w:r>
    </w:p>
    <w:p w:rsidR="0090349E" w:rsidRDefault="0090349E" w:rsidP="0090349E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1621CC" w:rsidRPr="00B66C8D" w:rsidRDefault="001621CC" w:rsidP="001621CC">
      <w:pPr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 Заместителю Губернатора </w:t>
      </w:r>
      <w:r w:rsidRPr="00FD1D07">
        <w:rPr>
          <w:color w:val="000000" w:themeColor="text1"/>
          <w:szCs w:val="28"/>
        </w:rPr>
        <w:t>Курской области</w:t>
      </w:r>
      <w:r>
        <w:rPr>
          <w:color w:val="000000" w:themeColor="text1"/>
          <w:szCs w:val="28"/>
        </w:rPr>
        <w:t xml:space="preserve"> А.В. </w:t>
      </w:r>
      <w:proofErr w:type="spellStart"/>
      <w:r>
        <w:rPr>
          <w:color w:val="000000" w:themeColor="text1"/>
          <w:szCs w:val="28"/>
        </w:rPr>
        <w:t>Белостоцкому</w:t>
      </w:r>
      <w:proofErr w:type="spellEnd"/>
      <w:r>
        <w:rPr>
          <w:color w:val="000000" w:themeColor="text1"/>
          <w:szCs w:val="28"/>
        </w:rPr>
        <w:t>, к</w:t>
      </w:r>
      <w:r w:rsidRPr="00B66C8D">
        <w:rPr>
          <w:color w:val="000000" w:themeColor="text1"/>
          <w:szCs w:val="28"/>
        </w:rPr>
        <w:t>омитету по труду и заня</w:t>
      </w:r>
      <w:r>
        <w:rPr>
          <w:color w:val="000000" w:themeColor="text1"/>
          <w:szCs w:val="28"/>
        </w:rPr>
        <w:t>тости населения Курской области</w:t>
      </w:r>
      <w:r>
        <w:rPr>
          <w:color w:val="000000" w:themeColor="text1"/>
          <w:szCs w:val="28"/>
        </w:rPr>
        <w:br/>
      </w:r>
      <w:r w:rsidRPr="00B66C8D">
        <w:rPr>
          <w:color w:val="000000" w:themeColor="text1"/>
          <w:szCs w:val="28"/>
        </w:rPr>
        <w:t>(Е.В. Кулагина)</w:t>
      </w:r>
      <w:r>
        <w:rPr>
          <w:color w:val="000000" w:themeColor="text1"/>
          <w:szCs w:val="28"/>
        </w:rPr>
        <w:t xml:space="preserve"> с участием</w:t>
      </w:r>
      <w:r w:rsidRPr="00B66C8D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заинтересованных </w:t>
      </w:r>
      <w:r w:rsidRPr="00B66C8D">
        <w:rPr>
          <w:color w:val="000000" w:themeColor="text1"/>
          <w:szCs w:val="28"/>
        </w:rPr>
        <w:t>исполнительны</w:t>
      </w:r>
      <w:r>
        <w:rPr>
          <w:color w:val="000000" w:themeColor="text1"/>
          <w:szCs w:val="28"/>
        </w:rPr>
        <w:t>х</w:t>
      </w:r>
      <w:r w:rsidRPr="00B66C8D">
        <w:rPr>
          <w:color w:val="000000" w:themeColor="text1"/>
          <w:szCs w:val="28"/>
        </w:rPr>
        <w:t xml:space="preserve"> орган</w:t>
      </w:r>
      <w:r>
        <w:rPr>
          <w:color w:val="000000" w:themeColor="text1"/>
          <w:szCs w:val="28"/>
        </w:rPr>
        <w:t>ов</w:t>
      </w:r>
      <w:r w:rsidRPr="00B66C8D">
        <w:rPr>
          <w:color w:val="000000" w:themeColor="text1"/>
          <w:szCs w:val="28"/>
        </w:rPr>
        <w:t xml:space="preserve"> Курской области:</w:t>
      </w:r>
    </w:p>
    <w:p w:rsidR="001621CC" w:rsidRPr="00B66C8D" w:rsidRDefault="001621CC" w:rsidP="001621CC">
      <w:pPr>
        <w:tabs>
          <w:tab w:val="left" w:pos="1134"/>
        </w:tabs>
        <w:ind w:firstLine="709"/>
        <w:rPr>
          <w:color w:val="000000" w:themeColor="text1"/>
          <w:szCs w:val="28"/>
        </w:rPr>
      </w:pPr>
      <w:r w:rsidRPr="00B66C8D">
        <w:rPr>
          <w:color w:val="000000" w:themeColor="text1"/>
          <w:szCs w:val="28"/>
        </w:rPr>
        <w:t>а) сформировать единую региональную систему прогнозирования потребности в кадрах.</w:t>
      </w:r>
    </w:p>
    <w:p w:rsidR="001621CC" w:rsidRPr="00B66C8D" w:rsidRDefault="001621CC" w:rsidP="001621CC">
      <w:pPr>
        <w:tabs>
          <w:tab w:val="left" w:pos="1134"/>
        </w:tabs>
        <w:ind w:firstLine="709"/>
        <w:rPr>
          <w:b/>
          <w:color w:val="000000" w:themeColor="text1"/>
          <w:szCs w:val="28"/>
        </w:rPr>
      </w:pPr>
      <w:r w:rsidRPr="00B66C8D">
        <w:rPr>
          <w:b/>
          <w:color w:val="000000" w:themeColor="text1"/>
          <w:szCs w:val="28"/>
        </w:rPr>
        <w:t>Срок: до 28</w:t>
      </w:r>
      <w:r>
        <w:rPr>
          <w:b/>
          <w:color w:val="000000" w:themeColor="text1"/>
          <w:szCs w:val="28"/>
        </w:rPr>
        <w:t xml:space="preserve"> декабря </w:t>
      </w:r>
      <w:r w:rsidRPr="00B66C8D">
        <w:rPr>
          <w:b/>
          <w:color w:val="000000" w:themeColor="text1"/>
          <w:szCs w:val="28"/>
        </w:rPr>
        <w:t>2024</w:t>
      </w:r>
      <w:r>
        <w:rPr>
          <w:b/>
          <w:color w:val="000000" w:themeColor="text1"/>
          <w:szCs w:val="28"/>
        </w:rPr>
        <w:t xml:space="preserve"> г.</w:t>
      </w:r>
      <w:r w:rsidRPr="00B66C8D">
        <w:rPr>
          <w:b/>
          <w:color w:val="000000" w:themeColor="text1"/>
          <w:szCs w:val="28"/>
        </w:rPr>
        <w:t>;</w:t>
      </w:r>
    </w:p>
    <w:p w:rsidR="001621CC" w:rsidRPr="00B66C8D" w:rsidRDefault="001621CC" w:rsidP="001621CC">
      <w:pPr>
        <w:tabs>
          <w:tab w:val="left" w:pos="1134"/>
        </w:tabs>
        <w:ind w:firstLine="709"/>
        <w:rPr>
          <w:color w:val="000000" w:themeColor="text1"/>
          <w:szCs w:val="28"/>
        </w:rPr>
      </w:pPr>
      <w:r w:rsidRPr="00B66C8D">
        <w:rPr>
          <w:color w:val="000000" w:themeColor="text1"/>
          <w:szCs w:val="28"/>
        </w:rPr>
        <w:t xml:space="preserve">б) актуализировать перечень наиболее востребованных профессий в Курской области, требующих </w:t>
      </w:r>
      <w:r>
        <w:rPr>
          <w:color w:val="000000" w:themeColor="text1"/>
          <w:szCs w:val="28"/>
        </w:rPr>
        <w:t xml:space="preserve">наличия </w:t>
      </w:r>
      <w:r w:rsidRPr="00B66C8D">
        <w:rPr>
          <w:color w:val="000000" w:themeColor="text1"/>
          <w:szCs w:val="28"/>
        </w:rPr>
        <w:t>среднего профессионального образования.</w:t>
      </w:r>
    </w:p>
    <w:p w:rsidR="001621CC" w:rsidRPr="00B66C8D" w:rsidRDefault="001621CC" w:rsidP="001621CC">
      <w:pPr>
        <w:tabs>
          <w:tab w:val="left" w:pos="1134"/>
        </w:tabs>
        <w:ind w:firstLine="709"/>
        <w:rPr>
          <w:b/>
          <w:color w:val="000000" w:themeColor="text1"/>
          <w:szCs w:val="28"/>
        </w:rPr>
      </w:pPr>
      <w:r w:rsidRPr="00B66C8D">
        <w:rPr>
          <w:b/>
          <w:color w:val="000000" w:themeColor="text1"/>
          <w:szCs w:val="28"/>
        </w:rPr>
        <w:t>Срок: до 1</w:t>
      </w:r>
      <w:r>
        <w:rPr>
          <w:b/>
          <w:color w:val="000000" w:themeColor="text1"/>
          <w:szCs w:val="28"/>
        </w:rPr>
        <w:t xml:space="preserve"> июня </w:t>
      </w:r>
      <w:r w:rsidRPr="00B66C8D">
        <w:rPr>
          <w:b/>
          <w:color w:val="000000" w:themeColor="text1"/>
          <w:szCs w:val="28"/>
        </w:rPr>
        <w:t>2024</w:t>
      </w:r>
      <w:r>
        <w:rPr>
          <w:b/>
          <w:color w:val="000000" w:themeColor="text1"/>
          <w:szCs w:val="28"/>
        </w:rPr>
        <w:t xml:space="preserve"> г.</w:t>
      </w:r>
      <w:r w:rsidRPr="00B66C8D">
        <w:rPr>
          <w:b/>
          <w:color w:val="000000" w:themeColor="text1"/>
          <w:szCs w:val="28"/>
        </w:rPr>
        <w:t>;</w:t>
      </w:r>
    </w:p>
    <w:p w:rsidR="001621CC" w:rsidRPr="00B66C8D" w:rsidRDefault="001621CC" w:rsidP="001621CC">
      <w:pPr>
        <w:tabs>
          <w:tab w:val="left" w:pos="1134"/>
        </w:tabs>
        <w:ind w:firstLine="709"/>
        <w:rPr>
          <w:color w:val="000000" w:themeColor="text1"/>
          <w:szCs w:val="28"/>
        </w:rPr>
      </w:pPr>
      <w:r w:rsidRPr="00B66C8D">
        <w:rPr>
          <w:color w:val="000000" w:themeColor="text1"/>
          <w:szCs w:val="28"/>
        </w:rPr>
        <w:t xml:space="preserve">в) </w:t>
      </w:r>
      <w:r>
        <w:rPr>
          <w:color w:val="000000" w:themeColor="text1"/>
          <w:szCs w:val="28"/>
        </w:rPr>
        <w:t xml:space="preserve">информировать ведущих работодателей региона о возможности принять участие </w:t>
      </w:r>
      <w:r w:rsidRPr="00B66C8D">
        <w:rPr>
          <w:color w:val="000000" w:themeColor="text1"/>
          <w:szCs w:val="28"/>
        </w:rPr>
        <w:t>в федеральном проекте «</w:t>
      </w:r>
      <w:proofErr w:type="spellStart"/>
      <w:r w:rsidRPr="00B66C8D">
        <w:rPr>
          <w:color w:val="000000" w:themeColor="text1"/>
          <w:szCs w:val="28"/>
        </w:rPr>
        <w:t>Профессионалитет</w:t>
      </w:r>
      <w:proofErr w:type="spellEnd"/>
      <w:r w:rsidRPr="00B66C8D">
        <w:rPr>
          <w:color w:val="000000" w:themeColor="text1"/>
          <w:szCs w:val="28"/>
        </w:rPr>
        <w:t>» и формировании общих объемов бюджетных мест по программам профессионального об</w:t>
      </w:r>
      <w:r>
        <w:rPr>
          <w:color w:val="000000" w:themeColor="text1"/>
          <w:szCs w:val="28"/>
        </w:rPr>
        <w:t>разования</w:t>
      </w:r>
      <w:r w:rsidRPr="00B66C8D">
        <w:rPr>
          <w:color w:val="000000" w:themeColor="text1"/>
          <w:szCs w:val="28"/>
        </w:rPr>
        <w:t>.</w:t>
      </w:r>
    </w:p>
    <w:p w:rsidR="001621CC" w:rsidRPr="00B66C8D" w:rsidRDefault="001621CC" w:rsidP="001621CC">
      <w:pPr>
        <w:tabs>
          <w:tab w:val="left" w:pos="1134"/>
        </w:tabs>
        <w:ind w:firstLine="709"/>
        <w:rPr>
          <w:b/>
          <w:color w:val="000000" w:themeColor="text1"/>
          <w:szCs w:val="28"/>
        </w:rPr>
      </w:pPr>
      <w:r w:rsidRPr="00B66C8D">
        <w:rPr>
          <w:b/>
          <w:color w:val="000000" w:themeColor="text1"/>
          <w:szCs w:val="28"/>
        </w:rPr>
        <w:t xml:space="preserve">Срок: </w:t>
      </w:r>
      <w:r>
        <w:rPr>
          <w:b/>
          <w:color w:val="000000" w:themeColor="text1"/>
          <w:szCs w:val="28"/>
        </w:rPr>
        <w:t xml:space="preserve">ежегодно </w:t>
      </w:r>
      <w:r w:rsidRPr="00B66C8D">
        <w:rPr>
          <w:b/>
          <w:color w:val="000000" w:themeColor="text1"/>
          <w:szCs w:val="28"/>
        </w:rPr>
        <w:t>до 28</w:t>
      </w:r>
      <w:r>
        <w:rPr>
          <w:b/>
          <w:color w:val="000000" w:themeColor="text1"/>
          <w:szCs w:val="28"/>
        </w:rPr>
        <w:t xml:space="preserve"> декабря</w:t>
      </w:r>
      <w:r w:rsidRPr="00B66C8D">
        <w:rPr>
          <w:b/>
          <w:color w:val="000000" w:themeColor="text1"/>
          <w:szCs w:val="28"/>
        </w:rPr>
        <w:t>;</w:t>
      </w:r>
    </w:p>
    <w:p w:rsidR="001621CC" w:rsidRPr="00B66C8D" w:rsidRDefault="001621CC" w:rsidP="001621CC">
      <w:pPr>
        <w:tabs>
          <w:tab w:val="left" w:pos="1134"/>
        </w:tabs>
        <w:ind w:firstLine="709"/>
        <w:rPr>
          <w:rFonts w:eastAsia="Arial Unicode MS"/>
          <w:szCs w:val="28"/>
        </w:rPr>
      </w:pPr>
      <w:r w:rsidRPr="00B66C8D">
        <w:rPr>
          <w:rFonts w:eastAsia="Arial Unicode MS"/>
          <w:szCs w:val="28"/>
        </w:rPr>
        <w:t xml:space="preserve">г) </w:t>
      </w:r>
      <w:r>
        <w:rPr>
          <w:rFonts w:eastAsia="Arial Unicode MS"/>
          <w:szCs w:val="28"/>
        </w:rPr>
        <w:t xml:space="preserve">провести информационную кампанию о возможности размещения заказчиком целевого обучения на Единой цифровой платформе в сфере занятости и трудовых отношений </w:t>
      </w:r>
      <w:r w:rsidRPr="003D356D">
        <w:rPr>
          <w:rFonts w:eastAsia="Arial Unicode MS"/>
          <w:szCs w:val="28"/>
        </w:rPr>
        <w:t>«Работа в России»</w:t>
      </w:r>
      <w:r>
        <w:rPr>
          <w:rFonts w:eastAsia="Arial Unicode MS"/>
          <w:szCs w:val="28"/>
        </w:rPr>
        <w:t xml:space="preserve"> </w:t>
      </w:r>
      <w:r w:rsidRPr="00B66C8D">
        <w:rPr>
          <w:rFonts w:eastAsia="Arial Unicode MS"/>
          <w:szCs w:val="28"/>
        </w:rPr>
        <w:t>предложений о заключении договора</w:t>
      </w:r>
      <w:r>
        <w:rPr>
          <w:rFonts w:eastAsia="Arial Unicode MS"/>
          <w:szCs w:val="28"/>
        </w:rPr>
        <w:t xml:space="preserve"> или договоров о целевом обучении</w:t>
      </w:r>
      <w:r w:rsidRPr="00B66C8D">
        <w:rPr>
          <w:rFonts w:eastAsia="Arial Unicode MS"/>
          <w:szCs w:val="28"/>
        </w:rPr>
        <w:t>.</w:t>
      </w:r>
    </w:p>
    <w:p w:rsidR="001621CC" w:rsidRPr="00B66C8D" w:rsidRDefault="001621CC" w:rsidP="001621CC">
      <w:pPr>
        <w:tabs>
          <w:tab w:val="left" w:pos="1134"/>
        </w:tabs>
        <w:ind w:firstLine="709"/>
        <w:rPr>
          <w:b/>
          <w:color w:val="000000" w:themeColor="text1"/>
          <w:szCs w:val="28"/>
        </w:rPr>
      </w:pPr>
      <w:r w:rsidRPr="00B66C8D">
        <w:rPr>
          <w:b/>
          <w:color w:val="000000" w:themeColor="text1"/>
          <w:szCs w:val="28"/>
        </w:rPr>
        <w:t>Срок: до 10</w:t>
      </w:r>
      <w:r>
        <w:rPr>
          <w:b/>
          <w:color w:val="000000" w:themeColor="text1"/>
          <w:szCs w:val="28"/>
        </w:rPr>
        <w:t xml:space="preserve"> июня </w:t>
      </w:r>
      <w:r w:rsidRPr="00B66C8D">
        <w:rPr>
          <w:b/>
          <w:color w:val="000000" w:themeColor="text1"/>
          <w:szCs w:val="28"/>
        </w:rPr>
        <w:t>2024</w:t>
      </w:r>
      <w:r>
        <w:rPr>
          <w:b/>
          <w:color w:val="000000" w:themeColor="text1"/>
          <w:szCs w:val="28"/>
        </w:rPr>
        <w:t xml:space="preserve"> г.</w:t>
      </w:r>
      <w:r w:rsidRPr="00B66C8D">
        <w:rPr>
          <w:b/>
          <w:color w:val="000000" w:themeColor="text1"/>
          <w:szCs w:val="28"/>
        </w:rPr>
        <w:t>;</w:t>
      </w:r>
    </w:p>
    <w:p w:rsidR="001621CC" w:rsidRDefault="001621CC" w:rsidP="001621CC">
      <w:pPr>
        <w:pStyle w:val="a4"/>
        <w:shd w:val="clear" w:color="auto" w:fill="FFFFFF" w:themeFill="background1"/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B66C8D">
        <w:rPr>
          <w:sz w:val="28"/>
          <w:szCs w:val="28"/>
        </w:rPr>
        <w:t>д) проинформировать Губернатора Курской области о проделанной работе по выполнению указанны</w:t>
      </w:r>
      <w:r>
        <w:rPr>
          <w:sz w:val="28"/>
          <w:szCs w:val="28"/>
        </w:rPr>
        <w:t xml:space="preserve">х в настоящем пункте поручений </w:t>
      </w:r>
      <w:r w:rsidRPr="00B66C8D">
        <w:rPr>
          <w:sz w:val="28"/>
          <w:szCs w:val="28"/>
        </w:rPr>
        <w:t>в установленном порядке.</w:t>
      </w:r>
    </w:p>
    <w:p w:rsidR="001621CC" w:rsidRDefault="001621CC" w:rsidP="001621CC">
      <w:pPr>
        <w:pStyle w:val="a4"/>
        <w:shd w:val="clear" w:color="auto" w:fill="FFFFFF" w:themeFill="background1"/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Министерству информации и общественных коммуникаций Курской области (О.В. </w:t>
      </w:r>
      <w:proofErr w:type="spellStart"/>
      <w:r>
        <w:rPr>
          <w:sz w:val="28"/>
          <w:szCs w:val="28"/>
        </w:rPr>
        <w:t>Ведутов</w:t>
      </w:r>
      <w:proofErr w:type="spellEnd"/>
      <w:r>
        <w:rPr>
          <w:sz w:val="28"/>
          <w:szCs w:val="28"/>
        </w:rPr>
        <w:t xml:space="preserve">) организовать проведение информационной кампании по популяризации рабочих профессий и специальностей, а также оказать содействие по исполнению подпункта «г» пункта 1 настоящего протокольного решения. О проделанной работе информировать Губернатора </w:t>
      </w:r>
      <w:r w:rsidRPr="00DB05FC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в установленном порядке.</w:t>
      </w:r>
    </w:p>
    <w:p w:rsidR="001621CC" w:rsidRPr="00DC40AE" w:rsidRDefault="001621CC" w:rsidP="001621CC">
      <w:pPr>
        <w:tabs>
          <w:tab w:val="left" w:pos="1134"/>
        </w:tabs>
        <w:ind w:firstLine="709"/>
        <w:rPr>
          <w:b/>
          <w:color w:val="000000" w:themeColor="text1"/>
          <w:szCs w:val="28"/>
        </w:rPr>
      </w:pPr>
      <w:r w:rsidRPr="00B66C8D">
        <w:rPr>
          <w:b/>
          <w:color w:val="000000" w:themeColor="text1"/>
          <w:szCs w:val="28"/>
        </w:rPr>
        <w:t>Срок:</w:t>
      </w:r>
      <w:r>
        <w:rPr>
          <w:b/>
          <w:color w:val="000000" w:themeColor="text1"/>
          <w:szCs w:val="28"/>
        </w:rPr>
        <w:t xml:space="preserve"> ежегодно </w:t>
      </w:r>
      <w:r w:rsidRPr="00B66C8D">
        <w:rPr>
          <w:b/>
          <w:color w:val="000000" w:themeColor="text1"/>
          <w:szCs w:val="28"/>
        </w:rPr>
        <w:t>до 28</w:t>
      </w:r>
      <w:r>
        <w:rPr>
          <w:b/>
          <w:color w:val="000000" w:themeColor="text1"/>
          <w:szCs w:val="28"/>
        </w:rPr>
        <w:t xml:space="preserve"> декабря.</w:t>
      </w:r>
    </w:p>
    <w:p w:rsidR="001621CC" w:rsidRPr="00B66C8D" w:rsidRDefault="001621CC" w:rsidP="001621CC">
      <w:pPr>
        <w:tabs>
          <w:tab w:val="left" w:pos="1134"/>
        </w:tabs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3. Заместителю Губернатора </w:t>
      </w:r>
      <w:r w:rsidRPr="00FD1D07">
        <w:rPr>
          <w:color w:val="000000" w:themeColor="text1"/>
          <w:szCs w:val="28"/>
        </w:rPr>
        <w:t>Курской области</w:t>
      </w:r>
      <w:r>
        <w:rPr>
          <w:color w:val="000000" w:themeColor="text1"/>
          <w:szCs w:val="28"/>
        </w:rPr>
        <w:t xml:space="preserve"> В.Н. Карамышеву, </w:t>
      </w:r>
      <w:r w:rsidRPr="00B66C8D">
        <w:rPr>
          <w:color w:val="000000" w:themeColor="text1"/>
          <w:szCs w:val="28"/>
        </w:rPr>
        <w:t>Министерству образования и науки Курской области</w:t>
      </w:r>
      <w:r>
        <w:rPr>
          <w:color w:val="000000" w:themeColor="text1"/>
          <w:szCs w:val="28"/>
        </w:rPr>
        <w:t xml:space="preserve"> </w:t>
      </w:r>
      <w:r w:rsidRPr="00B66C8D">
        <w:rPr>
          <w:color w:val="000000" w:themeColor="text1"/>
          <w:szCs w:val="28"/>
        </w:rPr>
        <w:t>(Н.А. Бастрикова)</w:t>
      </w:r>
      <w:r>
        <w:rPr>
          <w:color w:val="000000" w:themeColor="text1"/>
          <w:szCs w:val="28"/>
        </w:rPr>
        <w:t xml:space="preserve"> с участием</w:t>
      </w:r>
      <w:r w:rsidRPr="00B66C8D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заинтересованных </w:t>
      </w:r>
      <w:r w:rsidRPr="00B66C8D">
        <w:rPr>
          <w:color w:val="000000" w:themeColor="text1"/>
          <w:szCs w:val="28"/>
        </w:rPr>
        <w:t>исполнительны</w:t>
      </w:r>
      <w:r>
        <w:rPr>
          <w:color w:val="000000" w:themeColor="text1"/>
          <w:szCs w:val="28"/>
        </w:rPr>
        <w:t>х</w:t>
      </w:r>
      <w:r w:rsidRPr="00B66C8D">
        <w:rPr>
          <w:color w:val="000000" w:themeColor="text1"/>
          <w:szCs w:val="28"/>
        </w:rPr>
        <w:t xml:space="preserve"> орган</w:t>
      </w:r>
      <w:r>
        <w:rPr>
          <w:color w:val="000000" w:themeColor="text1"/>
          <w:szCs w:val="28"/>
        </w:rPr>
        <w:t>ов</w:t>
      </w:r>
      <w:r w:rsidRPr="00B66C8D">
        <w:rPr>
          <w:color w:val="000000" w:themeColor="text1"/>
          <w:szCs w:val="28"/>
        </w:rPr>
        <w:t xml:space="preserve"> Курской области</w:t>
      </w:r>
      <w:r>
        <w:rPr>
          <w:color w:val="000000" w:themeColor="text1"/>
          <w:szCs w:val="28"/>
        </w:rPr>
        <w:t>:</w:t>
      </w:r>
    </w:p>
    <w:p w:rsidR="001621CC" w:rsidRPr="00B66C8D" w:rsidRDefault="001621CC" w:rsidP="001621CC">
      <w:pPr>
        <w:tabs>
          <w:tab w:val="left" w:pos="1134"/>
        </w:tabs>
        <w:ind w:firstLine="709"/>
        <w:rPr>
          <w:color w:val="000000" w:themeColor="text1"/>
          <w:szCs w:val="28"/>
        </w:rPr>
      </w:pPr>
      <w:r w:rsidRPr="00B66C8D">
        <w:rPr>
          <w:color w:val="000000" w:themeColor="text1"/>
          <w:szCs w:val="28"/>
        </w:rPr>
        <w:t>а) расширить практику заключения с абитуриентами</w:t>
      </w:r>
      <w:r>
        <w:rPr>
          <w:color w:val="000000" w:themeColor="text1"/>
          <w:szCs w:val="28"/>
        </w:rPr>
        <w:t xml:space="preserve"> и</w:t>
      </w:r>
      <w:r w:rsidRPr="00B66C8D">
        <w:rPr>
          <w:color w:val="000000" w:themeColor="text1"/>
          <w:szCs w:val="28"/>
        </w:rPr>
        <w:t xml:space="preserve"> студентами д</w:t>
      </w:r>
      <w:r>
        <w:rPr>
          <w:color w:val="000000" w:themeColor="text1"/>
          <w:szCs w:val="28"/>
        </w:rPr>
        <w:t>оговоров о целевом обучении</w:t>
      </w:r>
      <w:r w:rsidRPr="00B66C8D">
        <w:rPr>
          <w:color w:val="000000" w:themeColor="text1"/>
          <w:szCs w:val="28"/>
        </w:rPr>
        <w:t>.</w:t>
      </w:r>
    </w:p>
    <w:p w:rsidR="001621CC" w:rsidRPr="00B66C8D" w:rsidRDefault="001621CC" w:rsidP="001621CC">
      <w:pPr>
        <w:tabs>
          <w:tab w:val="left" w:pos="1134"/>
        </w:tabs>
        <w:ind w:firstLine="709"/>
        <w:rPr>
          <w:b/>
          <w:color w:val="000000" w:themeColor="text1"/>
          <w:szCs w:val="28"/>
        </w:rPr>
      </w:pPr>
      <w:r w:rsidRPr="00B66C8D">
        <w:rPr>
          <w:b/>
          <w:color w:val="000000" w:themeColor="text1"/>
          <w:szCs w:val="28"/>
        </w:rPr>
        <w:t>Срок: ежегодно до 15</w:t>
      </w:r>
      <w:r>
        <w:rPr>
          <w:b/>
          <w:color w:val="000000" w:themeColor="text1"/>
          <w:szCs w:val="28"/>
        </w:rPr>
        <w:t xml:space="preserve"> сентября</w:t>
      </w:r>
      <w:r w:rsidRPr="00B66C8D">
        <w:rPr>
          <w:b/>
          <w:color w:val="000000" w:themeColor="text1"/>
          <w:szCs w:val="28"/>
        </w:rPr>
        <w:t>;</w:t>
      </w:r>
    </w:p>
    <w:p w:rsidR="001621CC" w:rsidRPr="00B66C8D" w:rsidRDefault="001621CC" w:rsidP="001621CC">
      <w:pPr>
        <w:pStyle w:val="a4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Pr="00B66C8D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</w:t>
      </w:r>
      <w:r w:rsidRPr="00B66C8D">
        <w:rPr>
          <w:color w:val="000000" w:themeColor="text1"/>
          <w:sz w:val="28"/>
          <w:szCs w:val="28"/>
        </w:rPr>
        <w:t>обеспечить формирование общих объемов бюджетных мест по программам профессионального образования в соответствии с потребностями регионального рынка труда.</w:t>
      </w:r>
    </w:p>
    <w:p w:rsidR="001621CC" w:rsidRPr="00B66C8D" w:rsidRDefault="001621CC" w:rsidP="001621CC">
      <w:pPr>
        <w:pStyle w:val="a4"/>
        <w:tabs>
          <w:tab w:val="left" w:pos="1134"/>
        </w:tabs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B66C8D">
        <w:rPr>
          <w:b/>
          <w:color w:val="000000" w:themeColor="text1"/>
          <w:sz w:val="28"/>
          <w:szCs w:val="28"/>
        </w:rPr>
        <w:t>Срок: ежегодно до 30</w:t>
      </w:r>
      <w:r>
        <w:rPr>
          <w:b/>
          <w:color w:val="000000" w:themeColor="text1"/>
          <w:sz w:val="28"/>
          <w:szCs w:val="28"/>
        </w:rPr>
        <w:t xml:space="preserve"> марта</w:t>
      </w:r>
      <w:r w:rsidRPr="00B66C8D">
        <w:rPr>
          <w:b/>
          <w:color w:val="000000" w:themeColor="text1"/>
          <w:sz w:val="28"/>
          <w:szCs w:val="28"/>
        </w:rPr>
        <w:t>;</w:t>
      </w:r>
    </w:p>
    <w:p w:rsidR="001621CC" w:rsidRDefault="001621CC" w:rsidP="001621CC">
      <w:pPr>
        <w:pStyle w:val="a4"/>
        <w:shd w:val="clear" w:color="auto" w:fill="FFFFFF" w:themeFill="background1"/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B66C8D">
        <w:rPr>
          <w:color w:val="000000" w:themeColor="text1"/>
          <w:sz w:val="28"/>
          <w:szCs w:val="28"/>
        </w:rPr>
        <w:t xml:space="preserve">) </w:t>
      </w:r>
      <w:r w:rsidRPr="00B66C8D">
        <w:rPr>
          <w:sz w:val="28"/>
          <w:szCs w:val="28"/>
        </w:rPr>
        <w:t>проинформировать Губернатора Курской области о проделанной работе по выполнению указанны</w:t>
      </w:r>
      <w:r>
        <w:rPr>
          <w:sz w:val="28"/>
          <w:szCs w:val="28"/>
        </w:rPr>
        <w:t>х в настоящем пункте поручений</w:t>
      </w:r>
      <w:r w:rsidRPr="00B66C8D">
        <w:rPr>
          <w:sz w:val="28"/>
          <w:szCs w:val="28"/>
        </w:rPr>
        <w:t xml:space="preserve"> в установленном порядке.</w:t>
      </w:r>
    </w:p>
    <w:p w:rsidR="001621CC" w:rsidRDefault="001621CC" w:rsidP="001621CC">
      <w:pPr>
        <w:pStyle w:val="a4"/>
        <w:shd w:val="clear" w:color="auto" w:fill="FFFFFF" w:themeFill="background1"/>
        <w:tabs>
          <w:tab w:val="left" w:pos="142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4. Заместителю Губернатора Курской области С.И. Стародубцеву, Министерству промышленности, торговли и предпринимательства Курской области (М.Н. Аксёнов), АО «Корпорация развития Курской области» </w:t>
      </w:r>
      <w:r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>(В.В. Лукин)</w:t>
      </w:r>
      <w:r w:rsidRPr="00026FD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 участием</w:t>
      </w:r>
      <w:r w:rsidRPr="00B66C8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заинтересованных </w:t>
      </w:r>
      <w:r w:rsidRPr="00B66C8D">
        <w:rPr>
          <w:color w:val="000000" w:themeColor="text1"/>
          <w:sz w:val="28"/>
          <w:szCs w:val="28"/>
        </w:rPr>
        <w:t>исполнительны</w:t>
      </w:r>
      <w:r>
        <w:rPr>
          <w:color w:val="000000" w:themeColor="text1"/>
          <w:sz w:val="28"/>
          <w:szCs w:val="28"/>
        </w:rPr>
        <w:t>х</w:t>
      </w:r>
      <w:r w:rsidRPr="00B66C8D">
        <w:rPr>
          <w:color w:val="000000" w:themeColor="text1"/>
          <w:sz w:val="28"/>
          <w:szCs w:val="28"/>
        </w:rPr>
        <w:t xml:space="preserve"> орган</w:t>
      </w:r>
      <w:r>
        <w:rPr>
          <w:color w:val="000000" w:themeColor="text1"/>
          <w:sz w:val="28"/>
          <w:szCs w:val="28"/>
        </w:rPr>
        <w:t>ов</w:t>
      </w:r>
      <w:r w:rsidRPr="00B66C8D">
        <w:rPr>
          <w:color w:val="000000" w:themeColor="text1"/>
          <w:sz w:val="28"/>
          <w:szCs w:val="28"/>
        </w:rPr>
        <w:t xml:space="preserve"> Курской области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организовать работу по привлечению</w:t>
      </w:r>
      <w:r>
        <w:rPr>
          <w:color w:val="000000" w:themeColor="text1"/>
          <w:sz w:val="28"/>
          <w:szCs w:val="28"/>
        </w:rPr>
        <w:t xml:space="preserve"> работодателей региона к участию </w:t>
      </w:r>
      <w:r w:rsidRPr="00B66C8D">
        <w:rPr>
          <w:color w:val="000000" w:themeColor="text1"/>
          <w:sz w:val="28"/>
          <w:szCs w:val="28"/>
        </w:rPr>
        <w:t>в федеральном проекте «</w:t>
      </w:r>
      <w:proofErr w:type="spellStart"/>
      <w:r w:rsidRPr="00B66C8D">
        <w:rPr>
          <w:color w:val="000000" w:themeColor="text1"/>
          <w:sz w:val="28"/>
          <w:szCs w:val="28"/>
        </w:rPr>
        <w:t>Профессионалитет</w:t>
      </w:r>
      <w:proofErr w:type="spellEnd"/>
      <w:r w:rsidRPr="00B66C8D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 xml:space="preserve">О проделанной работе информировать Губернатора </w:t>
      </w:r>
      <w:r w:rsidRPr="00DB05FC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в установленном порядке.</w:t>
      </w:r>
    </w:p>
    <w:p w:rsidR="001621CC" w:rsidRPr="00026FD9" w:rsidRDefault="001621CC" w:rsidP="001621CC">
      <w:pPr>
        <w:tabs>
          <w:tab w:val="left" w:pos="1134"/>
        </w:tabs>
        <w:ind w:firstLine="709"/>
        <w:rPr>
          <w:b/>
          <w:color w:val="000000" w:themeColor="text1"/>
          <w:szCs w:val="28"/>
        </w:rPr>
      </w:pPr>
      <w:r w:rsidRPr="00B66C8D">
        <w:rPr>
          <w:b/>
          <w:color w:val="000000" w:themeColor="text1"/>
          <w:szCs w:val="28"/>
        </w:rPr>
        <w:t>Срок:</w:t>
      </w:r>
      <w:r>
        <w:rPr>
          <w:b/>
          <w:color w:val="000000" w:themeColor="text1"/>
          <w:szCs w:val="28"/>
        </w:rPr>
        <w:t xml:space="preserve"> ежегодно </w:t>
      </w:r>
      <w:r w:rsidRPr="00B66C8D">
        <w:rPr>
          <w:b/>
          <w:color w:val="000000" w:themeColor="text1"/>
          <w:szCs w:val="28"/>
        </w:rPr>
        <w:t>до 28</w:t>
      </w:r>
      <w:r>
        <w:rPr>
          <w:b/>
          <w:color w:val="000000" w:themeColor="text1"/>
          <w:szCs w:val="28"/>
        </w:rPr>
        <w:t xml:space="preserve"> декабря</w:t>
      </w:r>
      <w:r w:rsidRPr="00B66C8D">
        <w:rPr>
          <w:b/>
          <w:color w:val="000000" w:themeColor="text1"/>
          <w:szCs w:val="28"/>
        </w:rPr>
        <w:t>;</w:t>
      </w:r>
    </w:p>
    <w:p w:rsidR="00BD47F0" w:rsidRPr="001621CC" w:rsidRDefault="00BD47F0" w:rsidP="00BD47F0">
      <w:pPr>
        <w:ind w:firstLine="709"/>
        <w:rPr>
          <w:b/>
        </w:rPr>
      </w:pPr>
      <w:r>
        <w:rPr>
          <w:b/>
        </w:rPr>
        <w:t>4.</w:t>
      </w:r>
      <w:r>
        <w:rPr>
          <w:b/>
          <w:szCs w:val="28"/>
        </w:rPr>
        <w:t xml:space="preserve"> </w:t>
      </w:r>
      <w:r w:rsidR="001621CC" w:rsidRPr="001621CC">
        <w:rPr>
          <w:b/>
          <w:szCs w:val="28"/>
        </w:rPr>
        <w:t>О реализации в Курской области федерального проекта «Старшее поколение» национального проекта «Демография»</w:t>
      </w:r>
    </w:p>
    <w:p w:rsidR="00BD47F0" w:rsidRDefault="00BD47F0" w:rsidP="00BD47F0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1621CC" w:rsidRDefault="001621CC" w:rsidP="001621C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C5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Министерству социального обеспечения, материнства и детства Курской области (Т.А.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Сукновалова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Министерству здравоохранения Курской области (Е.В. Письменная) продолжить работу по достижению показателей федерального и регионального проектов «Старшее поколение» </w:t>
      </w:r>
      <w:r w:rsidRPr="00006575">
        <w:rPr>
          <w:rFonts w:ascii="Times New Roman" w:hAnsi="Times New Roman" w:cs="Times New Roman"/>
          <w:sz w:val="28"/>
          <w:szCs w:val="28"/>
        </w:rPr>
        <w:t>национального проекта «Демография».</w:t>
      </w:r>
    </w:p>
    <w:p w:rsidR="001621CC" w:rsidRPr="005C57FC" w:rsidRDefault="001621CC" w:rsidP="001621C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C57FC">
        <w:rPr>
          <w:rFonts w:ascii="Times New Roman" w:hAnsi="Times New Roman" w:cs="Times New Roman"/>
          <w:sz w:val="28"/>
          <w:szCs w:val="28"/>
        </w:rPr>
        <w:t xml:space="preserve"> Министерству внутренней</w:t>
      </w:r>
      <w:r>
        <w:rPr>
          <w:rFonts w:ascii="Times New Roman" w:hAnsi="Times New Roman" w:cs="Times New Roman"/>
          <w:sz w:val="28"/>
          <w:szCs w:val="28"/>
        </w:rPr>
        <w:t xml:space="preserve"> и молодежной политики Курской</w:t>
      </w:r>
      <w:r w:rsidRPr="008C3733">
        <w:rPr>
          <w:rFonts w:ascii="Times New Roman" w:hAnsi="Times New Roman" w:cs="Times New Roman"/>
          <w:sz w:val="28"/>
          <w:szCs w:val="28"/>
        </w:rPr>
        <w:t xml:space="preserve"> </w:t>
      </w:r>
      <w:r w:rsidRPr="005C57FC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7FC">
        <w:rPr>
          <w:rFonts w:ascii="Times New Roman" w:hAnsi="Times New Roman" w:cs="Times New Roman"/>
          <w:sz w:val="28"/>
          <w:szCs w:val="28"/>
        </w:rPr>
        <w:t xml:space="preserve">(Е.В. Лобов) </w:t>
      </w:r>
      <w:r>
        <w:rPr>
          <w:rFonts w:ascii="Times New Roman" w:hAnsi="Times New Roman" w:cs="Times New Roman"/>
          <w:sz w:val="28"/>
          <w:szCs w:val="28"/>
        </w:rPr>
        <w:t xml:space="preserve">совместно с Министерством </w:t>
      </w:r>
      <w:r w:rsidRPr="005C57FC">
        <w:rPr>
          <w:rFonts w:ascii="Times New Roman" w:hAnsi="Times New Roman" w:cs="Times New Roman"/>
          <w:sz w:val="28"/>
          <w:szCs w:val="28"/>
        </w:rPr>
        <w:t>социального обеспечения, материнства и детства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Сукновалова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в рамках проведения </w:t>
      </w:r>
      <w:r w:rsidRPr="005C57FC">
        <w:rPr>
          <w:rFonts w:ascii="Times New Roman" w:hAnsi="Times New Roman" w:cs="Times New Roman"/>
          <w:sz w:val="28"/>
          <w:szCs w:val="28"/>
        </w:rPr>
        <w:t>патриотических акций</w:t>
      </w:r>
      <w:r>
        <w:rPr>
          <w:rFonts w:ascii="Times New Roman" w:hAnsi="Times New Roman" w:cs="Times New Roman"/>
          <w:sz w:val="28"/>
          <w:szCs w:val="28"/>
        </w:rPr>
        <w:t xml:space="preserve"> расширить </w:t>
      </w:r>
      <w:r w:rsidRPr="005C57FC">
        <w:rPr>
          <w:rFonts w:ascii="Times New Roman" w:hAnsi="Times New Roman" w:cs="Times New Roman"/>
          <w:sz w:val="28"/>
          <w:szCs w:val="28"/>
        </w:rPr>
        <w:t>взаимодействие волонтеро</w:t>
      </w:r>
      <w:r>
        <w:rPr>
          <w:rFonts w:ascii="Times New Roman" w:hAnsi="Times New Roman" w:cs="Times New Roman"/>
          <w:sz w:val="28"/>
          <w:szCs w:val="28"/>
        </w:rPr>
        <w:t xml:space="preserve">в «Тимуровского движения» с </w:t>
      </w:r>
      <w:r w:rsidRPr="005C57FC">
        <w:rPr>
          <w:rFonts w:ascii="Times New Roman" w:hAnsi="Times New Roman" w:cs="Times New Roman"/>
          <w:sz w:val="28"/>
          <w:szCs w:val="28"/>
        </w:rPr>
        <w:t xml:space="preserve">гражданами старшего поколения </w:t>
      </w:r>
      <w:r>
        <w:rPr>
          <w:rFonts w:ascii="Times New Roman" w:hAnsi="Times New Roman" w:cs="Times New Roman"/>
          <w:sz w:val="28"/>
          <w:szCs w:val="28"/>
        </w:rPr>
        <w:t>в целях оказания им бытовой помощи</w:t>
      </w:r>
      <w:r w:rsidRPr="005C57FC">
        <w:rPr>
          <w:rFonts w:ascii="Times New Roman" w:hAnsi="Times New Roman" w:cs="Times New Roman"/>
          <w:sz w:val="28"/>
          <w:szCs w:val="28"/>
        </w:rPr>
        <w:t>.</w:t>
      </w:r>
    </w:p>
    <w:p w:rsidR="00BD47F0" w:rsidRPr="001621CC" w:rsidRDefault="00BD47F0" w:rsidP="00BD47F0">
      <w:pPr>
        <w:ind w:firstLine="709"/>
        <w:rPr>
          <w:b/>
        </w:rPr>
      </w:pPr>
      <w:r>
        <w:rPr>
          <w:b/>
        </w:rPr>
        <w:t>5.</w:t>
      </w:r>
      <w:r>
        <w:rPr>
          <w:b/>
          <w:szCs w:val="28"/>
        </w:rPr>
        <w:t xml:space="preserve"> </w:t>
      </w:r>
      <w:r w:rsidR="001621CC" w:rsidRPr="001621CC">
        <w:rPr>
          <w:b/>
          <w:szCs w:val="28"/>
        </w:rPr>
        <w:t>Об исполнении бюджета территориального фонда обязательного медицинского страхования Курской области за 2023 год</w:t>
      </w:r>
    </w:p>
    <w:p w:rsidR="00BD47F0" w:rsidRDefault="00BD47F0" w:rsidP="00BD47F0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1621CC" w:rsidRPr="00F13EE6" w:rsidRDefault="001621CC" w:rsidP="001621CC">
      <w:pPr>
        <w:rPr>
          <w:szCs w:val="28"/>
        </w:rPr>
      </w:pPr>
      <w:r w:rsidRPr="00F13EE6">
        <w:rPr>
          <w:szCs w:val="28"/>
        </w:rPr>
        <w:tab/>
        <w:t xml:space="preserve">1. Одобрить представленный территориальным фондом обязательного медицинского страхования Курской области (далее </w:t>
      </w:r>
      <w:r>
        <w:rPr>
          <w:szCs w:val="28"/>
        </w:rPr>
        <w:t>–</w:t>
      </w:r>
      <w:r w:rsidRPr="00F13EE6">
        <w:rPr>
          <w:szCs w:val="28"/>
        </w:rPr>
        <w:t xml:space="preserve"> территориальный фонд) согласованный с </w:t>
      </w:r>
      <w:r>
        <w:rPr>
          <w:szCs w:val="28"/>
        </w:rPr>
        <w:t>Министерством</w:t>
      </w:r>
      <w:r w:rsidRPr="00F13EE6">
        <w:rPr>
          <w:szCs w:val="28"/>
        </w:rPr>
        <w:t xml:space="preserve"> финансов </w:t>
      </w:r>
      <w:r>
        <w:rPr>
          <w:szCs w:val="28"/>
        </w:rPr>
        <w:t xml:space="preserve">и бюджетного контроля </w:t>
      </w:r>
      <w:r w:rsidRPr="00F13EE6">
        <w:rPr>
          <w:szCs w:val="28"/>
        </w:rPr>
        <w:t>Курской области проект закона Курской области «Об исполнении бюджета территориального фонда обязательного медицинского страхования Курской области за 202</w:t>
      </w:r>
      <w:r>
        <w:rPr>
          <w:szCs w:val="28"/>
        </w:rPr>
        <w:t>3</w:t>
      </w:r>
      <w:r w:rsidRPr="00F13EE6">
        <w:rPr>
          <w:szCs w:val="28"/>
        </w:rPr>
        <w:t xml:space="preserve"> год» с основными параметрами:</w:t>
      </w:r>
    </w:p>
    <w:p w:rsidR="001621CC" w:rsidRPr="00F13EE6" w:rsidRDefault="001621CC" w:rsidP="001621CC">
      <w:pPr>
        <w:ind w:firstLine="720"/>
        <w:rPr>
          <w:szCs w:val="28"/>
        </w:rPr>
      </w:pPr>
      <w:r w:rsidRPr="00F13EE6">
        <w:rPr>
          <w:szCs w:val="28"/>
        </w:rPr>
        <w:t xml:space="preserve">1) общий объем доходов бюджета территориального фонда в сумме </w:t>
      </w:r>
      <w:r>
        <w:rPr>
          <w:szCs w:val="28"/>
        </w:rPr>
        <w:t>17 420 763,0</w:t>
      </w:r>
      <w:r w:rsidRPr="00F13EE6">
        <w:rPr>
          <w:szCs w:val="28"/>
        </w:rPr>
        <w:t xml:space="preserve"> тыс. рублей, в том числе за счет субвенций Федерального фонда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 в сумме </w:t>
      </w:r>
      <w:r>
        <w:rPr>
          <w:szCs w:val="28"/>
        </w:rPr>
        <w:t>17 033 868,0</w:t>
      </w:r>
      <w:r w:rsidRPr="00F13EE6">
        <w:rPr>
          <w:szCs w:val="28"/>
        </w:rPr>
        <w:t xml:space="preserve"> тыс. рублей;</w:t>
      </w:r>
    </w:p>
    <w:p w:rsidR="001621CC" w:rsidRPr="00F13EE6" w:rsidRDefault="001621CC" w:rsidP="001621CC">
      <w:pPr>
        <w:ind w:firstLine="720"/>
        <w:rPr>
          <w:szCs w:val="28"/>
        </w:rPr>
      </w:pPr>
      <w:r w:rsidRPr="00F13EE6">
        <w:rPr>
          <w:szCs w:val="28"/>
        </w:rPr>
        <w:t xml:space="preserve">2) общий объем расходов бюджета </w:t>
      </w:r>
      <w:r>
        <w:rPr>
          <w:szCs w:val="28"/>
        </w:rPr>
        <w:t>территориального фонда в сумме 17 520 591,1</w:t>
      </w:r>
      <w:r w:rsidRPr="00F13EE6">
        <w:rPr>
          <w:szCs w:val="28"/>
        </w:rPr>
        <w:t xml:space="preserve"> тыс. рублей;</w:t>
      </w:r>
    </w:p>
    <w:p w:rsidR="001621CC" w:rsidRPr="00F13EE6" w:rsidRDefault="001621CC" w:rsidP="001621CC">
      <w:pPr>
        <w:ind w:firstLine="720"/>
        <w:rPr>
          <w:szCs w:val="28"/>
        </w:rPr>
      </w:pPr>
      <w:r w:rsidRPr="00F13EE6">
        <w:rPr>
          <w:szCs w:val="28"/>
        </w:rPr>
        <w:t>3) изменение остатков средств на счетах территориального фонда (</w:t>
      </w:r>
      <w:r>
        <w:rPr>
          <w:szCs w:val="28"/>
        </w:rPr>
        <w:t>де</w:t>
      </w:r>
      <w:r w:rsidRPr="00F13EE6">
        <w:rPr>
          <w:szCs w:val="28"/>
        </w:rPr>
        <w:t xml:space="preserve">фицит) в сумме </w:t>
      </w:r>
      <w:r>
        <w:rPr>
          <w:szCs w:val="28"/>
        </w:rPr>
        <w:t>99 828,1</w:t>
      </w:r>
      <w:r w:rsidRPr="00F13EE6">
        <w:rPr>
          <w:szCs w:val="28"/>
        </w:rPr>
        <w:t xml:space="preserve"> тыс. рублей.</w:t>
      </w:r>
    </w:p>
    <w:p w:rsidR="001621CC" w:rsidRPr="00F13EE6" w:rsidRDefault="001621CC" w:rsidP="001621CC">
      <w:pPr>
        <w:rPr>
          <w:szCs w:val="28"/>
        </w:rPr>
      </w:pPr>
      <w:r w:rsidRPr="00F13EE6">
        <w:rPr>
          <w:szCs w:val="28"/>
        </w:rPr>
        <w:tab/>
        <w:t>2. Территориальному фонду обязательного медицинского страхования Курской области (А.В. Курцев) представ</w:t>
      </w:r>
      <w:r>
        <w:rPr>
          <w:szCs w:val="28"/>
        </w:rPr>
        <w:t xml:space="preserve">ить </w:t>
      </w:r>
      <w:r w:rsidRPr="00087C60">
        <w:rPr>
          <w:szCs w:val="28"/>
        </w:rPr>
        <w:t>в Правительство Курской области</w:t>
      </w:r>
      <w:r>
        <w:rPr>
          <w:szCs w:val="28"/>
        </w:rPr>
        <w:t xml:space="preserve"> </w:t>
      </w:r>
      <w:r w:rsidRPr="00F13EE6">
        <w:rPr>
          <w:szCs w:val="28"/>
        </w:rPr>
        <w:t>пакет документов, необходимых для внесения в Курскую областную Думу проекта закона Курской области «Об исполнении бюджета территориального фонда обязательного медицинского страхования Курской области за 202</w:t>
      </w:r>
      <w:r>
        <w:rPr>
          <w:szCs w:val="28"/>
        </w:rPr>
        <w:t>3</w:t>
      </w:r>
      <w:r w:rsidRPr="00F13EE6">
        <w:rPr>
          <w:szCs w:val="28"/>
        </w:rPr>
        <w:t xml:space="preserve"> год».</w:t>
      </w:r>
    </w:p>
    <w:p w:rsidR="001621CC" w:rsidRDefault="001621CC" w:rsidP="001621CC">
      <w:pPr>
        <w:ind w:firstLine="708"/>
        <w:rPr>
          <w:b/>
          <w:szCs w:val="28"/>
        </w:rPr>
      </w:pPr>
      <w:r w:rsidRPr="00F13EE6">
        <w:rPr>
          <w:b/>
          <w:szCs w:val="28"/>
        </w:rPr>
        <w:t>Срок: до</w:t>
      </w:r>
      <w:r>
        <w:rPr>
          <w:b/>
          <w:szCs w:val="28"/>
        </w:rPr>
        <w:t xml:space="preserve"> 4 мая </w:t>
      </w:r>
      <w:r w:rsidRPr="00F13EE6">
        <w:rPr>
          <w:b/>
          <w:szCs w:val="28"/>
        </w:rPr>
        <w:t>202</w:t>
      </w:r>
      <w:r>
        <w:rPr>
          <w:b/>
          <w:szCs w:val="28"/>
        </w:rPr>
        <w:t>4</w:t>
      </w:r>
      <w:r w:rsidRPr="00F13EE6">
        <w:rPr>
          <w:b/>
          <w:szCs w:val="28"/>
        </w:rPr>
        <w:t xml:space="preserve"> г.</w:t>
      </w:r>
    </w:p>
    <w:p w:rsidR="00556714" w:rsidRPr="00BD47F0" w:rsidRDefault="00556714" w:rsidP="001621CC">
      <w:pPr>
        <w:ind w:firstLine="709"/>
      </w:pPr>
    </w:p>
    <w:sectPr w:rsidR="00556714" w:rsidRPr="00BD47F0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1621CC"/>
    <w:rsid w:val="00235160"/>
    <w:rsid w:val="003710CC"/>
    <w:rsid w:val="00556714"/>
    <w:rsid w:val="006025F2"/>
    <w:rsid w:val="007C4518"/>
    <w:rsid w:val="0090349E"/>
    <w:rsid w:val="00A811F3"/>
    <w:rsid w:val="00BD47F0"/>
    <w:rsid w:val="00BE3E5D"/>
    <w:rsid w:val="00C13745"/>
    <w:rsid w:val="00E4269B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621C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621CC"/>
  </w:style>
  <w:style w:type="paragraph" w:customStyle="1" w:styleId="ab">
    <w:name w:val="подпись"/>
    <w:basedOn w:val="a"/>
    <w:rsid w:val="001621CC"/>
    <w:pPr>
      <w:tabs>
        <w:tab w:val="left" w:pos="6804"/>
      </w:tabs>
      <w:spacing w:line="240" w:lineRule="atLeast"/>
      <w:ind w:right="482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1621C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1222</Words>
  <Characters>6966</Characters>
  <Application>Microsoft Office Word</Application>
  <DocSecurity>0</DocSecurity>
  <Lines>58</Lines>
  <Paragraphs>16</Paragraphs>
  <ScaleCrop>false</ScaleCrop>
  <Company/>
  <LinksUpToDate>false</LinksUpToDate>
  <CharactersWithSpaces>8172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2017-04-03T14:45:00Z</dcterms:created>
  <dcterms:modified xsi:type="dcterms:W3CDTF">2024-04-27T06:35:00Z</dcterms:modified>
</cp:coreProperties>
</file>