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60"/>
        <w:ind w:left="6577" w:right="0" w:hanging="0"/>
        <w:jc w:val="center"/>
        <w:rPr/>
      </w:pPr>
      <w:r>
        <w:rPr>
          <w:color w:val="000000"/>
          <w:sz w:val="24"/>
          <w:szCs w:val="24"/>
        </w:rPr>
        <w:t>УТВЕРЖДЕНА</w:t>
      </w:r>
    </w:p>
    <w:p>
      <w:pPr>
        <w:pStyle w:val="Normal"/>
        <w:bidi w:val="0"/>
        <w:spacing w:before="0" w:after="120"/>
        <w:ind w:left="6577" w:right="0" w:hanging="0"/>
        <w:jc w:val="center"/>
        <w:rPr/>
      </w:pPr>
      <w:r>
        <w:rPr>
          <w:color w:val="000000"/>
          <w:sz w:val="24"/>
          <w:szCs w:val="24"/>
        </w:rPr>
        <w:t xml:space="preserve">Указом Президента </w:t>
      </w:r>
      <w:r>
        <w:rPr/>
        <w:br/>
      </w:r>
      <w:r>
        <w:rPr>
          <w:color w:val="000000"/>
          <w:sz w:val="24"/>
          <w:szCs w:val="24"/>
        </w:rPr>
        <w:t>Российской Федерации</w:t>
      </w:r>
      <w:r>
        <w:rPr/>
        <w:br/>
      </w:r>
      <w:r>
        <w:rPr>
          <w:color w:val="000000"/>
          <w:sz w:val="24"/>
          <w:szCs w:val="24"/>
        </w:rPr>
        <w:t>от 23 июня 2014 г. № 460</w:t>
      </w:r>
    </w:p>
    <w:p>
      <w:pPr>
        <w:pStyle w:val="Normal"/>
        <w:bidi w:val="0"/>
        <w:spacing w:before="0" w:after="240"/>
        <w:ind w:left="6577" w:right="0" w:hanging="0"/>
        <w:jc w:val="center"/>
        <w:rPr/>
      </w:pPr>
      <w:r>
        <w:rPr>
          <w:sz w:val="18"/>
          <w:szCs w:val="18"/>
        </w:rPr>
        <w:t xml:space="preserve">(в ред. Указов Президента РФ </w:t>
      </w:r>
      <w:r>
        <w:rPr/>
        <w:br/>
      </w:r>
      <w:r>
        <w:rPr>
          <w:sz w:val="18"/>
          <w:szCs w:val="18"/>
        </w:rPr>
        <w:t>от 19.09.2017 № 431, от 09.10.2017 № 472, от 15.01.2020 № 13, от 10.12.2020 № 778, от 18.07.2022 № 472, от 25.01.2024 № 71)</w:t>
      </w:r>
    </w:p>
    <w:p>
      <w:pPr>
        <w:pStyle w:val="Normal"/>
        <w:bidi w:val="0"/>
        <w:ind w:left="567" w:right="0" w:hanging="0"/>
        <w:rPr/>
      </w:pPr>
      <w:r>
        <w:rPr>
          <w:sz w:val="24"/>
          <w:szCs w:val="24"/>
        </w:rPr>
        <w:t xml:space="preserve">В  </w:t>
      </w:r>
    </w:p>
    <w:p>
      <w:pPr>
        <w:pStyle w:val="Normal"/>
        <w:pBdr>
          <w:top w:val="single" w:sz="4" w:space="1" w:color="000000"/>
        </w:pBdr>
        <w:bidi w:val="0"/>
        <w:spacing w:before="0" w:after="240"/>
        <w:ind w:left="822" w:right="0" w:hanging="0"/>
        <w:jc w:val="center"/>
        <w:rPr/>
      </w:pPr>
      <w:r>
        <w:rPr/>
        <w:t xml:space="preserve">(указывается наименование кадрового подразделения федерального государственного органа, </w:t>
      </w:r>
      <w:r>
        <w:rPr/>
        <w:br/>
      </w:r>
      <w:r>
        <w:rPr/>
        <w:t>иного органа или организации)</w:t>
      </w:r>
    </w:p>
    <w:p>
      <w:pPr>
        <w:pStyle w:val="Normal"/>
        <w:bidi w:val="0"/>
        <w:ind w:left="0" w:right="0" w:hanging="0"/>
        <w:jc w:val="center"/>
        <w:rPr/>
      </w:pPr>
      <w:bookmarkStart w:id="0" w:name="P77"/>
      <w:bookmarkEnd w:id="0"/>
      <w:r>
        <w:rPr>
          <w:b/>
          <w:sz w:val="26"/>
          <w:szCs w:val="26"/>
        </w:rPr>
        <w:t>СПРАВКА </w:t>
      </w:r>
      <w:r>
        <w:rPr>
          <w:rStyle w:val="Style14"/>
          <w:b/>
          <w:sz w:val="26"/>
          <w:szCs w:val="26"/>
          <w:lang w:val="ru-RU" w:eastAsia="ru-RU" w:bidi="ar-SA"/>
        </w:rPr>
        <w:footnoteReference w:id="2"/>
      </w:r>
    </w:p>
    <w:p>
      <w:pPr>
        <w:pStyle w:val="Normal"/>
        <w:bidi w:val="0"/>
        <w:spacing w:before="0" w:after="240"/>
        <w:ind w:left="0" w:right="0" w:hanging="0"/>
        <w:jc w:val="center"/>
        <w:rPr/>
      </w:pPr>
      <w:r>
        <w:rPr>
          <w:sz w:val="26"/>
          <w:szCs w:val="26"/>
        </w:rPr>
        <w:t xml:space="preserve">о доходах, расходах, об имуществе и обязательствах имущественного </w:t>
      </w:r>
      <w:r>
        <w:rPr/>
        <w:br/>
      </w:r>
      <w:r>
        <w:rPr>
          <w:sz w:val="26"/>
          <w:szCs w:val="26"/>
        </w:rPr>
        <w:t>характера </w:t>
      </w:r>
      <w:r>
        <w:rPr>
          <w:rStyle w:val="Style14"/>
          <w:sz w:val="26"/>
          <w:szCs w:val="26"/>
          <w:lang w:val="ru-RU" w:eastAsia="ru-RU" w:bidi="ar-SA"/>
        </w:rPr>
        <w:footnoteReference w:id="3"/>
      </w:r>
    </w:p>
    <w:p>
      <w:pPr>
        <w:pStyle w:val="Normal"/>
        <w:bidi w:val="0"/>
        <w:ind w:left="0" w:right="0" w:firstLine="567"/>
        <w:rPr/>
      </w:pPr>
      <w:r>
        <w:rPr>
          <w:sz w:val="24"/>
          <w:szCs w:val="24"/>
        </w:rPr>
        <w:t xml:space="preserve">Я,  </w:t>
      </w:r>
    </w:p>
    <w:p>
      <w:pPr>
        <w:pStyle w:val="Normal"/>
        <w:pBdr>
          <w:top w:val="single" w:sz="4" w:space="1" w:color="000000"/>
        </w:pBdr>
        <w:bidi w:val="0"/>
        <w:ind w:left="907" w:right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bidi w:val="0"/>
        <w:ind w:left="0" w:right="0" w:hanging="0"/>
        <w:rPr/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left="0" w:right="113" w:hanging="0"/>
        <w:jc w:val="center"/>
        <w:rPr/>
      </w:pPr>
      <w:r>
        <w:rPr/>
        <w:t>(фамилия, имя, отчество (при наличии), дата рождения, серия и номер паспорта, дата выдачи и орган,</w:t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left="0" w:right="113" w:hanging="0"/>
        <w:jc w:val="center"/>
        <w:rPr/>
      </w:pPr>
      <w:r>
        <w:rPr/>
        <w:t>выдавший паспорт, страховой номер индивидуального лицевого счета (при наличии)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bidi w:val="0"/>
        <w:ind w:left="0" w:right="0" w:hanging="0"/>
        <w:rPr/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left="0" w:right="113" w:hanging="0"/>
        <w:jc w:val="center"/>
        <w:rPr/>
      </w:pPr>
      <w:r>
        <w:rPr/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>
      <w:pPr>
        <w:pStyle w:val="Normal"/>
        <w:tabs>
          <w:tab w:val="clear" w:pos="720"/>
          <w:tab w:val="right" w:pos="9923" w:leader="none"/>
        </w:tabs>
        <w:bidi w:val="0"/>
        <w:ind w:left="0" w:right="0" w:hanging="0"/>
        <w:rPr/>
      </w:pPr>
      <w:r>
        <w:rPr>
          <w:sz w:val="24"/>
          <w:szCs w:val="24"/>
        </w:rPr>
        <w:t xml:space="preserve">зарегистрированный по адресу:  </w:t>
        <w:tab/>
        <w:t>,</w:t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left="3345" w:right="113" w:hanging="0"/>
        <w:jc w:val="center"/>
        <w:rPr/>
      </w:pPr>
      <w:r>
        <w:rPr/>
        <w:t>(адрес места регистрации)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4"/>
          <w:szCs w:val="24"/>
        </w:rPr>
        <w:t xml:space="preserve">сообщаю сведения о доходах, расходах своих, супруги (супруга), несовершеннолетнего </w:t>
      </w:r>
      <w:r>
        <w:rPr/>
        <w:br/>
      </w:r>
      <w:r>
        <w:rPr>
          <w:sz w:val="24"/>
          <w:szCs w:val="24"/>
        </w:rPr>
        <w:t xml:space="preserve">ребенка </w:t>
      </w:r>
      <w:r>
        <w:rPr/>
        <w:t>(нужное подчеркнуть)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left="0" w:right="0" w:hanging="0"/>
        <w:jc w:val="center"/>
        <w:rPr/>
      </w:pPr>
      <w:r>
        <w:rPr/>
        <w:t>(фамилия, имя, отчество (при наличии) в именительном падеже, дата рождения, серия и номер паспорта</w:t>
      </w:r>
      <w:r>
        <w:rPr/>
        <w:br/>
      </w:r>
      <w:r>
        <w:rP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left="0" w:right="0" w:hanging="0"/>
        <w:jc w:val="center"/>
        <w:rPr/>
      </w:pPr>
      <w:r>
        <w:rPr/>
        <w:t>(адрес места регистрации, основное место работы (службы), занимаемая (замещаемая) должность)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left="0" w:right="0" w:hanging="0"/>
        <w:jc w:val="center"/>
        <w:rPr/>
      </w:pPr>
      <w:r>
        <w:rPr/>
        <w:t>(в случае отсутствия основного места работы (службы) – род занятий)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10052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44"/>
        <w:gridCol w:w="396"/>
        <w:gridCol w:w="2041"/>
        <w:gridCol w:w="397"/>
        <w:gridCol w:w="3674"/>
      </w:tblGrid>
      <w:tr>
        <w:trPr/>
        <w:tc>
          <w:tcPr>
            <w:tcW w:w="354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</w:p>
        </w:tc>
        <w:tc>
          <w:tcPr>
            <w:tcW w:w="204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right"/>
              <w:rPr/>
            </w:pPr>
            <w:r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</w:p>
        </w:tc>
        <w:tc>
          <w:tcPr>
            <w:tcW w:w="367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57" w:right="0" w:hanging="0"/>
              <w:rPr/>
            </w:pPr>
            <w:r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left="0" w:right="0" w:hanging="0"/>
        <w:jc w:val="center"/>
        <w:rPr/>
      </w:pPr>
      <w:r>
        <w:rPr/>
        <w:t>(фамилия, имя, отчество)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4"/>
          <w:szCs w:val="24"/>
        </w:rPr>
        <w:t xml:space="preserve">на праве собственности, о вкладах в банках, ценных бумагах, об обязательствах </w:t>
      </w:r>
      <w:r>
        <w:rPr/>
        <w:br/>
      </w:r>
    </w:p>
    <w:tbl>
      <w:tblPr>
        <w:tblW w:w="8109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19"/>
        <w:gridCol w:w="455"/>
        <w:gridCol w:w="255"/>
        <w:gridCol w:w="1474"/>
        <w:gridCol w:w="397"/>
        <w:gridCol w:w="396"/>
        <w:gridCol w:w="312"/>
      </w:tblGrid>
      <w:tr>
        <w:trPr/>
        <w:tc>
          <w:tcPr>
            <w:tcW w:w="481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4"/>
                <w:szCs w:val="24"/>
              </w:rPr>
              <w:t>имущественного характера по состоянию на «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right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57" w:right="0" w:hanging="0"/>
              <w:rPr/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  <w:r>
        <w:br w:type="page"/>
      </w:r>
    </w:p>
    <w:p>
      <w:pPr>
        <w:pStyle w:val="Normal"/>
        <w:bidi w:val="0"/>
        <w:spacing w:before="0" w:after="240"/>
        <w:ind w:left="0" w:right="0" w:firstLine="851"/>
        <w:rPr/>
      </w:pPr>
      <w:r>
        <w:rPr>
          <w:b/>
          <w:sz w:val="24"/>
          <w:szCs w:val="24"/>
        </w:rPr>
        <w:t>Раздел 1. Сведения о доходах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6860"/>
        <w:gridCol w:w="2269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/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Величина </w:t>
            </w:r>
            <w:r>
              <w:rPr/>
              <w:br/>
            </w:r>
            <w:r>
              <w:rPr>
                <w:sz w:val="24"/>
                <w:szCs w:val="24"/>
              </w:rPr>
              <w:t>дохода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Иные доходы (указать вид дохода)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left="0" w:right="7087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0" w:right="0" w:firstLine="567"/>
        <w:jc w:val="both"/>
        <w:rPr/>
      </w:pPr>
      <w:bookmarkStart w:id="1" w:name="P159"/>
      <w:bookmarkEnd w:id="1"/>
      <w:r>
        <w:rPr>
          <w:vertAlign w:val="superscript"/>
        </w:rPr>
        <w:t>1</w:t>
      </w:r>
      <w:r>
        <w:rPr/>
        <w:t> Указываются доходы (включая пенсии, пособия, иные выплаты) за отчетный период.</w:t>
      </w:r>
    </w:p>
    <w:p>
      <w:pPr>
        <w:pStyle w:val="Normal"/>
        <w:bidi w:val="0"/>
        <w:ind w:left="0" w:right="0" w:firstLine="567"/>
        <w:jc w:val="both"/>
        <w:rPr/>
      </w:pPr>
      <w:bookmarkStart w:id="2" w:name="P161"/>
      <w:bookmarkEnd w:id="2"/>
      <w:r>
        <w:rPr>
          <w:vertAlign w:val="superscript"/>
        </w:rPr>
        <w:t>2</w:t>
      </w:r>
      <w:r>
        <w:rPr/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3</w:t>
      </w:r>
      <w:r>
        <w:rPr/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  <w:r>
        <w:br w:type="page"/>
      </w:r>
    </w:p>
    <w:p>
      <w:pPr>
        <w:pStyle w:val="Normal"/>
        <w:bidi w:val="0"/>
        <w:spacing w:before="0" w:after="240"/>
        <w:ind w:left="0" w:right="0" w:firstLine="851"/>
        <w:rPr/>
      </w:pPr>
      <w:r>
        <w:rPr>
          <w:b/>
          <w:sz w:val="24"/>
          <w:szCs w:val="24"/>
        </w:rPr>
        <w:t>Раздел 2. Сведения о расходах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9"/>
        <w:gridCol w:w="2099"/>
        <w:gridCol w:w="1984"/>
        <w:gridCol w:w="2723"/>
        <w:gridCol w:w="2495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/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Вид </w:t>
            </w:r>
            <w:r>
              <w:rPr/>
              <w:br/>
            </w:r>
            <w:r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Источник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получения средств,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за счет которых приобретено </w:t>
            </w:r>
            <w:r>
              <w:rPr/>
              <w:br/>
            </w:r>
            <w:r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Основание приобретения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left="0" w:right="7087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1</w:t>
      </w:r>
      <w:r>
        <w:rPr/>
        <w:t xml:space="preserve"> Сведения о расходах представляются в случаях, установленных статьей 3 Федерального закона от </w:t>
      </w:r>
      <w:r>
        <w:rPr/>
        <w:br/>
      </w:r>
      <w:r>
        <w:rPr/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2</w:t>
      </w:r>
      <w:r>
        <w:rPr/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>
      <w:pPr>
        <w:pStyle w:val="Normal"/>
        <w:bidi w:val="0"/>
        <w:ind w:left="0" w:right="0" w:firstLine="567"/>
        <w:jc w:val="both"/>
        <w:rPr/>
      </w:pPr>
      <w:r>
        <w:rPr/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>
      <w:pPr>
        <w:pStyle w:val="Normal"/>
        <w:bidi w:val="0"/>
        <w:ind w:left="0" w:right="0" w:firstLine="567"/>
        <w:jc w:val="both"/>
        <w:rPr/>
      </w:pPr>
      <w:r>
        <w:rPr/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>
      <w:pPr>
        <w:pStyle w:val="Normal"/>
        <w:bidi w:val="0"/>
        <w:ind w:left="0" w:right="0" w:firstLine="567"/>
        <w:jc w:val="both"/>
        <w:rPr/>
      </w:pPr>
      <w:r>
        <w:rPr/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>
        <w:rPr/>
        <w:br/>
      </w:r>
      <w:r>
        <w:rPr/>
        <w:t>о второй стороне сделки.</w:t>
      </w:r>
      <w:r>
        <w:br w:type="page"/>
      </w:r>
    </w:p>
    <w:p>
      <w:pPr>
        <w:pStyle w:val="Normal"/>
        <w:bidi w:val="0"/>
        <w:ind w:left="0" w:right="0" w:firstLine="851"/>
        <w:rPr/>
      </w:pPr>
      <w:r>
        <w:rPr>
          <w:b/>
          <w:sz w:val="24"/>
          <w:szCs w:val="24"/>
        </w:rPr>
        <w:t>Раздел 3. Сведения об имуществе</w:t>
      </w:r>
    </w:p>
    <w:p>
      <w:pPr>
        <w:pStyle w:val="Normal"/>
        <w:bidi w:val="0"/>
        <w:spacing w:before="0" w:after="240"/>
        <w:ind w:left="0" w:right="0" w:firstLine="851"/>
        <w:rPr/>
      </w:pPr>
      <w:r>
        <w:rPr>
          <w:b/>
          <w:sz w:val="24"/>
          <w:szCs w:val="24"/>
        </w:rPr>
        <w:t>3.1. Недвижимое имущество</w:t>
      </w:r>
    </w:p>
    <w:tbl>
      <w:tblPr>
        <w:tblW w:w="9979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9"/>
        <w:gridCol w:w="2042"/>
        <w:gridCol w:w="1643"/>
        <w:gridCol w:w="2042"/>
        <w:gridCol w:w="1417"/>
        <w:gridCol w:w="2155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/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Вид </w:t>
            </w:r>
            <w:r>
              <w:rPr/>
              <w:br/>
            </w:r>
            <w:r>
              <w:rPr>
                <w:sz w:val="24"/>
                <w:szCs w:val="24"/>
              </w:rPr>
              <w:t>собствен</w:t>
              <w:softHyphen/>
              <w:t>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center"/>
              <w:rPr/>
            </w:pPr>
            <w:r>
              <w:rPr>
                <w:sz w:val="24"/>
                <w:szCs w:val="24"/>
              </w:rPr>
              <w:t>Место</w:t>
              <w:softHyphen/>
              <w:t>нахождение (адрес)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Основание приобретения </w:t>
            </w:r>
            <w:r>
              <w:rPr/>
              <w:br/>
            </w:r>
            <w:r>
              <w:rPr>
                <w:sz w:val="24"/>
                <w:szCs w:val="24"/>
              </w:rPr>
              <w:t>и источник средств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Земельные участки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 xml:space="preserve">Иное </w:t>
            </w:r>
            <w:r>
              <w:rPr/>
              <w:br/>
            </w:r>
            <w:r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left="0" w:right="7087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1</w:t>
      </w:r>
      <w:r>
        <w:rPr/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2</w:t>
      </w:r>
      <w:r>
        <w:rPr/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3</w:t>
      </w:r>
      <w:r>
        <w:rPr/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>
        <w:br w:type="page"/>
      </w:r>
    </w:p>
    <w:p>
      <w:pPr>
        <w:pStyle w:val="Normal"/>
        <w:bidi w:val="0"/>
        <w:spacing w:before="0" w:after="240"/>
        <w:ind w:left="0" w:right="0" w:firstLine="851"/>
        <w:rPr/>
      </w:pPr>
      <w:r>
        <w:rPr>
          <w:b/>
          <w:sz w:val="24"/>
          <w:szCs w:val="24"/>
        </w:rPr>
        <w:t>3.2. Транспортные средства</w:t>
      </w:r>
    </w:p>
    <w:tbl>
      <w:tblPr>
        <w:tblW w:w="9980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9"/>
        <w:gridCol w:w="3346"/>
        <w:gridCol w:w="2722"/>
        <w:gridCol w:w="3232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/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средства, год </w:t>
            </w:r>
            <w:r>
              <w:rPr/>
              <w:br/>
            </w:r>
            <w:r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Вид </w:t>
            </w:r>
            <w:r>
              <w:rPr/>
              <w:br/>
            </w:r>
            <w:r>
              <w:rPr>
                <w:sz w:val="24"/>
                <w:szCs w:val="24"/>
              </w:rPr>
              <w:t>собственности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Место </w:t>
            </w:r>
            <w:r>
              <w:rPr/>
              <w:br/>
            </w:r>
            <w:r>
              <w:rPr>
                <w:sz w:val="24"/>
                <w:szCs w:val="24"/>
              </w:rPr>
              <w:t>регистрации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 xml:space="preserve">Мототранспортные </w:t>
            </w:r>
            <w:r>
              <w:rPr/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 xml:space="preserve">Иные транспортные </w:t>
            </w:r>
            <w:r>
              <w:rPr/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left="0" w:right="7087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1</w:t>
      </w:r>
      <w:r>
        <w:rPr/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  <w:r>
        <w:br w:type="page"/>
      </w:r>
    </w:p>
    <w:p>
      <w:pPr>
        <w:pStyle w:val="Normal"/>
        <w:bidi w:val="0"/>
        <w:spacing w:before="0" w:after="240"/>
        <w:ind w:left="0" w:right="0" w:firstLine="851"/>
        <w:jc w:val="both"/>
        <w:rPr/>
      </w:pPr>
      <w:r>
        <w:rPr>
          <w:b/>
          <w:sz w:val="24"/>
          <w:szCs w:val="24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9"/>
        <w:gridCol w:w="2608"/>
        <w:gridCol w:w="2042"/>
        <w:gridCol w:w="2040"/>
        <w:gridCol w:w="2609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/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цифрового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финансового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актива или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цифрового </w:t>
            </w:r>
            <w:r>
              <w:rPr/>
              <w:br/>
            </w:r>
            <w:r>
              <w:rPr>
                <w:sz w:val="24"/>
                <w:szCs w:val="24"/>
              </w:rPr>
              <w:t>права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Дата </w:t>
            </w:r>
            <w:r>
              <w:rPr/>
              <w:br/>
            </w:r>
            <w:r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Общее </w:t>
            </w:r>
            <w:r>
              <w:rPr/>
              <w:br/>
            </w: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Сведения </w:t>
            </w:r>
            <w:r>
              <w:rPr/>
              <w:br/>
            </w:r>
            <w:r>
              <w:rPr>
                <w:sz w:val="24"/>
                <w:szCs w:val="24"/>
              </w:rPr>
              <w:t>об операторе информационной системы, в которой осуществляется выпуск цифровых финансовых активов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left="0" w:right="7087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1</w:t>
      </w:r>
      <w:r>
        <w:rPr/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2</w:t>
      </w:r>
      <w:r>
        <w:rPr/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  <w:r>
        <w:br w:type="page"/>
      </w:r>
    </w:p>
    <w:p>
      <w:pPr>
        <w:pStyle w:val="Normal"/>
        <w:bidi w:val="0"/>
        <w:spacing w:before="0" w:after="240"/>
        <w:ind w:left="0" w:right="0" w:firstLine="851"/>
        <w:jc w:val="both"/>
        <w:rPr/>
      </w:pPr>
      <w:r>
        <w:rPr>
          <w:b/>
          <w:sz w:val="24"/>
          <w:szCs w:val="24"/>
        </w:rPr>
        <w:t>3.4. Утилитарные цифровые права</w:t>
      </w:r>
    </w:p>
    <w:tbl>
      <w:tblPr>
        <w:tblW w:w="9978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9"/>
        <w:gridCol w:w="2608"/>
        <w:gridCol w:w="2042"/>
        <w:gridCol w:w="2040"/>
        <w:gridCol w:w="2609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/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Уникальное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условное </w:t>
            </w:r>
            <w:r>
              <w:rPr/>
              <w:br/>
            </w:r>
            <w:r>
              <w:rPr>
                <w:sz w:val="24"/>
                <w:szCs w:val="24"/>
              </w:rPr>
              <w:t>обозначение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Дата </w:t>
            </w:r>
            <w:r>
              <w:rPr/>
              <w:br/>
            </w:r>
            <w:r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Объем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инвестиций </w:t>
            </w:r>
            <w:r>
              <w:rPr/>
              <w:br/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Сведения </w:t>
            </w:r>
            <w:r>
              <w:rPr/>
              <w:br/>
            </w:r>
            <w:r>
              <w:rPr>
                <w:sz w:val="24"/>
                <w:szCs w:val="24"/>
              </w:rPr>
              <w:t>об операторе инвестиционной платформы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left="0" w:right="7087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1</w:t>
      </w:r>
      <w:r>
        <w:rPr/>
        <w:t> Указывается уникальное условное обозначение, идентифицирующее утилитарное цифровое право.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2</w:t>
      </w:r>
      <w:r>
        <w:rPr/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  <w:r>
        <w:br w:type="page"/>
      </w:r>
    </w:p>
    <w:p>
      <w:pPr>
        <w:pStyle w:val="Normal"/>
        <w:bidi w:val="0"/>
        <w:spacing w:before="0" w:after="240"/>
        <w:ind w:left="0" w:right="0" w:firstLine="851"/>
        <w:jc w:val="both"/>
        <w:rPr/>
      </w:pPr>
      <w:r>
        <w:rPr>
          <w:b/>
          <w:sz w:val="24"/>
          <w:szCs w:val="24"/>
        </w:rPr>
        <w:t>3.5. Цифровая валюта</w:t>
      </w:r>
    </w:p>
    <w:tbl>
      <w:tblPr>
        <w:tblW w:w="9951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9"/>
        <w:gridCol w:w="3090"/>
        <w:gridCol w:w="3091"/>
        <w:gridCol w:w="3090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/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/>
              <w:br/>
            </w:r>
            <w:r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Общее </w:t>
            </w:r>
            <w:r>
              <w:rPr/>
              <w:br/>
            </w: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240"/>
        <w:ind w:left="0" w:right="0" w:firstLine="851"/>
        <w:rPr/>
      </w:pPr>
      <w:bookmarkStart w:id="3" w:name="P442"/>
      <w:bookmarkEnd w:id="3"/>
      <w:r>
        <w:rPr>
          <w:b/>
          <w:sz w:val="24"/>
          <w:szCs w:val="24"/>
        </w:rPr>
        <w:t>Раздел 4. Сведения о счетах в банках и иных кредитных организациях</w:t>
      </w:r>
    </w:p>
    <w:tbl>
      <w:tblPr>
        <w:tblW w:w="9976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2723"/>
        <w:gridCol w:w="1587"/>
        <w:gridCol w:w="1474"/>
        <w:gridCol w:w="1815"/>
        <w:gridCol w:w="1813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/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и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адрес банка или </w:t>
            </w:r>
            <w:r>
              <w:rPr/>
              <w:br/>
            </w:r>
            <w:r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Вид </w:t>
            </w:r>
            <w:r>
              <w:rPr/>
              <w:br/>
            </w:r>
            <w:r>
              <w:rPr>
                <w:sz w:val="24"/>
                <w:szCs w:val="24"/>
              </w:rPr>
              <w:t>и валюта счета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Остаток </w:t>
            </w:r>
            <w:r>
              <w:rPr/>
              <w:br/>
            </w:r>
            <w:r>
              <w:rPr>
                <w:sz w:val="24"/>
                <w:szCs w:val="24"/>
              </w:rPr>
              <w:t>на счете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/>
              <w:br/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Сумма поступивших </w:t>
            </w:r>
            <w:r>
              <w:rPr/>
              <w:br/>
            </w:r>
            <w:r>
              <w:rPr>
                <w:sz w:val="24"/>
                <w:szCs w:val="24"/>
              </w:rPr>
              <w:t>на счет денежных средств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/>
              <w:br/>
            </w:r>
            <w:r>
              <w:rPr>
                <w:sz w:val="24"/>
                <w:szCs w:val="24"/>
              </w:rPr>
              <w:t>(руб.)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left="0" w:right="7087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1</w:t>
      </w:r>
      <w:r>
        <w:rPr/>
        <w:t> Указываются вид счета (депозитный, текущий, расчетный и другие) и валюта счета.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2</w:t>
      </w:r>
      <w:r>
        <w:rPr/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3</w:t>
      </w:r>
      <w:r>
        <w:rPr/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  <w:r>
        <w:br w:type="page"/>
      </w:r>
    </w:p>
    <w:p>
      <w:pPr>
        <w:pStyle w:val="Normal"/>
        <w:bidi w:val="0"/>
        <w:ind w:left="0" w:right="0" w:firstLine="851"/>
        <w:rPr/>
      </w:pPr>
      <w:bookmarkStart w:id="4" w:name="P493"/>
      <w:bookmarkEnd w:id="4"/>
      <w:r>
        <w:rPr>
          <w:b/>
          <w:sz w:val="24"/>
          <w:szCs w:val="24"/>
        </w:rPr>
        <w:t>Раздел 5. Сведения о ценных бумагах</w:t>
      </w:r>
    </w:p>
    <w:p>
      <w:pPr>
        <w:pStyle w:val="Normal"/>
        <w:bidi w:val="0"/>
        <w:spacing w:before="0" w:after="240"/>
        <w:ind w:left="0" w:right="0" w:firstLine="851"/>
        <w:rPr/>
      </w:pPr>
      <w:bookmarkStart w:id="5" w:name="P495"/>
      <w:bookmarkEnd w:id="5"/>
      <w:r>
        <w:rPr>
          <w:b/>
          <w:sz w:val="24"/>
          <w:szCs w:val="24"/>
        </w:rPr>
        <w:t>5.1. Акции и иное участие в коммерческих организациях и фондах</w:t>
      </w:r>
    </w:p>
    <w:tbl>
      <w:tblPr>
        <w:tblW w:w="9980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3"/>
        <w:gridCol w:w="2495"/>
        <w:gridCol w:w="2041"/>
        <w:gridCol w:w="1418"/>
        <w:gridCol w:w="1474"/>
        <w:gridCol w:w="1928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/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/>
              <w:br/>
            </w:r>
            <w:r>
              <w:rPr>
                <w:sz w:val="24"/>
                <w:szCs w:val="24"/>
              </w:rPr>
              <w:t>и организационно-правовая форма организации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center"/>
              <w:rPr/>
            </w:pPr>
            <w:r>
              <w:rPr>
                <w:sz w:val="24"/>
                <w:szCs w:val="24"/>
              </w:rPr>
              <w:t>Место</w:t>
              <w:softHyphen/>
              <w:t xml:space="preserve">нахождение организации </w:t>
            </w:r>
            <w:r>
              <w:rPr/>
              <w:br/>
            </w: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Уставный капитал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/>
              <w:br/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left="0" w:right="7087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1</w:t>
      </w:r>
      <w:r>
        <w:rPr/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2</w:t>
      </w:r>
      <w:r>
        <w:rPr/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3</w:t>
      </w:r>
      <w:r>
        <w:rPr/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4</w:t>
      </w:r>
      <w:r>
        <w:rPr/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r>
        <w:br w:type="page"/>
      </w:r>
    </w:p>
    <w:p>
      <w:pPr>
        <w:pStyle w:val="Normal"/>
        <w:bidi w:val="0"/>
        <w:spacing w:before="0" w:after="240"/>
        <w:ind w:left="0" w:right="0" w:firstLine="851"/>
        <w:rPr/>
      </w:pPr>
      <w:r>
        <w:rPr>
          <w:b/>
          <w:sz w:val="24"/>
          <w:szCs w:val="24"/>
        </w:rPr>
        <w:t>5.2. Иные ценные бумаги</w:t>
      </w:r>
    </w:p>
    <w:tbl>
      <w:tblPr>
        <w:tblW w:w="9981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3"/>
        <w:gridCol w:w="2155"/>
        <w:gridCol w:w="2495"/>
        <w:gridCol w:w="1758"/>
        <w:gridCol w:w="1418"/>
        <w:gridCol w:w="1531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/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Лицо,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выпустившее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ценную </w:t>
            </w:r>
            <w:r>
              <w:rPr/>
              <w:br/>
            </w:r>
            <w:r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/>
              <w:br/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/>
              <w:br/>
            </w:r>
            <w:r>
              <w:rPr>
                <w:sz w:val="24"/>
                <w:szCs w:val="24"/>
              </w:rPr>
              <w:t>(руб.)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480" w:after="0"/>
        <w:ind w:left="0" w:right="0" w:firstLine="567"/>
        <w:jc w:val="both"/>
        <w:rPr/>
      </w:pPr>
      <w:r>
        <w:rPr>
          <w:sz w:val="24"/>
          <w:szCs w:val="24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left="7813" w:right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bidi w:val="0"/>
        <w:ind w:left="0" w:right="0" w:hanging="0"/>
        <w:rPr/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left="0" w:right="113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pBdr>
          <w:top w:val="single" w:sz="4" w:space="1" w:color="000000"/>
        </w:pBdr>
        <w:bidi w:val="0"/>
        <w:spacing w:before="600" w:after="60"/>
        <w:ind w:left="0" w:right="7087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1</w:t>
      </w:r>
      <w:r>
        <w:rPr/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2</w:t>
      </w:r>
      <w:r>
        <w:rPr/>
        <w:t xml:space="preserve"> Указывается общая стоимость ценных бумаг данного вида исходя из стоимости их приобретения (если </w:t>
      </w:r>
      <w:r>
        <w:rPr/>
        <w:br/>
      </w:r>
      <w:r>
        <w:rP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  <w:r>
        <w:br w:type="page"/>
      </w:r>
    </w:p>
    <w:p>
      <w:pPr>
        <w:pStyle w:val="Normal"/>
        <w:bidi w:val="0"/>
        <w:ind w:left="0" w:right="0" w:firstLine="851"/>
        <w:rPr/>
      </w:pPr>
      <w:r>
        <w:rPr>
          <w:b/>
          <w:sz w:val="24"/>
          <w:szCs w:val="24"/>
        </w:rPr>
        <w:t>Раздел 6. Сведения об обязательствах имущественного характера</w:t>
      </w:r>
    </w:p>
    <w:p>
      <w:pPr>
        <w:pStyle w:val="Normal"/>
        <w:bidi w:val="0"/>
        <w:spacing w:before="0" w:after="240"/>
        <w:ind w:left="0" w:right="0" w:firstLine="851"/>
        <w:rPr/>
      </w:pPr>
      <w:r>
        <w:rPr>
          <w:b/>
          <w:sz w:val="24"/>
          <w:szCs w:val="24"/>
        </w:rPr>
        <w:t>6.1. Объекты недвижимого имущества, находящиеся в пользовании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3"/>
        <w:gridCol w:w="1985"/>
        <w:gridCol w:w="1985"/>
        <w:gridCol w:w="1872"/>
        <w:gridCol w:w="2267"/>
        <w:gridCol w:w="1247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/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Вид </w:t>
            </w:r>
            <w:r>
              <w:rPr/>
              <w:br/>
            </w:r>
            <w:r>
              <w:rPr>
                <w:sz w:val="24"/>
                <w:szCs w:val="24"/>
              </w:rPr>
              <w:t>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Вид и сроки пользования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Основание пользования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center"/>
              <w:rPr/>
            </w:pPr>
            <w:r>
              <w:rPr>
                <w:sz w:val="24"/>
                <w:szCs w:val="24"/>
              </w:rPr>
              <w:t>Место</w:t>
              <w:softHyphen/>
              <w:t>нахождение (адрес)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Площадь (кв. м)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left="0" w:right="7087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1</w:t>
      </w:r>
      <w:r>
        <w:rPr/>
        <w:t> Указываются по состоянию на отчетную дату.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2</w:t>
      </w:r>
      <w:r>
        <w:rPr/>
        <w:t> Указывается вид недвижимого имущества (земельный участок, жилой дом, дача и другие).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3</w:t>
      </w:r>
      <w:r>
        <w:rPr/>
        <w:t> Указываются вид пользования (аренда, безвозмездное пользование и другие) и сроки пользования.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4</w:t>
      </w:r>
      <w:r>
        <w:rPr/>
        <w:t xml:space="preserve"> Указываются основание пользования (договор, фактическое предоставление и другие), а также </w:t>
      </w:r>
      <w:r>
        <w:rPr/>
        <w:br/>
      </w:r>
      <w:r>
        <w:rPr/>
        <w:t>реквизиты (дата, номер) соответствующего договора или акта.</w:t>
      </w:r>
      <w:r>
        <w:br w:type="page"/>
      </w:r>
    </w:p>
    <w:p>
      <w:pPr>
        <w:pStyle w:val="Normal"/>
        <w:bidi w:val="0"/>
        <w:spacing w:before="0" w:after="240"/>
        <w:ind w:left="0" w:right="0" w:firstLine="851"/>
        <w:rPr/>
      </w:pPr>
      <w:r>
        <w:rPr>
          <w:b/>
          <w:sz w:val="24"/>
          <w:szCs w:val="24"/>
        </w:rPr>
        <w:t>6.2. Срочные обязательства финансового характера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3"/>
        <w:gridCol w:w="2041"/>
        <w:gridCol w:w="1815"/>
        <w:gridCol w:w="1871"/>
        <w:gridCol w:w="850"/>
        <w:gridCol w:w="113"/>
        <w:gridCol w:w="908"/>
        <w:gridCol w:w="1757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/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Содержание обязательства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Основание возникновения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Сумма обязательства/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размер обязательства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по состоянию </w:t>
            </w:r>
            <w:r>
              <w:rPr/>
              <w:br/>
            </w:r>
            <w:r>
              <w:rPr>
                <w:sz w:val="24"/>
                <w:szCs w:val="24"/>
              </w:rPr>
              <w:t>на отчетную дату 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/>
              <w:br/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Условия обязательства 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left="0" w:right="7087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1</w:t>
      </w:r>
      <w:r>
        <w:rPr/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2</w:t>
      </w:r>
      <w:r>
        <w:rPr/>
        <w:t> Указывается существо обязательства (заем, кредит и другие).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3</w:t>
      </w:r>
      <w:r>
        <w:rPr/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4</w:t>
      </w:r>
      <w:r>
        <w:rPr/>
        <w:t xml:space="preserve"> Указываются основание возникновения обязательства, а также реквизиты (дата, номер) </w:t>
      </w:r>
      <w:r>
        <w:rPr/>
        <w:br/>
      </w:r>
      <w:r>
        <w:rPr/>
        <w:t>соответствующего договора или акта.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5</w:t>
      </w:r>
      <w:r>
        <w:rPr/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>
      <w:pPr>
        <w:pStyle w:val="Normal"/>
        <w:bidi w:val="0"/>
        <w:ind w:left="0" w:right="0" w:firstLine="567"/>
        <w:jc w:val="both"/>
        <w:rPr/>
      </w:pPr>
      <w:r>
        <w:rPr>
          <w:vertAlign w:val="superscript"/>
        </w:rPr>
        <w:t>6</w:t>
      </w:r>
      <w:r>
        <w:rPr/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  <w:r>
        <w:br w:type="page"/>
      </w:r>
    </w:p>
    <w:p>
      <w:pPr>
        <w:pStyle w:val="Normal"/>
        <w:bidi w:val="0"/>
        <w:spacing w:before="0" w:after="240"/>
        <w:ind w:left="0" w:right="0" w:firstLine="851"/>
        <w:jc w:val="both"/>
        <w:rPr/>
      </w:pPr>
      <w:r>
        <w:rPr>
          <w:b/>
          <w:sz w:val="24"/>
          <w:szCs w:val="24"/>
        </w:rPr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3005"/>
        <w:gridCol w:w="3004"/>
        <w:gridCol w:w="3119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/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Приобретатель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имущества </w:t>
            </w:r>
            <w:r>
              <w:rPr/>
              <w:br/>
            </w:r>
            <w:r>
              <w:rPr>
                <w:sz w:val="24"/>
                <w:szCs w:val="24"/>
              </w:rPr>
              <w:t>(права)</w:t>
            </w:r>
            <w:r>
              <w:rPr/>
              <w:br/>
            </w:r>
            <w:r>
              <w:rPr>
                <w:sz w:val="24"/>
                <w:szCs w:val="24"/>
              </w:rPr>
              <w:t>по сделке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Основание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отчуждения </w:t>
            </w:r>
            <w:r>
              <w:rPr/>
              <w:br/>
            </w:r>
            <w:r>
              <w:rPr>
                <w:sz w:val="24"/>
                <w:szCs w:val="24"/>
              </w:rPr>
              <w:t>имущества (права)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/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 xml:space="preserve">Цифровые права, включающие одновременно цифровые финансовые активы и </w:t>
            </w:r>
            <w:r>
              <w:rPr/>
              <w:br/>
            </w:r>
            <w:r>
              <w:rPr>
                <w:sz w:val="24"/>
                <w:szCs w:val="24"/>
              </w:rPr>
              <w:t>иные цифровые права: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Утилитарные цифровые права: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pBdr>
          <w:top w:val="single" w:sz="4" w:space="1" w:color="000000"/>
        </w:pBdr>
        <w:bidi w:val="0"/>
        <w:spacing w:before="600" w:after="60"/>
        <w:ind w:left="0" w:right="7087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Lines/>
        <w:bidi w:val="0"/>
        <w:ind w:left="0" w:right="0" w:firstLine="567"/>
        <w:jc w:val="both"/>
        <w:rPr/>
      </w:pPr>
      <w:r>
        <w:rPr>
          <w:vertAlign w:val="superscript"/>
        </w:rPr>
        <w:t>1</w:t>
      </w:r>
      <w:r>
        <w:rPr/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>
      <w:pPr>
        <w:pStyle w:val="Normal"/>
        <w:bidi w:val="0"/>
        <w:spacing w:before="0" w:after="960"/>
        <w:ind w:left="0" w:right="0" w:firstLine="567"/>
        <w:jc w:val="both"/>
        <w:rPr/>
      </w:pPr>
      <w:r>
        <w:rPr>
          <w:vertAlign w:val="superscript"/>
        </w:rPr>
        <w:t>2</w:t>
      </w:r>
      <w:r>
        <w:rPr/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>
      <w:pPr>
        <w:pStyle w:val="Normal"/>
        <w:bidi w:val="0"/>
        <w:spacing w:before="0" w:after="360"/>
        <w:ind w:left="0" w:right="0" w:firstLine="567"/>
        <w:rPr/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7"/>
        <w:gridCol w:w="454"/>
        <w:gridCol w:w="256"/>
        <w:gridCol w:w="1814"/>
        <w:gridCol w:w="397"/>
        <w:gridCol w:w="396"/>
        <w:gridCol w:w="340"/>
        <w:gridCol w:w="6123"/>
      </w:tblGrid>
      <w:tr>
        <w:trPr/>
        <w:tc>
          <w:tcPr>
            <w:tcW w:w="19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right"/>
              <w:rPr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right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57" w:right="0" w:hanging="0"/>
              <w:rPr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5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81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9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9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left="57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612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(подпись лица, представляющего сведения)</w:t>
            </w:r>
          </w:p>
        </w:tc>
      </w:tr>
    </w:tbl>
    <w:p>
      <w:pPr>
        <w:pStyle w:val="Normal"/>
        <w:bidi w:val="0"/>
        <w:spacing w:before="36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jc w:val="center"/>
        <w:rPr/>
      </w:pPr>
      <w:r>
        <w:rPr/>
        <w:t>(Ф.И.О. и подпись лица, принявшего справку)</w:t>
      </w:r>
    </w:p>
    <w:p>
      <w:pPr>
        <w:pStyle w:val="Normal"/>
        <w:bidi w:val="0"/>
        <w:ind w:left="0" w:right="0" w:hanging="0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851" w:header="397" w:top="851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6"/>
        <w:bidi w:val="0"/>
        <w:jc w:val="left"/>
        <w:rPr/>
      </w:pPr>
      <w:r>
        <w:rPr>
          <w:rStyle w:val="Style15"/>
        </w:rPr>
        <w:footnoteRef/>
      </w:r>
      <w:r>
        <w:rPr>
          <w:rFonts w:cs="Times New Roman"/>
          <w:sz w:val="20"/>
          <w:szCs w:val="20"/>
          <w:lang w:val="ru-RU" w:eastAsia="ru-RU" w:bidi="ar-SA"/>
        </w:rP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3">
    <w:p>
      <w:pPr>
        <w:pStyle w:val="Style26"/>
        <w:bidi w:val="0"/>
        <w:jc w:val="left"/>
        <w:rPr/>
      </w:pPr>
      <w:r>
        <w:rPr>
          <w:rStyle w:val="Style15"/>
        </w:rPr>
        <w:footnoteRef/>
      </w:r>
      <w:r>
        <w:rPr>
          <w:rFonts w:cs="Times New Roman"/>
          <w:sz w:val="20"/>
          <w:szCs w:val="20"/>
          <w:lang w:val="ru-RU" w:eastAsia="ru-RU" w:bidi="ar-SA"/>
        </w:rP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widowControl/>
      <w:bidi w:val="0"/>
      <w:ind w:left="0" w:right="0" w:hanging="0"/>
      <w:jc w:val="right"/>
      <w:textAlignment w:val="auto"/>
      <w:rPr>
        <w:lang w:val="ru-RU"/>
      </w:rPr>
    </w:pPr>
    <w:r>
      <w:rPr>
        <w:rFonts w:cs="Times New Roman"/>
        <w:sz w:val="14"/>
        <w:szCs w:val="14"/>
        <w:lang w:val="ru-RU" w:eastAsia="ru-RU" w:bidi="ar-SA"/>
      </w:rPr>
      <w:t xml:space="preserve">Подготовлено с использованием системы </w:t>
    </w:r>
    <w:r>
      <w:rPr>
        <w:rFonts w:cs="Times New Roman"/>
        <w:b/>
        <w:bCs/>
        <w:sz w:val="14"/>
        <w:szCs w:val="14"/>
        <w:lang w:val="ru-RU" w:eastAsia="ru-RU" w:bidi="ar-SA"/>
      </w:rPr>
      <w:t>КонсультантПлюс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Style15">
    <w:name w:val="Символ сноски"/>
    <w:qFormat/>
    <w:rPr/>
  </w:style>
  <w:style w:type="character" w:styleId="Style16">
    <w:name w:val="Привязка концевой сноски"/>
    <w:rPr>
      <w:vertAlign w:val="superscript"/>
    </w:rPr>
  </w:style>
  <w:style w:type="character" w:styleId="Style17">
    <w:name w:val="Символ концевой сноск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Droid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ru-RU" w:bidi="hi-IN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5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6">
    <w:name w:val="Footnote Text"/>
    <w:basedOn w:val="Normal"/>
    <w:pPr/>
    <w:rPr/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Courier New" w:cs="Arial"/>
      <w:color w:val="auto"/>
      <w:kern w:val="2"/>
      <w:sz w:val="24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Normal">
    <w:name w:val="ConsNormal"/>
    <w:qFormat/>
    <w:pPr>
      <w:widowControl/>
      <w:bidi w:val="0"/>
      <w:ind w:right="19772" w:hanging="0"/>
      <w:jc w:val="both"/>
      <w:textAlignment w:val="auto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LibreOffice/6.4.7.2$Linux_X86_64 LibreOffice_project/40$Build-2</Application>
  <Pages>24</Pages>
  <Words>2071</Words>
  <Characters>12983</Characters>
  <CharactersWithSpaces>14761</CharactersWithSpaces>
  <Paragraphs>386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2018-03-19T14:21:00Z</dcterms:created>
  <dc:creator>КонсультантПлюс</dc:creator>
  <dc:description/>
  <dc:language>ru-RU</dc:language>
  <cp:lastModifiedBy/>
  <cp:lastPrinted>2022-08-05T13:50:00Z</cp:lastPrinted>
  <dcterms:modified xsi:type="dcterms:W3CDTF">2024-01-26T14:17:00Z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  <property fmtid="{D5CDD505-2E9C-101B-9397-08002B2CF9AE}" pid="3" name="Operator">
    <vt:lpwstr>КонсультантПлюс</vt:lpwstr>
  </property>
</Properties>
</file>